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36509" w14:textId="67FC0099" w:rsidR="000E7964" w:rsidRDefault="000E7964" w:rsidP="0097203D">
      <w:pPr>
        <w:ind w:left="116"/>
        <w:jc w:val="both"/>
        <w:rPr>
          <w:color w:val="000000"/>
        </w:rPr>
      </w:pPr>
      <w:r>
        <w:rPr>
          <w:color w:val="000000"/>
        </w:rPr>
        <w:t>Hea kutsenõukogu liige</w:t>
      </w:r>
      <w:r w:rsidR="0044236F">
        <w:rPr>
          <w:color w:val="000000"/>
        </w:rPr>
        <w:t>/asjatundja</w:t>
      </w:r>
    </w:p>
    <w:p w14:paraId="5AE7C8AF" w14:textId="77777777" w:rsidR="000E7964" w:rsidRDefault="000E7964" w:rsidP="0097203D">
      <w:pPr>
        <w:spacing w:before="2" w:line="156" w:lineRule="auto"/>
        <w:jc w:val="both"/>
        <w:rPr>
          <w:color w:val="000000"/>
          <w:sz w:val="16"/>
          <w:szCs w:val="16"/>
        </w:rPr>
      </w:pPr>
    </w:p>
    <w:p w14:paraId="090AC72E" w14:textId="739180B1" w:rsidR="000E7964" w:rsidRDefault="000E7964" w:rsidP="0097203D">
      <w:pPr>
        <w:ind w:left="116" w:right="330"/>
        <w:jc w:val="both"/>
        <w:rPr>
          <w:color w:val="000000"/>
        </w:rPr>
      </w:pPr>
      <w:r>
        <w:rPr>
          <w:color w:val="000000"/>
        </w:rPr>
        <w:t>Saada</w:t>
      </w:r>
      <w:r w:rsidR="0097203D">
        <w:rPr>
          <w:color w:val="000000"/>
        </w:rPr>
        <w:t>n</w:t>
      </w:r>
      <w:r>
        <w:rPr>
          <w:color w:val="000000"/>
        </w:rPr>
        <w:t xml:space="preserve"> teile </w:t>
      </w:r>
      <w:r w:rsidR="0097203D">
        <w:rPr>
          <w:color w:val="000000"/>
        </w:rPr>
        <w:t xml:space="preserve">arvamuse avaldamiseks </w:t>
      </w:r>
      <w:r>
        <w:rPr>
          <w:color w:val="000000"/>
        </w:rPr>
        <w:t xml:space="preserve">töörühma töö tulemusena valminud </w:t>
      </w:r>
      <w:r w:rsidR="005C6BE5">
        <w:rPr>
          <w:color w:val="000000"/>
        </w:rPr>
        <w:t>kutsestandardid Turvatehnik, tase 3</w:t>
      </w:r>
      <w:r w:rsidR="0097203D">
        <w:rPr>
          <w:color w:val="000000"/>
        </w:rPr>
        <w:t xml:space="preserve"> ja</w:t>
      </w:r>
      <w:r w:rsidR="005C6BE5">
        <w:rPr>
          <w:color w:val="000000"/>
        </w:rPr>
        <w:t xml:space="preserve"> Turvatehnik, tase 4</w:t>
      </w:r>
      <w:r w:rsidR="0097203D">
        <w:rPr>
          <w:color w:val="000000"/>
        </w:rPr>
        <w:t xml:space="preserve"> ning Turvasüsteemide </w:t>
      </w:r>
      <w:r w:rsidR="004D4D4A">
        <w:rPr>
          <w:color w:val="000000"/>
        </w:rPr>
        <w:t>vastutav spetsialist</w:t>
      </w:r>
      <w:r w:rsidR="0097203D">
        <w:rPr>
          <w:color w:val="000000"/>
        </w:rPr>
        <w:t>, tase 5 kutsestandardite kavandid</w:t>
      </w:r>
      <w:r>
        <w:rPr>
          <w:color w:val="000000"/>
        </w:rPr>
        <w:t>, mille leiate kirja manusest.</w:t>
      </w:r>
    </w:p>
    <w:p w14:paraId="7D87EEDF" w14:textId="77777777" w:rsidR="000E7964" w:rsidRDefault="000E7964" w:rsidP="0097203D">
      <w:pPr>
        <w:spacing w:before="9" w:line="252" w:lineRule="auto"/>
        <w:jc w:val="both"/>
        <w:rPr>
          <w:color w:val="000000"/>
          <w:sz w:val="26"/>
          <w:szCs w:val="26"/>
        </w:rPr>
      </w:pPr>
    </w:p>
    <w:p w14:paraId="62E3E5EF" w14:textId="77777777" w:rsidR="000E7964" w:rsidRDefault="000E7964" w:rsidP="0097203D">
      <w:pPr>
        <w:ind w:left="116"/>
        <w:jc w:val="both"/>
        <w:rPr>
          <w:color w:val="000000"/>
        </w:rPr>
      </w:pPr>
      <w:r>
        <w:rPr>
          <w:b/>
          <w:bCs/>
          <w:color w:val="000000"/>
        </w:rPr>
        <w:t>Arvamusküsitlus</w:t>
      </w:r>
    </w:p>
    <w:p w14:paraId="5BF8E4A7" w14:textId="7A5529D0" w:rsidR="000E7964" w:rsidRDefault="000E7964" w:rsidP="0097203D">
      <w:pPr>
        <w:ind w:left="824" w:right="88"/>
        <w:jc w:val="both"/>
        <w:rPr>
          <w:color w:val="000000"/>
        </w:rPr>
      </w:pPr>
      <w:r>
        <w:rPr>
          <w:color w:val="000000"/>
        </w:rPr>
        <w:t xml:space="preserve">Arvamusküsitluse </w:t>
      </w:r>
      <w:r>
        <w:rPr>
          <w:color w:val="000000"/>
          <w:u w:val="single"/>
        </w:rPr>
        <w:t> eesmärk</w:t>
      </w:r>
      <w:r w:rsidRPr="009B0E1F">
        <w:rPr>
          <w:color w:val="000000"/>
        </w:rPr>
        <w:t xml:space="preserve">  </w:t>
      </w:r>
      <w:r>
        <w:rPr>
          <w:color w:val="000000"/>
        </w:rPr>
        <w:t>on tutvustada muudetud</w:t>
      </w:r>
      <w:r w:rsidR="009B0E1F">
        <w:rPr>
          <w:color w:val="000000"/>
        </w:rPr>
        <w:t>/välja töötatud</w:t>
      </w:r>
      <w:r>
        <w:rPr>
          <w:color w:val="000000"/>
        </w:rPr>
        <w:t xml:space="preserve"> kutsestandard</w:t>
      </w:r>
      <w:r w:rsidR="0097203D">
        <w:rPr>
          <w:color w:val="000000"/>
        </w:rPr>
        <w:t>eid</w:t>
      </w:r>
      <w:r>
        <w:rPr>
          <w:color w:val="000000"/>
        </w:rPr>
        <w:t xml:space="preserve"> ning saada standardi</w:t>
      </w:r>
      <w:r w:rsidR="0097203D">
        <w:rPr>
          <w:color w:val="000000"/>
        </w:rPr>
        <w:t>te</w:t>
      </w:r>
      <w:r>
        <w:rPr>
          <w:color w:val="000000"/>
        </w:rPr>
        <w:t xml:space="preserve"> kohta tagasisidet.</w:t>
      </w:r>
    </w:p>
    <w:p w14:paraId="7668CAE8" w14:textId="77777777" w:rsidR="000E7964" w:rsidRDefault="000E7964" w:rsidP="0097203D">
      <w:pPr>
        <w:spacing w:before="6" w:line="252" w:lineRule="auto"/>
        <w:jc w:val="both"/>
        <w:rPr>
          <w:color w:val="000000"/>
          <w:sz w:val="26"/>
          <w:szCs w:val="26"/>
        </w:rPr>
      </w:pPr>
    </w:p>
    <w:p w14:paraId="2D3D2A3B" w14:textId="77777777" w:rsidR="000E7964" w:rsidRDefault="000E7964" w:rsidP="0097203D">
      <w:pPr>
        <w:ind w:left="116"/>
        <w:jc w:val="both"/>
        <w:rPr>
          <w:color w:val="000000"/>
        </w:rPr>
      </w:pPr>
      <w:r>
        <w:rPr>
          <w:b/>
          <w:bCs/>
          <w:color w:val="000000"/>
        </w:rPr>
        <w:t>Kutsestandard</w:t>
      </w:r>
    </w:p>
    <w:p w14:paraId="1E89EE54" w14:textId="77777777" w:rsidR="000E7964" w:rsidRDefault="000E7964" w:rsidP="0097203D">
      <w:pPr>
        <w:ind w:left="824"/>
        <w:jc w:val="both"/>
        <w:rPr>
          <w:color w:val="000000"/>
        </w:rPr>
      </w:pPr>
      <w:r>
        <w:rPr>
          <w:color w:val="000000"/>
        </w:rPr>
        <w:t>Kutsestandardi</w:t>
      </w:r>
      <w:r w:rsidRPr="009B0E1F">
        <w:rPr>
          <w:color w:val="000000"/>
        </w:rPr>
        <w:t xml:space="preserve">  </w:t>
      </w:r>
      <w:r>
        <w:rPr>
          <w:color w:val="000000"/>
          <w:u w:val="single"/>
        </w:rPr>
        <w:t xml:space="preserve">eesmärk </w:t>
      </w:r>
      <w:r>
        <w:rPr>
          <w:color w:val="000000"/>
        </w:rPr>
        <w:t>on kirjeldada selged ja elulised nõuded kutseala töötajatele.</w:t>
      </w:r>
    </w:p>
    <w:p w14:paraId="2C88DEA3" w14:textId="77777777" w:rsidR="000E7964" w:rsidRDefault="000E7964" w:rsidP="0097203D">
      <w:pPr>
        <w:ind w:left="824" w:right="310"/>
        <w:jc w:val="both"/>
        <w:rPr>
          <w:color w:val="000000"/>
        </w:rPr>
      </w:pPr>
      <w:r>
        <w:rPr>
          <w:color w:val="000000"/>
        </w:rPr>
        <w:t xml:space="preserve">KS koosneb kolmest osast: </w:t>
      </w:r>
      <w:proofErr w:type="spellStart"/>
      <w:r>
        <w:rPr>
          <w:color w:val="000000"/>
        </w:rPr>
        <w:t>A-osa</w:t>
      </w:r>
      <w:proofErr w:type="spellEnd"/>
      <w:r>
        <w:rPr>
          <w:color w:val="000000"/>
        </w:rPr>
        <w:t xml:space="preserve"> kirjeldab tööd, B-osas on toodud töö tegemiseks vajalikud kompetentsusnõuded ning </w:t>
      </w:r>
      <w:proofErr w:type="spellStart"/>
      <w:r>
        <w:rPr>
          <w:color w:val="000000"/>
        </w:rPr>
        <w:t>C-osas</w:t>
      </w:r>
      <w:proofErr w:type="spellEnd"/>
      <w:r>
        <w:rPr>
          <w:color w:val="000000"/>
        </w:rPr>
        <w:t xml:space="preserve"> on esitatud kutsestandardi koostamise ja kinnitamisega seotud info.</w:t>
      </w:r>
    </w:p>
    <w:p w14:paraId="19D1F00E" w14:textId="77777777" w:rsidR="000E7964" w:rsidRDefault="000E7964" w:rsidP="0097203D">
      <w:pPr>
        <w:spacing w:before="9" w:line="252" w:lineRule="auto"/>
        <w:jc w:val="both"/>
        <w:rPr>
          <w:color w:val="000000"/>
          <w:sz w:val="26"/>
          <w:szCs w:val="26"/>
        </w:rPr>
      </w:pPr>
    </w:p>
    <w:p w14:paraId="761D8E7D" w14:textId="255DD33A" w:rsidR="000E7964" w:rsidRDefault="000E7964" w:rsidP="009B0E1F">
      <w:pPr>
        <w:ind w:left="116" w:right="1444"/>
        <w:jc w:val="both"/>
        <w:rPr>
          <w:color w:val="000000"/>
        </w:rPr>
      </w:pPr>
      <w:r>
        <w:rPr>
          <w:color w:val="000000"/>
        </w:rPr>
        <w:t xml:space="preserve">Palun tutvuda </w:t>
      </w:r>
      <w:r w:rsidR="0097203D">
        <w:rPr>
          <w:color w:val="000000"/>
        </w:rPr>
        <w:t>saadetud</w:t>
      </w:r>
      <w:r>
        <w:rPr>
          <w:color w:val="000000"/>
        </w:rPr>
        <w:t xml:space="preserve"> kutsestandardi</w:t>
      </w:r>
      <w:r w:rsidR="0097203D">
        <w:rPr>
          <w:color w:val="000000"/>
        </w:rPr>
        <w:t>te</w:t>
      </w:r>
      <w:r>
        <w:rPr>
          <w:color w:val="000000"/>
        </w:rPr>
        <w:t xml:space="preserve"> kavandi</w:t>
      </w:r>
      <w:r w:rsidR="0097203D">
        <w:rPr>
          <w:color w:val="000000"/>
        </w:rPr>
        <w:t>tega</w:t>
      </w:r>
      <w:r>
        <w:rPr>
          <w:color w:val="000000"/>
        </w:rPr>
        <w:t xml:space="preserve"> ning vajadusel teh</w:t>
      </w:r>
      <w:r w:rsidR="009B0E1F">
        <w:rPr>
          <w:color w:val="000000"/>
        </w:rPr>
        <w:t>a</w:t>
      </w:r>
      <w:r>
        <w:rPr>
          <w:color w:val="000000"/>
        </w:rPr>
        <w:t xml:space="preserve"> ettepanekuid selle parendamiseks.</w:t>
      </w:r>
      <w:r w:rsidR="0097203D">
        <w:rPr>
          <w:color w:val="000000"/>
        </w:rPr>
        <w:t xml:space="preserve"> </w:t>
      </w:r>
    </w:p>
    <w:p w14:paraId="5558516C" w14:textId="77777777" w:rsidR="0097203D" w:rsidRDefault="0097203D" w:rsidP="0097203D">
      <w:pPr>
        <w:ind w:left="116" w:right="1444"/>
        <w:rPr>
          <w:color w:val="000000"/>
        </w:rPr>
      </w:pPr>
    </w:p>
    <w:p w14:paraId="66F054FB" w14:textId="77777777" w:rsidR="000E7964" w:rsidRDefault="000E7964" w:rsidP="000E7964">
      <w:pPr>
        <w:spacing w:before="45" w:line="530" w:lineRule="auto"/>
        <w:ind w:left="116" w:right="179"/>
        <w:rPr>
          <w:color w:val="000000"/>
        </w:rPr>
      </w:pPr>
      <w:r>
        <w:rPr>
          <w:color w:val="000000"/>
          <w:u w:val="single"/>
        </w:rPr>
        <w:t xml:space="preserve">Arvamuse esitamisel palume  keskenduda  järgmistele  küsimustele: </w:t>
      </w:r>
    </w:p>
    <w:p w14:paraId="2CF91FE4" w14:textId="2FE54BD4" w:rsidR="000E7964" w:rsidRDefault="000E7964" w:rsidP="000E7964">
      <w:pPr>
        <w:spacing w:line="216" w:lineRule="auto"/>
        <w:ind w:left="476"/>
        <w:rPr>
          <w:color w:val="000000"/>
        </w:rPr>
      </w:pPr>
      <w:r>
        <w:rPr>
          <w:color w:val="000000"/>
        </w:rPr>
        <w:t xml:space="preserve">1)   Kas kutsestandardi A-osas toodud kutsekirjeldus iseloomustab </w:t>
      </w:r>
      <w:r w:rsidR="0097203D">
        <w:rPr>
          <w:color w:val="000000"/>
        </w:rPr>
        <w:t>turvatehniku</w:t>
      </w:r>
      <w:r>
        <w:rPr>
          <w:color w:val="000000"/>
        </w:rPr>
        <w:t xml:space="preserve"> kutset</w:t>
      </w:r>
    </w:p>
    <w:p w14:paraId="6C492739" w14:textId="77777777" w:rsidR="000E7964" w:rsidRDefault="000E7964" w:rsidP="000E7964">
      <w:pPr>
        <w:ind w:left="836"/>
        <w:rPr>
          <w:color w:val="000000"/>
        </w:rPr>
      </w:pPr>
      <w:r>
        <w:rPr>
          <w:color w:val="000000"/>
        </w:rPr>
        <w:t>asjakohaselt ja terviklikult</w:t>
      </w:r>
    </w:p>
    <w:p w14:paraId="4D7294CA" w14:textId="77777777" w:rsidR="000E7964" w:rsidRDefault="000E7964" w:rsidP="000E7964">
      <w:pPr>
        <w:ind w:left="836" w:right="704" w:hanging="360"/>
        <w:rPr>
          <w:color w:val="000000"/>
        </w:rPr>
      </w:pPr>
      <w:r>
        <w:rPr>
          <w:color w:val="000000"/>
        </w:rPr>
        <w:t>2)   Kas kutsestandardi A-osas esitatud tööosad on asjakohased ja piisavad, arvestades töö nõudmisi praegu ja lähitulevikus</w:t>
      </w:r>
    </w:p>
    <w:p w14:paraId="3FC2F68E" w14:textId="77777777" w:rsidR="000E7964" w:rsidRDefault="000E7964" w:rsidP="000E7964">
      <w:pPr>
        <w:ind w:left="836" w:right="627" w:hanging="360"/>
        <w:rPr>
          <w:color w:val="000000"/>
        </w:rPr>
      </w:pPr>
      <w:r>
        <w:rPr>
          <w:color w:val="000000"/>
        </w:rPr>
        <w:t>3)   Kas kutsestandardi B-osas toodud kompetentsid asjakohased ja kas kompetentside tegevusnäitajad on sõnastatud arusaadavalt</w:t>
      </w:r>
    </w:p>
    <w:p w14:paraId="35797204" w14:textId="28E18115" w:rsidR="000E7964" w:rsidRDefault="000E7964" w:rsidP="000E7964">
      <w:pPr>
        <w:spacing w:line="264" w:lineRule="auto"/>
        <w:ind w:left="476"/>
        <w:rPr>
          <w:color w:val="000000"/>
        </w:rPr>
      </w:pPr>
      <w:r>
        <w:rPr>
          <w:color w:val="000000"/>
        </w:rPr>
        <w:t>4)   Kas kutsestandard</w:t>
      </w:r>
      <w:r w:rsidR="0097203D">
        <w:rPr>
          <w:color w:val="000000"/>
        </w:rPr>
        <w:t>id</w:t>
      </w:r>
      <w:r>
        <w:rPr>
          <w:color w:val="000000"/>
        </w:rPr>
        <w:t xml:space="preserve"> on loogiliselt struktureeritud</w:t>
      </w:r>
    </w:p>
    <w:p w14:paraId="0F17C16C" w14:textId="77777777" w:rsidR="000E7964" w:rsidRDefault="000E7964" w:rsidP="000E7964">
      <w:pPr>
        <w:ind w:left="476"/>
        <w:rPr>
          <w:color w:val="000000"/>
        </w:rPr>
      </w:pPr>
      <w:r>
        <w:rPr>
          <w:color w:val="000000"/>
        </w:rPr>
        <w:t>5)   Muud tähelepanekud, kommentaarid ja ettepanekud</w:t>
      </w:r>
    </w:p>
    <w:p w14:paraId="1D640808" w14:textId="77777777" w:rsidR="000E7964" w:rsidRDefault="000E7964" w:rsidP="000E7964">
      <w:pPr>
        <w:spacing w:before="13" w:line="276" w:lineRule="auto"/>
        <w:rPr>
          <w:color w:val="000000"/>
          <w:sz w:val="28"/>
          <w:szCs w:val="28"/>
        </w:rPr>
      </w:pPr>
    </w:p>
    <w:p w14:paraId="2194CC70" w14:textId="7C2EAADD" w:rsidR="000E7964" w:rsidRDefault="000E7964" w:rsidP="000E7964">
      <w:pPr>
        <w:ind w:left="116"/>
        <w:rPr>
          <w:color w:val="000000"/>
        </w:rPr>
      </w:pPr>
      <w:r>
        <w:rPr>
          <w:color w:val="000000"/>
        </w:rPr>
        <w:t>Ettepanekud ja kommentaarid võite saata eraldi kirja teel või kutsestandardi kavandisse kirjutatult</w:t>
      </w:r>
      <w:r w:rsidR="009B0E1F">
        <w:rPr>
          <w:color w:val="000000"/>
        </w:rPr>
        <w:t xml:space="preserve"> (kutsestandardi iga osa alla on selleks loodud lahter)</w:t>
      </w:r>
      <w:r>
        <w:rPr>
          <w:color w:val="000000"/>
        </w:rPr>
        <w:t xml:space="preserve">. </w:t>
      </w:r>
    </w:p>
    <w:p w14:paraId="64739AA2" w14:textId="77777777" w:rsidR="000E7964" w:rsidRDefault="000E7964" w:rsidP="000E7964">
      <w:pPr>
        <w:ind w:left="116"/>
        <w:rPr>
          <w:color w:val="000000"/>
        </w:rPr>
      </w:pPr>
    </w:p>
    <w:p w14:paraId="420030A9" w14:textId="2ADFA11D" w:rsidR="000E7964" w:rsidRDefault="000E7964" w:rsidP="000E7964">
      <w:pPr>
        <w:ind w:left="116"/>
        <w:rPr>
          <w:color w:val="000000"/>
        </w:rPr>
      </w:pPr>
      <w:r>
        <w:rPr>
          <w:color w:val="000000"/>
        </w:rPr>
        <w:t xml:space="preserve">Kutsestandardit koos ettepanekutega ootan </w:t>
      </w:r>
      <w:r w:rsidR="0097203D">
        <w:rPr>
          <w:color w:val="000000"/>
        </w:rPr>
        <w:t>30. novembri</w:t>
      </w:r>
      <w:r w:rsidR="009B0E1F">
        <w:rPr>
          <w:color w:val="000000"/>
        </w:rPr>
        <w:t>ks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e-posti aadressile </w:t>
      </w:r>
      <w:hyperlink r:id="rId5" w:history="1">
        <w:r>
          <w:rPr>
            <w:rStyle w:val="Hyperlink"/>
          </w:rPr>
          <w:t>maris.saarsalu@kutsekoda.ee</w:t>
        </w:r>
      </w:hyperlink>
      <w:r>
        <w:rPr>
          <w:color w:val="000000"/>
        </w:rPr>
        <w:t>.</w:t>
      </w:r>
    </w:p>
    <w:p w14:paraId="1C57AE3F" w14:textId="77777777" w:rsidR="000E7964" w:rsidRDefault="000E7964" w:rsidP="000E7964">
      <w:pPr>
        <w:ind w:left="116"/>
        <w:rPr>
          <w:color w:val="000000"/>
        </w:rPr>
      </w:pPr>
    </w:p>
    <w:p w14:paraId="6AC45B1C" w14:textId="77777777" w:rsidR="000E7964" w:rsidRDefault="000E7964" w:rsidP="000E7964">
      <w:pPr>
        <w:ind w:left="116"/>
        <w:rPr>
          <w:color w:val="000000"/>
          <w:sz w:val="28"/>
          <w:szCs w:val="28"/>
        </w:rPr>
      </w:pPr>
      <w:r>
        <w:rPr>
          <w:color w:val="000000"/>
        </w:rPr>
        <w:t xml:space="preserve">Küsimuste korral palun pöörduge Maris Saarsalu poole tel 53 495 520 või kirjutage </w:t>
      </w:r>
      <w:hyperlink r:id="rId6" w:history="1">
        <w:r>
          <w:rPr>
            <w:rStyle w:val="Hyperlink"/>
          </w:rPr>
          <w:t>maris.saarsalu@kutsekoda.ee</w:t>
        </w:r>
      </w:hyperlink>
      <w:r>
        <w:rPr>
          <w:color w:val="000000"/>
        </w:rPr>
        <w:t>.</w:t>
      </w:r>
    </w:p>
    <w:p w14:paraId="09E8322B" w14:textId="77777777" w:rsidR="000E7964" w:rsidRDefault="000E7964" w:rsidP="000E7964">
      <w:pPr>
        <w:spacing w:before="13" w:line="276" w:lineRule="auto"/>
        <w:rPr>
          <w:color w:val="000000"/>
          <w:sz w:val="28"/>
          <w:szCs w:val="28"/>
        </w:rPr>
      </w:pPr>
    </w:p>
    <w:p w14:paraId="2BD94BCD" w14:textId="021A1CB9" w:rsidR="000E7964" w:rsidRDefault="000E7964" w:rsidP="000E7964">
      <w:pPr>
        <w:spacing w:before="16"/>
        <w:ind w:left="116" w:right="759"/>
        <w:rPr>
          <w:color w:val="000000"/>
        </w:rPr>
      </w:pPr>
      <w:r>
        <w:rPr>
          <w:color w:val="000000"/>
        </w:rPr>
        <w:t>Kutsestandardi lõplik kavand esitatakse kinnitamiseks Energeetika, Mäe- ja Keemiatööstuse Kutsenõukogu</w:t>
      </w:r>
      <w:r w:rsidR="0044236F">
        <w:rPr>
          <w:color w:val="000000"/>
        </w:rPr>
        <w:t>le</w:t>
      </w:r>
      <w:r w:rsidR="009B0E1F">
        <w:rPr>
          <w:color w:val="000000"/>
        </w:rPr>
        <w:t xml:space="preserve"> detsembri esimeses pooles. </w:t>
      </w:r>
      <w:r>
        <w:rPr>
          <w:color w:val="000000"/>
        </w:rPr>
        <w:t>Tänan Teid koostöö ja kaasamõtlemise eest!</w:t>
      </w:r>
    </w:p>
    <w:p w14:paraId="4A3DC972" w14:textId="77777777" w:rsidR="000E7964" w:rsidRDefault="000E7964" w:rsidP="000E7964"/>
    <w:p w14:paraId="3F65E950" w14:textId="57DC3A01" w:rsidR="000E7964" w:rsidRDefault="000E7964" w:rsidP="000E7964">
      <w:pPr>
        <w:rPr>
          <w:b/>
          <w:bCs/>
        </w:rPr>
      </w:pPr>
      <w:r>
        <w:rPr>
          <w:b/>
          <w:bCs/>
        </w:rPr>
        <w:t>Peamised muudatused, mis kutsestandar</w:t>
      </w:r>
      <w:r w:rsidR="0097203D">
        <w:rPr>
          <w:b/>
          <w:bCs/>
        </w:rPr>
        <w:t>dites</w:t>
      </w:r>
      <w:r>
        <w:rPr>
          <w:b/>
          <w:bCs/>
        </w:rPr>
        <w:t xml:space="preserve"> tehti</w:t>
      </w:r>
    </w:p>
    <w:p w14:paraId="36AA0CBC" w14:textId="34B75001" w:rsidR="004D4D4A" w:rsidRDefault="004D4D4A" w:rsidP="000E7964">
      <w:pPr>
        <w:rPr>
          <w:b/>
          <w:bCs/>
        </w:rPr>
      </w:pPr>
    </w:p>
    <w:p w14:paraId="247AF740" w14:textId="3B95F798" w:rsidR="007E67A6" w:rsidRDefault="004D4D4A" w:rsidP="007E67A6">
      <w:pPr>
        <w:pStyle w:val="ListParagraph"/>
        <w:numPr>
          <w:ilvl w:val="0"/>
          <w:numId w:val="4"/>
        </w:numPr>
        <w:jc w:val="both"/>
        <w:outlineLvl w:val="0"/>
        <w:rPr>
          <w:rFonts w:eastAsia="Times New Roman"/>
          <w:color w:val="000000"/>
        </w:rPr>
      </w:pPr>
      <w:r w:rsidRPr="004D4D4A">
        <w:t>Töötati välja kutsestandard Turvasüsteemide tehnik, tase 3</w:t>
      </w:r>
      <w:r w:rsidR="007E67A6">
        <w:t xml:space="preserve"> ning kirjutati selgemaks turvatehnika valdkonna kutsete, tasemel 3, 4 ja 5 omavaheline tööjaotus/korraldus</w:t>
      </w:r>
      <w:r w:rsidRPr="004D4D4A">
        <w:t xml:space="preserve">. </w:t>
      </w:r>
      <w:r w:rsidRPr="007E67A6">
        <w:rPr>
          <w:rFonts w:eastAsia="Calibri"/>
          <w:lang w:eastAsia="en-US"/>
        </w:rPr>
        <w:t xml:space="preserve">Turvasüsteemide tehnik, tase 3 tööks on turvasüsteemide ja tuleohutuspaigaldiste paigaldus- ja ehitustöödes osalemine. Turvasüsteemide tehnik, tase 4 tööks on turvasüsteemide ja tuleohutuspaigaldiste ehitamine, hooldamine ja hooldusaktide allkirjastamine. Turvasüsteemide vastutav spetsialist, tase 5 tööks on turvasüsteemide ja </w:t>
      </w:r>
      <w:r w:rsidRPr="007E67A6">
        <w:rPr>
          <w:rFonts w:eastAsia="Calibri"/>
          <w:lang w:eastAsia="en-US"/>
        </w:rPr>
        <w:lastRenderedPageBreak/>
        <w:t>tuleohutuspaigaldiste ehitamise ja hooldamise korraldamine,  vajadusel ehitamine ja hooldamine, tehtud tööde kontrollimine ja tööde eest vastutamine.</w:t>
      </w:r>
      <w:r w:rsidR="007E67A6" w:rsidRPr="007E67A6">
        <w:rPr>
          <w:rFonts w:eastAsia="Calibri"/>
          <w:lang w:eastAsia="en-US"/>
        </w:rPr>
        <w:t xml:space="preserve"> Turvasüsteemide vastutav spetsialist, tase 5 a</w:t>
      </w:r>
      <w:r w:rsidR="007E67A6" w:rsidRPr="007E67A6">
        <w:rPr>
          <w:rFonts w:eastAsia="Times New Roman"/>
          <w:color w:val="000000"/>
        </w:rPr>
        <w:t>llkirjastab teostusdokumentatsiooni, sh vastavusdeklaratsioonid ja testimisprotokollid.</w:t>
      </w:r>
    </w:p>
    <w:p w14:paraId="4355C3D5" w14:textId="3EF3BC12" w:rsidR="007E67A6" w:rsidRDefault="007E67A6" w:rsidP="007E67A6">
      <w:pPr>
        <w:pStyle w:val="ListParagraph"/>
        <w:numPr>
          <w:ilvl w:val="0"/>
          <w:numId w:val="4"/>
        </w:numPr>
        <w:tabs>
          <w:tab w:val="left" w:pos="-4395"/>
        </w:tabs>
        <w:jc w:val="both"/>
      </w:pPr>
      <w:r>
        <w:t>Kutsestandardites Turvasüsteemide tehnik</w:t>
      </w:r>
      <w:r w:rsidR="00AD2800">
        <w:t>,</w:t>
      </w:r>
      <w:r>
        <w:t xml:space="preserve"> tase 4 ja Turvasüsteemide vastutav spetsialist</w:t>
      </w:r>
      <w:r w:rsidR="00AD2800">
        <w:t>, tase 5</w:t>
      </w:r>
      <w:r>
        <w:t>:</w:t>
      </w:r>
    </w:p>
    <w:p w14:paraId="3463C798" w14:textId="78ABD4B6" w:rsidR="007E67A6" w:rsidRPr="00AD2800" w:rsidRDefault="00AD2800" w:rsidP="002112B8">
      <w:pPr>
        <w:pStyle w:val="ListParagraph"/>
        <w:numPr>
          <w:ilvl w:val="1"/>
          <w:numId w:val="4"/>
        </w:numPr>
        <w:jc w:val="both"/>
        <w:outlineLvl w:val="0"/>
        <w:rPr>
          <w:rFonts w:eastAsia="Times New Roman"/>
          <w:color w:val="000000"/>
        </w:rPr>
      </w:pPr>
      <w:r>
        <w:t xml:space="preserve">jagati </w:t>
      </w:r>
      <w:r w:rsidR="007E67A6">
        <w:t xml:space="preserve">kohustuslik kompetents </w:t>
      </w:r>
      <w:r w:rsidR="007E67A6" w:rsidRPr="002112B8">
        <w:rPr>
          <w:rFonts w:eastAsia="Times New Roman"/>
          <w:i/>
          <w:iCs/>
          <w:color w:val="000000"/>
        </w:rPr>
        <w:t>Paigaldiste ning seadmete paigaldus- ja ehitustööd, süsteemide üleandmine</w:t>
      </w:r>
      <w:r w:rsidR="007E67A6" w:rsidRPr="002112B8">
        <w:rPr>
          <w:rFonts w:eastAsia="Times New Roman"/>
          <w:color w:val="000000"/>
        </w:rPr>
        <w:t xml:space="preserve"> eraldi kompetentsideks</w:t>
      </w:r>
      <w:r w:rsidR="007E67A6" w:rsidRPr="00AD2800">
        <w:rPr>
          <w:rFonts w:eastAsia="Times New Roman"/>
          <w:color w:val="000000"/>
        </w:rPr>
        <w:t xml:space="preserve">: </w:t>
      </w:r>
      <w:r w:rsidR="007E67A6" w:rsidRPr="00AD2800">
        <w:rPr>
          <w:rFonts w:eastAsia="Times New Roman"/>
          <w:i/>
          <w:iCs/>
          <w:color w:val="000000"/>
        </w:rPr>
        <w:t>Paigaldiste ning seadmete paigaldus- ja ehitustööd; Süsteemi häälestamine ja testimine; Paigaldustööde dokumenteerimine ja dokumentide allkirjastamine; Hooldustööde dokumenteerimine ja dokumentide allkirjastamine</w:t>
      </w:r>
      <w:r w:rsidR="002112B8" w:rsidRPr="00AD2800">
        <w:rPr>
          <w:rFonts w:eastAsia="Times New Roman"/>
          <w:i/>
          <w:iCs/>
          <w:color w:val="000000"/>
        </w:rPr>
        <w:t xml:space="preserve">. </w:t>
      </w:r>
      <w:r w:rsidR="002112B8" w:rsidRPr="00AD2800">
        <w:rPr>
          <w:rFonts w:eastAsia="Times New Roman"/>
          <w:color w:val="000000"/>
        </w:rPr>
        <w:t>Kompetentsi jagamine on vajalik, et tuleks paremini välja kutse</w:t>
      </w:r>
      <w:r>
        <w:rPr>
          <w:rFonts w:eastAsia="Times New Roman"/>
          <w:color w:val="000000"/>
        </w:rPr>
        <w:t>taseme</w:t>
      </w:r>
      <w:r w:rsidR="002112B8" w:rsidRPr="00AD2800">
        <w:rPr>
          <w:rFonts w:eastAsia="Times New Roman"/>
          <w:color w:val="000000"/>
        </w:rPr>
        <w:t xml:space="preserve"> roll ja vastutus tööülesande, </w:t>
      </w:r>
      <w:r>
        <w:rPr>
          <w:rFonts w:eastAsia="Times New Roman"/>
          <w:color w:val="000000"/>
        </w:rPr>
        <w:t>-</w:t>
      </w:r>
      <w:r w:rsidR="002112B8" w:rsidRPr="00AD2800">
        <w:rPr>
          <w:rFonts w:eastAsia="Times New Roman"/>
          <w:color w:val="000000"/>
        </w:rPr>
        <w:t>osa täitmisel</w:t>
      </w:r>
      <w:r>
        <w:rPr>
          <w:rFonts w:eastAsia="Times New Roman"/>
          <w:color w:val="000000"/>
        </w:rPr>
        <w:t>;</w:t>
      </w:r>
    </w:p>
    <w:p w14:paraId="71F1E558" w14:textId="3641C381" w:rsidR="002112B8" w:rsidRPr="00AD2800" w:rsidRDefault="002112B8" w:rsidP="002112B8">
      <w:pPr>
        <w:pStyle w:val="ListParagraph"/>
        <w:numPr>
          <w:ilvl w:val="1"/>
          <w:numId w:val="4"/>
        </w:numPr>
        <w:jc w:val="both"/>
        <w:outlineLvl w:val="0"/>
        <w:rPr>
          <w:rFonts w:eastAsia="Times New Roman"/>
          <w:color w:val="000000"/>
        </w:rPr>
      </w:pPr>
      <w:r w:rsidRPr="00AD2800">
        <w:t xml:space="preserve">lisati kompetents </w:t>
      </w:r>
      <w:r w:rsidRPr="00AD2800">
        <w:rPr>
          <w:rFonts w:eastAsia="Times New Roman"/>
          <w:i/>
          <w:iCs/>
          <w:color w:val="000000"/>
        </w:rPr>
        <w:t xml:space="preserve">Kasutajakoolituste läbi viimine, </w:t>
      </w:r>
      <w:r w:rsidRPr="00AD2800">
        <w:rPr>
          <w:rFonts w:eastAsia="Times New Roman"/>
          <w:color w:val="000000"/>
        </w:rPr>
        <w:t>mis on vajalik praktikast ja töö terviklikkusest tulenevalt</w:t>
      </w:r>
      <w:r w:rsidR="00AD2800">
        <w:rPr>
          <w:rFonts w:eastAsia="Times New Roman"/>
          <w:color w:val="000000"/>
        </w:rPr>
        <w:t>;</w:t>
      </w:r>
    </w:p>
    <w:p w14:paraId="61EEF61C" w14:textId="014C84D4" w:rsidR="00AD2800" w:rsidRPr="00AD2800" w:rsidRDefault="00AD2800" w:rsidP="00AD2800">
      <w:pPr>
        <w:pStyle w:val="ListParagraph"/>
        <w:numPr>
          <w:ilvl w:val="1"/>
          <w:numId w:val="4"/>
        </w:numPr>
        <w:jc w:val="both"/>
        <w:outlineLvl w:val="0"/>
        <w:rPr>
          <w:rFonts w:eastAsia="Times New Roman"/>
        </w:rPr>
      </w:pPr>
      <w:r>
        <w:rPr>
          <w:rFonts w:eastAsia="Times New Roman"/>
          <w:color w:val="000000"/>
        </w:rPr>
        <w:t>v</w:t>
      </w:r>
      <w:r w:rsidRPr="00AD2800">
        <w:rPr>
          <w:rFonts w:eastAsia="Times New Roman"/>
          <w:color w:val="000000"/>
        </w:rPr>
        <w:t xml:space="preserve">alitav kompetents </w:t>
      </w:r>
      <w:r w:rsidRPr="00AD2800">
        <w:rPr>
          <w:rFonts w:eastAsia="Times New Roman"/>
          <w:i/>
          <w:iCs/>
          <w:color w:val="000000"/>
        </w:rPr>
        <w:t>Turvasüsteemide paigaldamine ja hooldus</w:t>
      </w:r>
      <w:r w:rsidRPr="00AD2800">
        <w:rPr>
          <w:rFonts w:eastAsia="Times New Roman"/>
          <w:color w:val="000000"/>
        </w:rPr>
        <w:t xml:space="preserve"> jagati vastavalt kompetentsiga hõlmatavatele süsteemidele kaheks: </w:t>
      </w:r>
      <w:r w:rsidRPr="00AD2800">
        <w:rPr>
          <w:rFonts w:eastAsia="Times New Roman"/>
          <w:i/>
          <w:iCs/>
        </w:rPr>
        <w:t>häiresüsteemi paigaldamine ja hooldus;  jälgimissüsteemi paigaldamine ja hooldus</w:t>
      </w:r>
      <w:r>
        <w:rPr>
          <w:rFonts w:eastAsia="Times New Roman"/>
          <w:i/>
          <w:iCs/>
        </w:rPr>
        <w:t xml:space="preserve">. </w:t>
      </w:r>
      <w:r w:rsidRPr="00AD2800">
        <w:rPr>
          <w:rFonts w:eastAsia="Times New Roman"/>
        </w:rPr>
        <w:t>Jagamise aluseks võeti turvaseaduses sätestatu</w:t>
      </w:r>
      <w:r>
        <w:rPr>
          <w:rFonts w:eastAsia="Times New Roman"/>
        </w:rPr>
        <w:t>;</w:t>
      </w:r>
    </w:p>
    <w:p w14:paraId="0A5B7161" w14:textId="6F906645" w:rsidR="00AD2800" w:rsidRPr="00AD2800" w:rsidRDefault="00AD2800" w:rsidP="00AD2800">
      <w:pPr>
        <w:pStyle w:val="ListParagraph"/>
        <w:numPr>
          <w:ilvl w:val="1"/>
          <w:numId w:val="4"/>
        </w:numPr>
        <w:jc w:val="both"/>
        <w:outlineLvl w:val="0"/>
        <w:rPr>
          <w:rFonts w:eastAsia="Times New Roman"/>
          <w:i/>
          <w:iCs/>
        </w:rPr>
      </w:pPr>
      <w:r>
        <w:rPr>
          <w:rFonts w:eastAsia="Times New Roman"/>
        </w:rPr>
        <w:t>l</w:t>
      </w:r>
      <w:r w:rsidRPr="00AD2800">
        <w:rPr>
          <w:rFonts w:eastAsia="Times New Roman"/>
        </w:rPr>
        <w:t>isati kompetents</w:t>
      </w:r>
      <w:r w:rsidRPr="00AD2800">
        <w:rPr>
          <w:rFonts w:eastAsia="Times New Roman"/>
          <w:i/>
          <w:iCs/>
        </w:rPr>
        <w:t xml:space="preserve"> Tuleohutusautomaatika paigaldamine ja hooldamine</w:t>
      </w:r>
      <w:r>
        <w:rPr>
          <w:rFonts w:eastAsia="Times New Roman"/>
          <w:i/>
          <w:iCs/>
        </w:rPr>
        <w:t>;</w:t>
      </w:r>
    </w:p>
    <w:p w14:paraId="6C561AD8" w14:textId="475AE6D1" w:rsidR="00AD2800" w:rsidRPr="00AD2800" w:rsidRDefault="00AD2800" w:rsidP="00AD2800">
      <w:pPr>
        <w:pStyle w:val="ListParagraph"/>
        <w:numPr>
          <w:ilvl w:val="1"/>
          <w:numId w:val="4"/>
        </w:numPr>
        <w:tabs>
          <w:tab w:val="left" w:pos="-4395"/>
        </w:tabs>
        <w:jc w:val="both"/>
      </w:pPr>
      <w:r w:rsidRPr="00AD2800">
        <w:t>parendati läbivalt tegevusnäitajate sõnastusi ning ühtlustati terminoloogiat.</w:t>
      </w:r>
    </w:p>
    <w:p w14:paraId="003CC7AF" w14:textId="57919E7C" w:rsidR="004D4D4A" w:rsidRPr="004D4D4A" w:rsidRDefault="004D4D4A" w:rsidP="004D4D4A">
      <w:pPr>
        <w:pStyle w:val="ListParagraph"/>
        <w:tabs>
          <w:tab w:val="left" w:pos="-4395"/>
        </w:tabs>
        <w:ind w:left="360"/>
        <w:contextualSpacing w:val="0"/>
        <w:jc w:val="both"/>
        <w:rPr>
          <w:rFonts w:eastAsia="Calibri"/>
          <w:lang w:eastAsia="en-US"/>
        </w:rPr>
      </w:pPr>
    </w:p>
    <w:p w14:paraId="79F1E0AB" w14:textId="77777777" w:rsidR="000E7964" w:rsidRDefault="000E7964" w:rsidP="000E7964"/>
    <w:p w14:paraId="4F44E8F2" w14:textId="77777777" w:rsidR="000E7964" w:rsidRDefault="000E7964" w:rsidP="000E7964">
      <w:pPr>
        <w:rPr>
          <w:b/>
          <w:bCs/>
          <w:color w:val="2E74B5"/>
        </w:rPr>
      </w:pPr>
      <w:r>
        <w:rPr>
          <w:b/>
          <w:bCs/>
          <w:color w:val="2E74B5"/>
        </w:rPr>
        <w:t>Maris Saarsalu</w:t>
      </w:r>
    </w:p>
    <w:p w14:paraId="21A96A40" w14:textId="77777777" w:rsidR="000E7964" w:rsidRDefault="000E7964" w:rsidP="000E7964">
      <w:pPr>
        <w:rPr>
          <w:color w:val="4472C4"/>
        </w:rPr>
      </w:pPr>
      <w:r>
        <w:rPr>
          <w:color w:val="4472C4"/>
        </w:rPr>
        <w:t>Koordinaator</w:t>
      </w:r>
    </w:p>
    <w:p w14:paraId="7B5DE706" w14:textId="77777777" w:rsidR="000E7964" w:rsidRDefault="000E7964" w:rsidP="000E7964">
      <w:pPr>
        <w:rPr>
          <w:color w:val="2E74B5"/>
        </w:rPr>
      </w:pPr>
      <w:r>
        <w:rPr>
          <w:color w:val="2E74B5"/>
        </w:rPr>
        <w:t>SA Kutsekoda</w:t>
      </w:r>
    </w:p>
    <w:p w14:paraId="5C74BFD9" w14:textId="77777777" w:rsidR="000E7964" w:rsidRDefault="000E7964" w:rsidP="000E7964">
      <w:pPr>
        <w:rPr>
          <w:color w:val="2E74B5"/>
          <w:sz w:val="18"/>
          <w:szCs w:val="18"/>
        </w:rPr>
      </w:pPr>
      <w:r>
        <w:rPr>
          <w:color w:val="2E74B5"/>
          <w:sz w:val="18"/>
          <w:szCs w:val="18"/>
        </w:rPr>
        <w:t>+372 53495520</w:t>
      </w:r>
    </w:p>
    <w:p w14:paraId="05F0CC9D" w14:textId="482911BF" w:rsidR="000E7964" w:rsidRDefault="000E7964" w:rsidP="000E7964">
      <w:r>
        <w:rPr>
          <w:noProof/>
        </w:rPr>
        <w:drawing>
          <wp:inline distT="0" distB="0" distL="0" distR="0" wp14:anchorId="569480F0" wp14:editId="4B098B12">
            <wp:extent cx="1343025" cy="504825"/>
            <wp:effectExtent l="0" t="0" r="9525" b="9525"/>
            <wp:docPr id="1" name="Picture 1" descr="Kutsekoda_vä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tsekoda_värv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67555" w14:textId="77777777" w:rsidR="001B1C9F" w:rsidRDefault="001B1C9F"/>
    <w:sectPr w:rsidR="001B1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8973AD"/>
    <w:multiLevelType w:val="multilevel"/>
    <w:tmpl w:val="EC843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3C3521"/>
    <w:multiLevelType w:val="multilevel"/>
    <w:tmpl w:val="FB547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B550293"/>
    <w:multiLevelType w:val="hybridMultilevel"/>
    <w:tmpl w:val="289E89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25559"/>
    <w:multiLevelType w:val="hybridMultilevel"/>
    <w:tmpl w:val="7CA07142"/>
    <w:lvl w:ilvl="0" w:tplc="749AD9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64"/>
    <w:rsid w:val="000E7964"/>
    <w:rsid w:val="001B1C9F"/>
    <w:rsid w:val="002112B8"/>
    <w:rsid w:val="0044236F"/>
    <w:rsid w:val="004D4D4A"/>
    <w:rsid w:val="005C6BE5"/>
    <w:rsid w:val="007E67A6"/>
    <w:rsid w:val="0097203D"/>
    <w:rsid w:val="009B0E1F"/>
    <w:rsid w:val="00AD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0A10"/>
  <w15:chartTrackingRefBased/>
  <w15:docId w15:val="{07688FDF-9839-411D-85B5-410FFED0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964"/>
    <w:pPr>
      <w:spacing w:after="0" w:line="240" w:lineRule="auto"/>
    </w:pPr>
    <w:rPr>
      <w:rFonts w:ascii="Calibri" w:hAnsi="Calibri" w:cs="Calibri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796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D4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6A484.FECB8F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s.saarsalu@kutsekoda.ee" TargetMode="External"/><Relationship Id="rId5" Type="http://schemas.openxmlformats.org/officeDocument/2006/relationships/hyperlink" Target="mailto:maris.saarsalu@kutsekoda.e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Saarsalu</dc:creator>
  <cp:keywords/>
  <dc:description/>
  <cp:lastModifiedBy>Maris Saarsalu</cp:lastModifiedBy>
  <cp:revision>2</cp:revision>
  <dcterms:created xsi:type="dcterms:W3CDTF">2020-11-18T14:12:00Z</dcterms:created>
  <dcterms:modified xsi:type="dcterms:W3CDTF">2020-11-18T14:12:00Z</dcterms:modified>
</cp:coreProperties>
</file>