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1C9B8" w14:textId="158C49D3" w:rsidR="00F53D4E" w:rsidRPr="001E5A26" w:rsidRDefault="005B3867">
      <w:pPr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02285B">
        <w:rPr>
          <w:b/>
          <w:sz w:val="28"/>
          <w:szCs w:val="28"/>
        </w:rPr>
        <w:t>UTSEGRUPI NIMETUS</w:t>
      </w:r>
      <w:r w:rsidR="001E5A26" w:rsidRPr="001E5A26">
        <w:rPr>
          <w:b/>
          <w:sz w:val="28"/>
          <w:szCs w:val="28"/>
        </w:rPr>
        <w:t xml:space="preserve"> 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10059"/>
        <w:gridCol w:w="1092"/>
        <w:gridCol w:w="9967"/>
        <w:gridCol w:w="981"/>
      </w:tblGrid>
      <w:tr w:rsidR="00F02232" w14:paraId="0AF0DF01" w14:textId="77777777" w:rsidTr="00A4162A">
        <w:tc>
          <w:tcPr>
            <w:tcW w:w="2523" w:type="pct"/>
            <w:gridSpan w:val="2"/>
            <w:shd w:val="clear" w:color="auto" w:fill="DEEAF6" w:themeFill="accent5" w:themeFillTint="33"/>
          </w:tcPr>
          <w:p w14:paraId="17C477D4" w14:textId="2B8EEEF9" w:rsidR="00F02232" w:rsidRPr="00F53D4E" w:rsidRDefault="00F02232" w:rsidP="00A76D86">
            <w:pPr>
              <w:jc w:val="center"/>
              <w:rPr>
                <w:b/>
                <w:sz w:val="28"/>
                <w:szCs w:val="28"/>
              </w:rPr>
            </w:pPr>
            <w:r w:rsidRPr="00F02232">
              <w:rPr>
                <w:b/>
                <w:sz w:val="28"/>
                <w:szCs w:val="28"/>
              </w:rPr>
              <w:t>Raudteeveeremi mehaanik, tase 3</w:t>
            </w:r>
          </w:p>
        </w:tc>
        <w:tc>
          <w:tcPr>
            <w:tcW w:w="2477" w:type="pct"/>
            <w:gridSpan w:val="2"/>
            <w:shd w:val="clear" w:color="auto" w:fill="DEEAF6" w:themeFill="accent5" w:themeFillTint="33"/>
          </w:tcPr>
          <w:p w14:paraId="3B82DCA5" w14:textId="0623EEDB" w:rsidR="00F02232" w:rsidRPr="00F53D4E" w:rsidRDefault="00C30644" w:rsidP="00A76D86">
            <w:pPr>
              <w:jc w:val="center"/>
              <w:rPr>
                <w:b/>
                <w:sz w:val="28"/>
                <w:szCs w:val="28"/>
              </w:rPr>
            </w:pPr>
            <w:r w:rsidRPr="00C30644">
              <w:rPr>
                <w:b/>
                <w:sz w:val="28"/>
                <w:szCs w:val="28"/>
              </w:rPr>
              <w:t>Raudteeveeremi mehaanik, tase 5</w:t>
            </w:r>
          </w:p>
        </w:tc>
      </w:tr>
      <w:tr w:rsidR="00F02232" w14:paraId="3C33C87A" w14:textId="77777777" w:rsidTr="00A4162A">
        <w:trPr>
          <w:trHeight w:val="467"/>
        </w:trPr>
        <w:tc>
          <w:tcPr>
            <w:tcW w:w="2523" w:type="pct"/>
            <w:gridSpan w:val="2"/>
            <w:shd w:val="clear" w:color="auto" w:fill="E2EFD9" w:themeFill="accent6" w:themeFillTint="33"/>
          </w:tcPr>
          <w:p w14:paraId="55269A06" w14:textId="4D62D170" w:rsidR="00F02232" w:rsidRPr="002A30E0" w:rsidRDefault="00F02232">
            <w:pPr>
              <w:rPr>
                <w:b/>
                <w:sz w:val="28"/>
                <w:szCs w:val="28"/>
              </w:rPr>
            </w:pPr>
            <w:r w:rsidRPr="002A30E0">
              <w:rPr>
                <w:b/>
                <w:sz w:val="28"/>
                <w:szCs w:val="28"/>
              </w:rPr>
              <w:t>A-osa</w:t>
            </w:r>
          </w:p>
        </w:tc>
        <w:tc>
          <w:tcPr>
            <w:tcW w:w="2477" w:type="pct"/>
            <w:gridSpan w:val="2"/>
            <w:shd w:val="clear" w:color="auto" w:fill="E2EFD9" w:themeFill="accent6" w:themeFillTint="33"/>
          </w:tcPr>
          <w:p w14:paraId="29D1ED2F" w14:textId="35117C01" w:rsidR="00F02232" w:rsidRPr="003639F1" w:rsidRDefault="00D20382">
            <w:pPr>
              <w:rPr>
                <w:b/>
              </w:rPr>
            </w:pPr>
            <w:r w:rsidRPr="002A30E0">
              <w:rPr>
                <w:b/>
                <w:sz w:val="28"/>
                <w:szCs w:val="28"/>
              </w:rPr>
              <w:t>A-osa</w:t>
            </w:r>
          </w:p>
        </w:tc>
      </w:tr>
      <w:tr w:rsidR="00F02232" w14:paraId="40665233" w14:textId="77777777" w:rsidTr="00A4162A">
        <w:tc>
          <w:tcPr>
            <w:tcW w:w="2523" w:type="pct"/>
            <w:gridSpan w:val="2"/>
            <w:shd w:val="clear" w:color="auto" w:fill="FBE4D5" w:themeFill="accent2" w:themeFillTint="33"/>
          </w:tcPr>
          <w:p w14:paraId="16FA86F6" w14:textId="6737804B" w:rsidR="00F02232" w:rsidRPr="00A76D86" w:rsidRDefault="00F02232">
            <w:pPr>
              <w:rPr>
                <w:b/>
              </w:rPr>
            </w:pPr>
            <w:r w:rsidRPr="00A76D86">
              <w:rPr>
                <w:b/>
              </w:rPr>
              <w:t>A.1 Töö kirjeldus</w:t>
            </w:r>
            <w:r w:rsidRPr="00A76D86">
              <w:rPr>
                <w:b/>
                <w:i/>
              </w:rPr>
              <w:t xml:space="preserve"> 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1AD12988" w14:textId="2583BA22" w:rsidR="00F02232" w:rsidRPr="003639F1" w:rsidRDefault="00A76D86">
            <w:pPr>
              <w:rPr>
                <w:b/>
              </w:rPr>
            </w:pPr>
            <w:r w:rsidRPr="001A1A4A">
              <w:rPr>
                <w:b/>
              </w:rPr>
              <w:t xml:space="preserve">A.1 </w:t>
            </w:r>
            <w:r>
              <w:rPr>
                <w:b/>
              </w:rPr>
              <w:t>Töö kirjeldus</w:t>
            </w:r>
          </w:p>
        </w:tc>
      </w:tr>
      <w:tr w:rsidR="00F02232" w14:paraId="4710F113" w14:textId="77777777" w:rsidTr="00A4162A">
        <w:tblPrEx>
          <w:tblCellMar>
            <w:left w:w="70" w:type="dxa"/>
            <w:right w:w="70" w:type="dxa"/>
          </w:tblCellMar>
        </w:tblPrEx>
        <w:trPr>
          <w:trHeight w:val="755"/>
        </w:trPr>
        <w:tc>
          <w:tcPr>
            <w:tcW w:w="2523" w:type="pct"/>
            <w:gridSpan w:val="2"/>
          </w:tcPr>
          <w:p w14:paraId="1EAEA748" w14:textId="235C3F39" w:rsidR="001F494C" w:rsidRDefault="00F02232" w:rsidP="001F494C">
            <w:pPr>
              <w:jc w:val="both"/>
              <w:rPr>
                <w:rFonts w:cstheme="minorHAnsi"/>
              </w:rPr>
            </w:pPr>
            <w:r w:rsidRPr="00F02232">
              <w:rPr>
                <w:rFonts w:cstheme="minorHAnsi"/>
              </w:rPr>
              <w:t xml:space="preserve">Raudteeveeremi mehaanik, tase 3 </w:t>
            </w:r>
            <w:r w:rsidR="001F494C" w:rsidRPr="001F494C">
              <w:rPr>
                <w:rFonts w:cstheme="minorHAnsi"/>
              </w:rPr>
              <w:t>tegeleb</w:t>
            </w:r>
            <w:r w:rsidRPr="00F02232">
              <w:rPr>
                <w:rFonts w:cstheme="minorHAnsi"/>
              </w:rPr>
              <w:t xml:space="preserve"> raudtee teehooldus- ja remondimasina</w:t>
            </w:r>
            <w:r w:rsidR="001F494C">
              <w:rPr>
                <w:rFonts w:cstheme="minorHAnsi"/>
              </w:rPr>
              <w:t xml:space="preserve">te </w:t>
            </w:r>
            <w:r w:rsidR="00E76C8E">
              <w:rPr>
                <w:rFonts w:cstheme="minorHAnsi"/>
              </w:rPr>
              <w:t xml:space="preserve">diagnostika, </w:t>
            </w:r>
            <w:r w:rsidR="001F494C" w:rsidRPr="001F494C">
              <w:rPr>
                <w:rFonts w:cstheme="minorHAnsi"/>
              </w:rPr>
              <w:t>hoolduse,</w:t>
            </w:r>
            <w:r w:rsidR="00E76C8E">
              <w:rPr>
                <w:rFonts w:cstheme="minorHAnsi"/>
              </w:rPr>
              <w:t xml:space="preserve"> </w:t>
            </w:r>
            <w:r w:rsidR="001F494C" w:rsidRPr="001F494C">
              <w:rPr>
                <w:rFonts w:cstheme="minorHAnsi"/>
              </w:rPr>
              <w:t>remondi</w:t>
            </w:r>
            <w:r w:rsidR="00E76C8E">
              <w:rPr>
                <w:rFonts w:cstheme="minorHAnsi"/>
              </w:rPr>
              <w:t>,</w:t>
            </w:r>
            <w:r w:rsidR="001F494C" w:rsidRPr="001F494C">
              <w:rPr>
                <w:rFonts w:cstheme="minorHAnsi"/>
              </w:rPr>
              <w:t xml:space="preserve"> rikete leidmise ja kõrvaldamisega</w:t>
            </w:r>
            <w:r w:rsidRPr="00F02232">
              <w:rPr>
                <w:rFonts w:cstheme="minorHAnsi"/>
              </w:rPr>
              <w:t xml:space="preserve">. </w:t>
            </w:r>
          </w:p>
          <w:p w14:paraId="444B64D0" w14:textId="59C62D77" w:rsidR="0003144F" w:rsidRDefault="0003144F" w:rsidP="0003144F">
            <w:pPr>
              <w:rPr>
                <w:rFonts w:ascii="Calibri" w:hAnsi="Calibri" w:cs="Calibri"/>
              </w:rPr>
            </w:pPr>
            <w:r w:rsidRPr="0003144F">
              <w:t xml:space="preserve">Raudteeveeremi mehaanik, tase 3 </w:t>
            </w:r>
            <w:r w:rsidR="00802428">
              <w:t xml:space="preserve"> täidab ülesandeid iseseisvalt, </w:t>
            </w:r>
            <w:r w:rsidRPr="0003144F">
              <w:t>kasutades remondijuhiseid, asjakohaseid andmebaase, varuosade ja lisavarustuse katalooge, hooldusjuhiseid, tootjapoolseid tehnilisi nõudeid ning muid asjakohaseid allikaid.</w:t>
            </w:r>
            <w:r>
              <w:t xml:space="preserve"> </w:t>
            </w:r>
            <w:r w:rsidR="008920A3">
              <w:t>Raudteeveeremi 3. taseme mehaanik v</w:t>
            </w:r>
            <w:r w:rsidR="00676508">
              <w:t>astutab enda tööülesannete täitmise eest, v</w:t>
            </w:r>
            <w:r>
              <w:rPr>
                <w:rFonts w:ascii="Calibri" w:hAnsi="Calibri" w:cs="Calibri"/>
              </w:rPr>
              <w:t>astutust nõudvate otsuste langetamisel võib ta vajada juhendamist.</w:t>
            </w:r>
          </w:p>
          <w:p w14:paraId="7C170453" w14:textId="110125B5" w:rsidR="007068FD" w:rsidRPr="00E76C8E" w:rsidRDefault="007068FD" w:rsidP="007068FD">
            <w:r w:rsidRPr="00E76C8E">
              <w:t>Raudteeveeremi mehaaniku töö toimub sise- ja välistingimustes ning väljasõitudega. Üldjuhul on see</w:t>
            </w:r>
            <w:r w:rsidR="004201FC">
              <w:t xml:space="preserve"> </w:t>
            </w:r>
            <w:r w:rsidRPr="00E76C8E">
              <w:t>graafikupõhine vahetustega töö, mis eeldab töötamist ka öösel, puhkepäevadel ja riiklikel pühadel.</w:t>
            </w:r>
          </w:p>
          <w:p w14:paraId="2B387714" w14:textId="77777777" w:rsidR="00D318C8" w:rsidRPr="00E76C8E" w:rsidRDefault="00D318C8" w:rsidP="007068FD"/>
          <w:p w14:paraId="73FCC060" w14:textId="09A00255" w:rsidR="00974531" w:rsidRDefault="00F02232" w:rsidP="004F6D4F">
            <w:r>
              <w:t>Raudteeveeremi mehaaniku kutseala koosneb kahest kutsest</w:t>
            </w:r>
            <w:r w:rsidR="00960A44">
              <w:t>.</w:t>
            </w:r>
          </w:p>
          <w:p w14:paraId="412CEA22" w14:textId="69640799" w:rsidR="00974531" w:rsidRDefault="00F02232" w:rsidP="004F6D4F">
            <w:r>
              <w:t>Raudteeveeremi mehaanik, tase 3 on oskustööline, kes</w:t>
            </w:r>
            <w:r w:rsidR="00974531">
              <w:t xml:space="preserve"> </w:t>
            </w:r>
            <w:r w:rsidR="00974531" w:rsidRPr="00974531">
              <w:t>tegeleb raudtee teehooldus- ja remondimasinate</w:t>
            </w:r>
            <w:r w:rsidR="00E76C8E">
              <w:t xml:space="preserve"> diagnostikaga,</w:t>
            </w:r>
            <w:r w:rsidR="00974531" w:rsidRPr="00974531">
              <w:t xml:space="preserve"> hoolduse, remondi, rikete leidmise ja kõrvaldamisega</w:t>
            </w:r>
            <w:r>
              <w:t xml:space="preserve">. </w:t>
            </w:r>
          </w:p>
          <w:p w14:paraId="2EDF0298" w14:textId="1AC4CF1B" w:rsidR="0003144F" w:rsidRDefault="00F02232" w:rsidP="0003144F">
            <w:r>
              <w:t xml:space="preserve">Raudteeveeremi mehaanik, tase 5 on keskastme spetsialist, </w:t>
            </w:r>
            <w:r w:rsidR="00676508">
              <w:rPr>
                <w:rStyle w:val="ui-provider"/>
              </w:rPr>
              <w:t>kes korraldab meeskonna tööd, juhendab madalama kutsetasemega raudteeveeremi mehhaanikuid ning kontrollib tehtud töö tulemust.</w:t>
            </w:r>
          </w:p>
        </w:tc>
        <w:tc>
          <w:tcPr>
            <w:tcW w:w="2477" w:type="pct"/>
            <w:gridSpan w:val="2"/>
          </w:tcPr>
          <w:p w14:paraId="7DFB44D3" w14:textId="797F67C4" w:rsidR="00C65702" w:rsidRDefault="00A76D86" w:rsidP="00F03D33">
            <w:r>
              <w:t>Raudteeveeremi mehaanik, tase 5 t</w:t>
            </w:r>
            <w:r w:rsidR="00C65702">
              <w:t>egeleb</w:t>
            </w:r>
            <w:r>
              <w:t xml:space="preserve"> raudteeveeremi (kauba- </w:t>
            </w:r>
            <w:r w:rsidRPr="00B83098">
              <w:rPr>
                <w:color w:val="000000" w:themeColor="text1"/>
              </w:rPr>
              <w:t>ja reisivagunite</w:t>
            </w:r>
            <w:r>
              <w:t xml:space="preserve">, vedurite, </w:t>
            </w:r>
            <w:r w:rsidR="00C65702">
              <w:t>mootor</w:t>
            </w:r>
            <w:r>
              <w:t xml:space="preserve">rongide ning teehooldus- ja remondimasinate) </w:t>
            </w:r>
            <w:r w:rsidR="00E76C8E">
              <w:t xml:space="preserve">diagnostika, </w:t>
            </w:r>
            <w:r w:rsidR="00C65702">
              <w:t>h</w:t>
            </w:r>
            <w:r w:rsidR="00C65702" w:rsidRPr="00C65702">
              <w:t>oolduse, remondi, rikete leidmise ja kõrvaldamisega.</w:t>
            </w:r>
          </w:p>
          <w:p w14:paraId="3F532CA3" w14:textId="3C389456" w:rsidR="00C77E38" w:rsidRPr="00291524" w:rsidRDefault="00A76D86" w:rsidP="00F03D33">
            <w:r>
              <w:t xml:space="preserve"> 5. taseme raudteeveeremi mehaanik töötab iseseisvalt keerulistes ja ettearvamatutes olukordades, vastutades nii enda kui ka töörühmade töö tulemuste eest</w:t>
            </w:r>
            <w:r w:rsidR="00291524">
              <w:t xml:space="preserve">, </w:t>
            </w:r>
            <w:r w:rsidR="00C77E38" w:rsidRPr="00C65702">
              <w:t>kasutades remondijuhiseid, asjakohaseid andmebaase, varuosade ja lisavarustuse katalooge, hooldusjuhiseid, tootjapoolseid tehnilisi nõudeid ning muid asjakohaseid allikaid</w:t>
            </w:r>
            <w:r w:rsidR="00C77E38" w:rsidRPr="00C65702">
              <w:rPr>
                <w:color w:val="0070C0"/>
              </w:rPr>
              <w:t>.</w:t>
            </w:r>
          </w:p>
          <w:p w14:paraId="0A82A807" w14:textId="619F6F2C" w:rsidR="00F02232" w:rsidRDefault="00A76D86" w:rsidP="00F03D33">
            <w:r>
              <w:t xml:space="preserve">Raudteeveeremi </w:t>
            </w:r>
            <w:r w:rsidR="004201FC">
              <w:t xml:space="preserve">5. taseme </w:t>
            </w:r>
            <w:r>
              <w:t>mehaanik vastutab nii kvaliteedikontrolli, tööohutuse kui ka remondi tagajärjel tekkinud liiklusohtlike olukordade eest.</w:t>
            </w:r>
          </w:p>
          <w:p w14:paraId="5642CD0E" w14:textId="77777777" w:rsidR="00A76D86" w:rsidRDefault="00A76D86" w:rsidP="00F03D33"/>
          <w:p w14:paraId="4F02BC23" w14:textId="2E42934E" w:rsidR="00676508" w:rsidRDefault="00676508" w:rsidP="00676508">
            <w:r>
              <w:t>Raudteeveeremi mehaaniku kutseala koosneb kahest kutsest</w:t>
            </w:r>
            <w:r w:rsidR="00960A44">
              <w:t>.</w:t>
            </w:r>
          </w:p>
          <w:p w14:paraId="63DFC28B" w14:textId="3CADC3E0" w:rsidR="00B83098" w:rsidRDefault="00B83098" w:rsidP="00F03D33">
            <w:pPr>
              <w:rPr>
                <w:rStyle w:val="ui-provider"/>
              </w:rPr>
            </w:pPr>
            <w:r>
              <w:rPr>
                <w:rStyle w:val="ui-provider"/>
              </w:rPr>
              <w:t xml:space="preserve">Raudteeveeremi mehhaanik, tase 5 on keskastme spetsialist, kes korraldab meeskonna tööd, juhendab madalama kutsetasemega </w:t>
            </w:r>
            <w:r w:rsidRPr="005273A3">
              <w:rPr>
                <w:rStyle w:val="ui-provider"/>
              </w:rPr>
              <w:t>raudteeveeremi mehhaanikuid</w:t>
            </w:r>
            <w:r w:rsidR="00E8465B">
              <w:rPr>
                <w:rStyle w:val="ui-provider"/>
              </w:rPr>
              <w:t xml:space="preserve"> ja tehnikuid</w:t>
            </w:r>
            <w:r>
              <w:rPr>
                <w:rStyle w:val="ui-provider"/>
              </w:rPr>
              <w:t xml:space="preserve"> ning kontrollib tehtud töö tulemust.</w:t>
            </w:r>
          </w:p>
          <w:p w14:paraId="1A37336D" w14:textId="47647EBB" w:rsidR="00676508" w:rsidRDefault="00676508" w:rsidP="00676508">
            <w:r>
              <w:t xml:space="preserve">Raudteeveeremi mehaanik, tase 3 on oskustööline, kes </w:t>
            </w:r>
            <w:r w:rsidRPr="00974531">
              <w:t xml:space="preserve">tegeleb raudtee teehooldus- ja remondimasinate </w:t>
            </w:r>
            <w:r w:rsidR="00E76C8E">
              <w:t xml:space="preserve">diagnostikaga, </w:t>
            </w:r>
            <w:r w:rsidRPr="00974531">
              <w:t>hoolduse, remondi, rikete leidmise ja kõrvaldamisega</w:t>
            </w:r>
            <w:r>
              <w:t xml:space="preserve">. </w:t>
            </w:r>
          </w:p>
          <w:p w14:paraId="52A23A48" w14:textId="60CA257B" w:rsidR="00676508" w:rsidRDefault="00676508" w:rsidP="00F03D33"/>
        </w:tc>
      </w:tr>
      <w:tr w:rsidR="00A3095B" w14:paraId="6EBF074D" w14:textId="77777777" w:rsidTr="00A3095B">
        <w:tblPrEx>
          <w:tblCellMar>
            <w:left w:w="70" w:type="dxa"/>
            <w:right w:w="70" w:type="dxa"/>
          </w:tblCellMar>
        </w:tblPrEx>
        <w:trPr>
          <w:trHeight w:val="418"/>
        </w:trPr>
        <w:tc>
          <w:tcPr>
            <w:tcW w:w="2523" w:type="pct"/>
            <w:gridSpan w:val="2"/>
          </w:tcPr>
          <w:p w14:paraId="374EA2A7" w14:textId="28839200" w:rsidR="00A3095B" w:rsidRPr="00F02232" w:rsidRDefault="00A3095B" w:rsidP="001F494C">
            <w:pPr>
              <w:jc w:val="both"/>
              <w:rPr>
                <w:rFonts w:cstheme="minorHAnsi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5EC2B5A3" w14:textId="636404B7" w:rsidR="00A3095B" w:rsidRDefault="00A3095B" w:rsidP="00F03D33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F02232" w14:paraId="597A2512" w14:textId="77777777" w:rsidTr="00A4162A">
        <w:tc>
          <w:tcPr>
            <w:tcW w:w="2523" w:type="pct"/>
            <w:gridSpan w:val="2"/>
            <w:shd w:val="clear" w:color="auto" w:fill="FBE4D5" w:themeFill="accent2" w:themeFillTint="33"/>
          </w:tcPr>
          <w:p w14:paraId="6407C106" w14:textId="60FDA3BF" w:rsidR="00F02232" w:rsidRPr="001E5A26" w:rsidRDefault="00F02232" w:rsidP="00B25521">
            <w:pPr>
              <w:rPr>
                <w:b/>
              </w:rPr>
            </w:pPr>
            <w:r w:rsidRPr="001A1A4A">
              <w:rPr>
                <w:b/>
              </w:rPr>
              <w:t>A.2</w:t>
            </w:r>
            <w:r w:rsidR="00061381">
              <w:rPr>
                <w:b/>
              </w:rPr>
              <w:t>.</w:t>
            </w:r>
            <w:r w:rsidRPr="001A1A4A">
              <w:rPr>
                <w:b/>
              </w:rPr>
              <w:t xml:space="preserve"> T</w:t>
            </w:r>
            <w:r>
              <w:rPr>
                <w:b/>
              </w:rPr>
              <w:t>ööosad</w:t>
            </w:r>
            <w:r w:rsidRPr="001A1A4A">
              <w:rPr>
                <w:b/>
              </w:rPr>
              <w:t xml:space="preserve"> 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37F1DAB1" w14:textId="7D7FCABF" w:rsidR="00F02232" w:rsidRPr="001E5A26" w:rsidRDefault="00A76D86" w:rsidP="00B25521">
            <w:pPr>
              <w:rPr>
                <w:b/>
              </w:rPr>
            </w:pPr>
            <w:r w:rsidRPr="001A1A4A">
              <w:rPr>
                <w:b/>
              </w:rPr>
              <w:t>A.2</w:t>
            </w:r>
            <w:r w:rsidR="00061381">
              <w:rPr>
                <w:b/>
              </w:rPr>
              <w:t>.</w:t>
            </w:r>
            <w:r w:rsidRPr="001A1A4A">
              <w:rPr>
                <w:b/>
              </w:rPr>
              <w:t xml:space="preserve"> T</w:t>
            </w:r>
            <w:r>
              <w:rPr>
                <w:b/>
              </w:rPr>
              <w:t>ööosad</w:t>
            </w:r>
          </w:p>
        </w:tc>
      </w:tr>
      <w:tr w:rsidR="00F02232" w14:paraId="69EF772F" w14:textId="77777777" w:rsidTr="00A4162A">
        <w:trPr>
          <w:trHeight w:val="225"/>
        </w:trPr>
        <w:tc>
          <w:tcPr>
            <w:tcW w:w="2523" w:type="pct"/>
            <w:gridSpan w:val="2"/>
          </w:tcPr>
          <w:p w14:paraId="02DC43D9" w14:textId="2D8B8C41" w:rsidR="00F02232" w:rsidRDefault="00F02232" w:rsidP="00E55AC5">
            <w:r w:rsidRPr="00F02232">
              <w:t>A.2.1</w:t>
            </w:r>
            <w:r w:rsidR="00A865DE">
              <w:t>.</w:t>
            </w:r>
            <w:r w:rsidRPr="00F02232">
              <w:t xml:space="preserve"> </w:t>
            </w:r>
            <w:r w:rsidR="00D92485" w:rsidRPr="00D92485">
              <w:t>Teehooldus- ja remondimasinate</w:t>
            </w:r>
            <w:r w:rsidR="00E76C8E">
              <w:t xml:space="preserve"> </w:t>
            </w:r>
            <w:r w:rsidR="00D92485" w:rsidRPr="00D92485">
              <w:t xml:space="preserve">veermiku </w:t>
            </w:r>
            <w:r w:rsidR="00594227">
              <w:t xml:space="preserve">hooldamine ja </w:t>
            </w:r>
            <w:r w:rsidR="00D92485" w:rsidRPr="00D92485">
              <w:t>remont</w:t>
            </w:r>
          </w:p>
          <w:p w14:paraId="7BAE0B14" w14:textId="5D9066B7" w:rsidR="00090DE5" w:rsidRDefault="00090DE5" w:rsidP="00090DE5">
            <w:r>
              <w:t>A.2.2</w:t>
            </w:r>
            <w:r w:rsidR="00A865DE">
              <w:t>.</w:t>
            </w:r>
            <w:r>
              <w:t xml:space="preserve"> </w:t>
            </w:r>
            <w:r w:rsidRPr="00D92485">
              <w:t xml:space="preserve">Teehooldus- ja remondimasinate </w:t>
            </w:r>
            <w:r w:rsidR="00B46713" w:rsidRPr="00CF496E">
              <w:t>jõuseadmete</w:t>
            </w:r>
            <w:r w:rsidR="00B46713">
              <w:t xml:space="preserve"> </w:t>
            </w:r>
            <w:r>
              <w:t>diagnostika, hooldus ja remont</w:t>
            </w:r>
          </w:p>
          <w:p w14:paraId="20851CC9" w14:textId="07C150CD" w:rsidR="00090DE5" w:rsidRDefault="00090DE5" w:rsidP="00090DE5">
            <w:r>
              <w:t>A.2.3</w:t>
            </w:r>
            <w:r w:rsidR="00A865DE">
              <w:t>.</w:t>
            </w:r>
            <w:r>
              <w:t xml:space="preserve"> </w:t>
            </w:r>
            <w:r w:rsidRPr="00D92485">
              <w:t xml:space="preserve">Teehooldus- ja remondimasinate </w:t>
            </w:r>
            <w:r w:rsidRPr="00CF496E">
              <w:t xml:space="preserve"> jõu</w:t>
            </w:r>
            <w:r w:rsidR="00B46713">
              <w:t>allika</w:t>
            </w:r>
            <w:r w:rsidRPr="00D92485">
              <w:t xml:space="preserve"> hoold</w:t>
            </w:r>
            <w:r>
              <w:t>us</w:t>
            </w:r>
            <w:r w:rsidRPr="00D92485">
              <w:t xml:space="preserve"> ja remont</w:t>
            </w:r>
          </w:p>
          <w:p w14:paraId="0A369B37" w14:textId="1E45858B" w:rsidR="00090DE5" w:rsidRDefault="00090DE5" w:rsidP="00090DE5">
            <w:r>
              <w:t>A.2.4</w:t>
            </w:r>
            <w:r w:rsidR="00A865DE">
              <w:t>.</w:t>
            </w:r>
            <w:r>
              <w:t xml:space="preserve"> </w:t>
            </w:r>
            <w:r w:rsidRPr="00D92485">
              <w:t>Teehooldus- ja remondimasinate</w:t>
            </w:r>
            <w:r>
              <w:t xml:space="preserve"> </w:t>
            </w:r>
            <w:r w:rsidRPr="00D92485">
              <w:t>piduriseadmete</w:t>
            </w:r>
            <w:r>
              <w:t xml:space="preserve"> hooldus ja</w:t>
            </w:r>
            <w:r w:rsidRPr="00D92485">
              <w:t xml:space="preserve"> remon</w:t>
            </w:r>
            <w:r>
              <w:t>t</w:t>
            </w:r>
          </w:p>
          <w:p w14:paraId="57237D06" w14:textId="6C20DA65" w:rsidR="00F02232" w:rsidRDefault="00F02232" w:rsidP="00E55AC5">
            <w:r w:rsidRPr="00F02232">
              <w:t>A.2.</w:t>
            </w:r>
            <w:r w:rsidR="00090DE5">
              <w:t>5</w:t>
            </w:r>
            <w:r w:rsidR="00A865DE">
              <w:t>.</w:t>
            </w:r>
            <w:r w:rsidRPr="00F02232">
              <w:t xml:space="preserve"> </w:t>
            </w:r>
            <w:r>
              <w:t>Teehooldus- ja remondimasinate</w:t>
            </w:r>
            <w:r w:rsidR="00D92485">
              <w:t xml:space="preserve"> </w:t>
            </w:r>
            <w:r w:rsidR="00D92485" w:rsidRPr="00D92485">
              <w:t xml:space="preserve">haakeseadmete </w:t>
            </w:r>
            <w:r w:rsidR="00090DE5">
              <w:t xml:space="preserve">hooldus ja </w:t>
            </w:r>
            <w:r w:rsidR="00D92485" w:rsidRPr="00D92485">
              <w:t>remont</w:t>
            </w:r>
            <w:r>
              <w:t xml:space="preserve"> </w:t>
            </w:r>
          </w:p>
          <w:p w14:paraId="6F34AD22" w14:textId="436737AC" w:rsidR="00F02232" w:rsidRDefault="00F02232" w:rsidP="00F02232">
            <w:r>
              <w:t>A.2.</w:t>
            </w:r>
            <w:r w:rsidR="00090DE5">
              <w:t>6</w:t>
            </w:r>
            <w:r w:rsidR="00A865DE">
              <w:t>.</w:t>
            </w:r>
            <w:r>
              <w:t xml:space="preserve"> Teehooldus- ja remondimasinate </w:t>
            </w:r>
            <w:r w:rsidR="00D92485" w:rsidRPr="00D92485">
              <w:t>kere ja raami hoold</w:t>
            </w:r>
            <w:r w:rsidR="00090DE5">
              <w:t>us</w:t>
            </w:r>
            <w:r w:rsidR="00D92485" w:rsidRPr="00D92485">
              <w:t xml:space="preserve"> ja remont</w:t>
            </w:r>
          </w:p>
          <w:p w14:paraId="3DED0180" w14:textId="77F45A61" w:rsidR="00F02232" w:rsidRPr="00870A36" w:rsidRDefault="00F02232" w:rsidP="00090DE5"/>
        </w:tc>
        <w:tc>
          <w:tcPr>
            <w:tcW w:w="2477" w:type="pct"/>
            <w:gridSpan w:val="2"/>
          </w:tcPr>
          <w:p w14:paraId="3ADC469A" w14:textId="5C3BD42F" w:rsidR="00F02232" w:rsidRPr="005F70FA" w:rsidRDefault="00B63856" w:rsidP="00335887">
            <w:pPr>
              <w:rPr>
                <w:color w:val="0070C0"/>
                <w:highlight w:val="green"/>
              </w:rPr>
            </w:pPr>
            <w:r w:rsidRPr="005F70FA">
              <w:rPr>
                <w:highlight w:val="green"/>
              </w:rPr>
              <w:t>A.2.</w:t>
            </w:r>
            <w:r w:rsidR="00090DE5" w:rsidRPr="005F70FA">
              <w:rPr>
                <w:highlight w:val="green"/>
              </w:rPr>
              <w:t>1</w:t>
            </w:r>
            <w:r w:rsidR="00A865DE" w:rsidRPr="005F70FA">
              <w:rPr>
                <w:highlight w:val="green"/>
              </w:rPr>
              <w:t>.</w:t>
            </w:r>
            <w:r w:rsidRPr="005F70FA">
              <w:rPr>
                <w:highlight w:val="green"/>
              </w:rPr>
              <w:t xml:space="preserve"> </w:t>
            </w:r>
            <w:r w:rsidR="00EC4AEC" w:rsidRPr="005F70FA">
              <w:rPr>
                <w:highlight w:val="green"/>
              </w:rPr>
              <w:t xml:space="preserve">Raudteeveeremi veermiku </w:t>
            </w:r>
            <w:r w:rsidR="00960E61" w:rsidRPr="005F70FA">
              <w:rPr>
                <w:highlight w:val="green"/>
              </w:rPr>
              <w:t xml:space="preserve">hooldamine ja </w:t>
            </w:r>
            <w:r w:rsidR="00EC4AEC" w:rsidRPr="005F70FA">
              <w:rPr>
                <w:highlight w:val="green"/>
              </w:rPr>
              <w:t>remont</w:t>
            </w:r>
          </w:p>
          <w:p w14:paraId="7364AC49" w14:textId="4F5CEA83" w:rsidR="00B63856" w:rsidRPr="005F70FA" w:rsidRDefault="00B63856" w:rsidP="00335887">
            <w:pPr>
              <w:rPr>
                <w:highlight w:val="green"/>
              </w:rPr>
            </w:pPr>
            <w:r w:rsidRPr="005F70FA">
              <w:rPr>
                <w:highlight w:val="green"/>
              </w:rPr>
              <w:t>A.2.</w:t>
            </w:r>
            <w:r w:rsidR="00090DE5" w:rsidRPr="005F70FA">
              <w:rPr>
                <w:highlight w:val="green"/>
              </w:rPr>
              <w:t>2</w:t>
            </w:r>
            <w:r w:rsidR="00A865DE" w:rsidRPr="005F70FA">
              <w:rPr>
                <w:highlight w:val="green"/>
              </w:rPr>
              <w:t>.</w:t>
            </w:r>
            <w:r w:rsidRPr="005F70FA">
              <w:rPr>
                <w:highlight w:val="green"/>
              </w:rPr>
              <w:t xml:space="preserve"> </w:t>
            </w:r>
            <w:r w:rsidR="007068FD" w:rsidRPr="005F70FA">
              <w:rPr>
                <w:highlight w:val="green"/>
              </w:rPr>
              <w:t xml:space="preserve">Raudteeveeremi </w:t>
            </w:r>
            <w:r w:rsidR="00B46713" w:rsidRPr="005F70FA">
              <w:rPr>
                <w:highlight w:val="green"/>
              </w:rPr>
              <w:t>jõuseadmete</w:t>
            </w:r>
            <w:r w:rsidR="007068FD" w:rsidRPr="005F70FA">
              <w:rPr>
                <w:highlight w:val="green"/>
              </w:rPr>
              <w:t xml:space="preserve"> diagnostika, hooldus ja remont</w:t>
            </w:r>
          </w:p>
          <w:p w14:paraId="36C48613" w14:textId="0188B6D2" w:rsidR="00EC4AEC" w:rsidRPr="005F70FA" w:rsidRDefault="00594227" w:rsidP="00335887">
            <w:pPr>
              <w:rPr>
                <w:highlight w:val="green"/>
              </w:rPr>
            </w:pPr>
            <w:r w:rsidRPr="005F70FA">
              <w:rPr>
                <w:highlight w:val="green"/>
              </w:rPr>
              <w:t>A.2.</w:t>
            </w:r>
            <w:r w:rsidR="00090DE5" w:rsidRPr="005F70FA">
              <w:rPr>
                <w:highlight w:val="green"/>
              </w:rPr>
              <w:t>3</w:t>
            </w:r>
            <w:r w:rsidR="00A865DE" w:rsidRPr="005F70FA">
              <w:rPr>
                <w:highlight w:val="green"/>
              </w:rPr>
              <w:t>.</w:t>
            </w:r>
            <w:r w:rsidRPr="005F70FA">
              <w:rPr>
                <w:highlight w:val="green"/>
              </w:rPr>
              <w:t xml:space="preserve"> </w:t>
            </w:r>
            <w:r w:rsidR="007068FD" w:rsidRPr="005F70FA">
              <w:rPr>
                <w:highlight w:val="green"/>
              </w:rPr>
              <w:t xml:space="preserve">Raudteeveeremi </w:t>
            </w:r>
            <w:r w:rsidR="00F22224" w:rsidRPr="005F70FA">
              <w:rPr>
                <w:highlight w:val="green"/>
              </w:rPr>
              <w:t>jõu</w:t>
            </w:r>
            <w:r w:rsidR="00B46713" w:rsidRPr="005F70FA">
              <w:rPr>
                <w:highlight w:val="green"/>
              </w:rPr>
              <w:t>allika</w:t>
            </w:r>
            <w:r w:rsidR="007068FD" w:rsidRPr="005F70FA">
              <w:rPr>
                <w:highlight w:val="green"/>
              </w:rPr>
              <w:t xml:space="preserve"> diagnostika, hooldus ja remont</w:t>
            </w:r>
          </w:p>
          <w:p w14:paraId="0E452545" w14:textId="1110FD43" w:rsidR="00594227" w:rsidRPr="005F70FA" w:rsidRDefault="00594227" w:rsidP="00335887">
            <w:pPr>
              <w:rPr>
                <w:highlight w:val="green"/>
              </w:rPr>
            </w:pPr>
            <w:r w:rsidRPr="005F70FA">
              <w:rPr>
                <w:highlight w:val="green"/>
              </w:rPr>
              <w:t>A.2.</w:t>
            </w:r>
            <w:r w:rsidR="00090DE5" w:rsidRPr="005F70FA">
              <w:rPr>
                <w:highlight w:val="green"/>
              </w:rPr>
              <w:t>4</w:t>
            </w:r>
            <w:r w:rsidR="00A865DE" w:rsidRPr="005F70FA">
              <w:rPr>
                <w:highlight w:val="green"/>
              </w:rPr>
              <w:t>.</w:t>
            </w:r>
            <w:r w:rsidRPr="005F70FA">
              <w:rPr>
                <w:highlight w:val="green"/>
              </w:rPr>
              <w:t xml:space="preserve"> </w:t>
            </w:r>
            <w:r w:rsidR="007068FD" w:rsidRPr="005F70FA">
              <w:rPr>
                <w:highlight w:val="green"/>
              </w:rPr>
              <w:t xml:space="preserve">Raudteeveeremi piduriseadmete hooldus ja remont </w:t>
            </w:r>
          </w:p>
          <w:p w14:paraId="5D6AB1BF" w14:textId="2D215A6C" w:rsidR="00F22224" w:rsidRPr="005F70FA" w:rsidRDefault="00F22224" w:rsidP="00335887">
            <w:pPr>
              <w:rPr>
                <w:highlight w:val="green"/>
              </w:rPr>
            </w:pPr>
            <w:r w:rsidRPr="005F70FA">
              <w:rPr>
                <w:highlight w:val="green"/>
              </w:rPr>
              <w:t>A.2.</w:t>
            </w:r>
            <w:r w:rsidR="00090DE5" w:rsidRPr="005F70FA">
              <w:rPr>
                <w:highlight w:val="green"/>
              </w:rPr>
              <w:t>5</w:t>
            </w:r>
            <w:r w:rsidR="00A865DE" w:rsidRPr="005F70FA">
              <w:rPr>
                <w:highlight w:val="green"/>
              </w:rPr>
              <w:t>.</w:t>
            </w:r>
            <w:r w:rsidRPr="005F70FA">
              <w:rPr>
                <w:highlight w:val="green"/>
              </w:rPr>
              <w:t xml:space="preserve"> Raudteeveeremi haakeseadmete ühenduste hooldus ja remont</w:t>
            </w:r>
          </w:p>
          <w:p w14:paraId="2E0534E4" w14:textId="3E96AB5E" w:rsidR="00F22224" w:rsidRPr="005F70FA" w:rsidRDefault="00F22224" w:rsidP="00335887">
            <w:pPr>
              <w:rPr>
                <w:highlight w:val="green"/>
              </w:rPr>
            </w:pPr>
            <w:r w:rsidRPr="005F70FA">
              <w:rPr>
                <w:highlight w:val="green"/>
              </w:rPr>
              <w:t>A.2.</w:t>
            </w:r>
            <w:r w:rsidR="00090DE5" w:rsidRPr="005F70FA">
              <w:rPr>
                <w:highlight w:val="green"/>
              </w:rPr>
              <w:t>6</w:t>
            </w:r>
            <w:r w:rsidR="00A865DE" w:rsidRPr="005F70FA">
              <w:rPr>
                <w:highlight w:val="green"/>
              </w:rPr>
              <w:t>.</w:t>
            </w:r>
            <w:r w:rsidRPr="005F70FA">
              <w:rPr>
                <w:highlight w:val="green"/>
              </w:rPr>
              <w:t xml:space="preserve"> Raudteeveeremi kere</w:t>
            </w:r>
            <w:r w:rsidR="00193E97" w:rsidRPr="005F70FA">
              <w:rPr>
                <w:highlight w:val="green"/>
              </w:rPr>
              <w:t xml:space="preserve"> ja </w:t>
            </w:r>
            <w:r w:rsidRPr="005F70FA">
              <w:rPr>
                <w:highlight w:val="green"/>
              </w:rPr>
              <w:t>raami hoold</w:t>
            </w:r>
            <w:r w:rsidR="00193E97" w:rsidRPr="005F70FA">
              <w:rPr>
                <w:highlight w:val="green"/>
              </w:rPr>
              <w:t>us</w:t>
            </w:r>
            <w:r w:rsidRPr="005F70FA">
              <w:rPr>
                <w:highlight w:val="green"/>
              </w:rPr>
              <w:t xml:space="preserve"> ja remont</w:t>
            </w:r>
          </w:p>
          <w:p w14:paraId="0D77DB06" w14:textId="69CF995F" w:rsidR="00B63856" w:rsidRPr="00870A36" w:rsidRDefault="00F22224" w:rsidP="00C623AD">
            <w:r w:rsidRPr="005F70FA">
              <w:rPr>
                <w:highlight w:val="green"/>
              </w:rPr>
              <w:t>A.2.</w:t>
            </w:r>
            <w:r w:rsidR="00090DE5" w:rsidRPr="005F70FA">
              <w:rPr>
                <w:highlight w:val="green"/>
              </w:rPr>
              <w:t>7</w:t>
            </w:r>
            <w:r w:rsidR="00A865DE" w:rsidRPr="005F70FA">
              <w:rPr>
                <w:highlight w:val="green"/>
              </w:rPr>
              <w:t>.</w:t>
            </w:r>
            <w:r w:rsidRPr="005F70FA">
              <w:rPr>
                <w:highlight w:val="green"/>
              </w:rPr>
              <w:t xml:space="preserve"> Juhendamine ja juhtimine</w:t>
            </w:r>
          </w:p>
        </w:tc>
      </w:tr>
      <w:tr w:rsidR="00A3095B" w14:paraId="7E98BB1F" w14:textId="77777777" w:rsidTr="00A4162A">
        <w:trPr>
          <w:trHeight w:val="225"/>
        </w:trPr>
        <w:tc>
          <w:tcPr>
            <w:tcW w:w="2523" w:type="pct"/>
            <w:gridSpan w:val="2"/>
          </w:tcPr>
          <w:p w14:paraId="0296E797" w14:textId="444F82C8" w:rsidR="00A3095B" w:rsidRPr="00F02232" w:rsidRDefault="00A3095B" w:rsidP="00E55AC5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723F39C9" w14:textId="765DF714" w:rsidR="00A3095B" w:rsidRDefault="00A3095B" w:rsidP="00335887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F02232" w14:paraId="058A501C" w14:textId="77777777" w:rsidTr="00A4162A">
        <w:trPr>
          <w:trHeight w:val="219"/>
        </w:trPr>
        <w:tc>
          <w:tcPr>
            <w:tcW w:w="2523" w:type="pct"/>
            <w:gridSpan w:val="2"/>
            <w:shd w:val="clear" w:color="auto" w:fill="FBE4D5" w:themeFill="accent2" w:themeFillTint="33"/>
          </w:tcPr>
          <w:p w14:paraId="65A95A8E" w14:textId="3A11E5CB" w:rsidR="00F02232" w:rsidRPr="002B31C7" w:rsidRDefault="00881E68" w:rsidP="00B25521">
            <w:pPr>
              <w:rPr>
                <w:b/>
              </w:rPr>
            </w:pPr>
            <w:r w:rsidRPr="00881E68">
              <w:rPr>
                <w:b/>
              </w:rPr>
              <w:t>A.</w:t>
            </w:r>
            <w:r w:rsidR="00A56F41">
              <w:rPr>
                <w:b/>
              </w:rPr>
              <w:t>3.</w:t>
            </w:r>
            <w:r>
              <w:rPr>
                <w:b/>
              </w:rPr>
              <w:t xml:space="preserve"> </w:t>
            </w:r>
            <w:r w:rsidR="00F02232" w:rsidRPr="004C4C83">
              <w:rPr>
                <w:b/>
              </w:rPr>
              <w:t>K</w:t>
            </w:r>
            <w:r w:rsidR="00F02232">
              <w:rPr>
                <w:b/>
              </w:rPr>
              <w:t xml:space="preserve">utsealane ettevalmistus 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1AC86192" w14:textId="5FB5DA1B" w:rsidR="00F02232" w:rsidRPr="002B31C7" w:rsidRDefault="002A0A70" w:rsidP="00B25521">
            <w:pPr>
              <w:rPr>
                <w:b/>
              </w:rPr>
            </w:pPr>
            <w:r w:rsidRPr="004C4C83">
              <w:rPr>
                <w:b/>
              </w:rPr>
              <w:t>A.</w:t>
            </w:r>
            <w:r>
              <w:rPr>
                <w:b/>
              </w:rPr>
              <w:t>3</w:t>
            </w:r>
            <w:r w:rsidR="00A56F41">
              <w:rPr>
                <w:b/>
              </w:rPr>
              <w:t>.</w:t>
            </w:r>
            <w:r w:rsidRPr="004C4C83">
              <w:rPr>
                <w:b/>
              </w:rPr>
              <w:t xml:space="preserve"> K</w:t>
            </w:r>
            <w:r>
              <w:rPr>
                <w:b/>
              </w:rPr>
              <w:t>utsealane ettevalmistus</w:t>
            </w:r>
          </w:p>
        </w:tc>
      </w:tr>
      <w:tr w:rsidR="00F02232" w14:paraId="6BC6A40E" w14:textId="77777777" w:rsidTr="00A4162A">
        <w:trPr>
          <w:trHeight w:val="70"/>
        </w:trPr>
        <w:tc>
          <w:tcPr>
            <w:tcW w:w="2523" w:type="pct"/>
            <w:gridSpan w:val="2"/>
          </w:tcPr>
          <w:p w14:paraId="7D9F6B11" w14:textId="373182E6" w:rsidR="00F02232" w:rsidRPr="002C77DE" w:rsidRDefault="00517954" w:rsidP="00035A23">
            <w:r>
              <w:t>Tavaliselt</w:t>
            </w:r>
            <w:r w:rsidR="00035A23">
              <w:t xml:space="preserve"> töötavad 3. taseme raudteeveeremi mehaanikutena inimesed, kellel on </w:t>
            </w:r>
            <w:r w:rsidR="0004340F">
              <w:t xml:space="preserve">vähemalt </w:t>
            </w:r>
            <w:r w:rsidR="00E76C8E">
              <w:t>põhiharidus</w:t>
            </w:r>
            <w:r w:rsidR="00035A23">
              <w:t xml:space="preserve"> </w:t>
            </w:r>
            <w:r w:rsidR="0004340F">
              <w:t xml:space="preserve">ja kelle kutseoskused on </w:t>
            </w:r>
            <w:r w:rsidR="00035A23">
              <w:t>omandanud praktilise töö käigus vähemalt samal kutsetasemel kogenud raudteeveeremi mehaaniku juhendamisel.</w:t>
            </w:r>
          </w:p>
        </w:tc>
        <w:tc>
          <w:tcPr>
            <w:tcW w:w="2477" w:type="pct"/>
            <w:gridSpan w:val="2"/>
          </w:tcPr>
          <w:p w14:paraId="57C57028" w14:textId="43DF9562" w:rsidR="00F02232" w:rsidRPr="002C77DE" w:rsidRDefault="00517954" w:rsidP="002A0A70">
            <w:r>
              <w:t>Tavaliselt</w:t>
            </w:r>
            <w:r w:rsidR="002A0A70">
              <w:t xml:space="preserve"> töötavad 5. taseme raudteeveeremi mehaanikutena inimesed, kellel on </w:t>
            </w:r>
            <w:r w:rsidR="0004340F">
              <w:t xml:space="preserve">vähemalt </w:t>
            </w:r>
            <w:r w:rsidR="002A0A70">
              <w:t xml:space="preserve">üldkeskharidus </w:t>
            </w:r>
            <w:r w:rsidR="0004340F">
              <w:t xml:space="preserve">ja kelle </w:t>
            </w:r>
            <w:r w:rsidR="002A0A70">
              <w:t xml:space="preserve">kutseoskused </w:t>
            </w:r>
            <w:r w:rsidR="0004340F">
              <w:t xml:space="preserve">on omandatud </w:t>
            </w:r>
            <w:r w:rsidR="002A0A70">
              <w:t>praktilise töö käigus vähemalt samal kutsetasemel kogenud raudteeveeremi mehaaniku juhendamisel.</w:t>
            </w:r>
          </w:p>
        </w:tc>
      </w:tr>
      <w:tr w:rsidR="00A3095B" w14:paraId="7249E197" w14:textId="77777777" w:rsidTr="00A4162A">
        <w:trPr>
          <w:trHeight w:val="70"/>
        </w:trPr>
        <w:tc>
          <w:tcPr>
            <w:tcW w:w="2523" w:type="pct"/>
            <w:gridSpan w:val="2"/>
          </w:tcPr>
          <w:p w14:paraId="5369013C" w14:textId="17605AC4" w:rsidR="00A3095B" w:rsidRDefault="00A3095B" w:rsidP="00035A23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7E613562" w14:textId="4442E441" w:rsidR="00A3095B" w:rsidRDefault="00A3095B" w:rsidP="002A0A70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F02232" w14:paraId="3B4D36D1" w14:textId="77777777" w:rsidTr="00A4162A">
        <w:tc>
          <w:tcPr>
            <w:tcW w:w="2523" w:type="pct"/>
            <w:gridSpan w:val="2"/>
            <w:shd w:val="clear" w:color="auto" w:fill="FBE4D5" w:themeFill="accent2" w:themeFillTint="33"/>
          </w:tcPr>
          <w:p w14:paraId="3A70EB4D" w14:textId="7DC57A70" w:rsidR="00F02232" w:rsidRPr="00566BFF" w:rsidRDefault="00F02232" w:rsidP="00B25521">
            <w:pPr>
              <w:rPr>
                <w:b/>
              </w:rPr>
            </w:pPr>
            <w:r>
              <w:rPr>
                <w:b/>
              </w:rPr>
              <w:t>A.</w:t>
            </w:r>
            <w:r w:rsidR="00A56F41">
              <w:rPr>
                <w:b/>
              </w:rPr>
              <w:t>4.</w:t>
            </w:r>
            <w:r>
              <w:rPr>
                <w:b/>
              </w:rPr>
              <w:t xml:space="preserve"> Enamlevinud kutsenimetused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3D6C4FAB" w14:textId="5E7D31CC" w:rsidR="00F02232" w:rsidRPr="00566BFF" w:rsidRDefault="002A0A70" w:rsidP="00B25521">
            <w:pPr>
              <w:rPr>
                <w:b/>
              </w:rPr>
            </w:pPr>
            <w:r>
              <w:rPr>
                <w:b/>
              </w:rPr>
              <w:t>A.4</w:t>
            </w:r>
            <w:r w:rsidR="00A56F41">
              <w:rPr>
                <w:b/>
              </w:rPr>
              <w:t>.</w:t>
            </w:r>
            <w:r>
              <w:rPr>
                <w:b/>
              </w:rPr>
              <w:t xml:space="preserve"> Enamlevinud kutsenimetused</w:t>
            </w:r>
          </w:p>
        </w:tc>
      </w:tr>
      <w:tr w:rsidR="008920A3" w14:paraId="0FF9A8B5" w14:textId="77777777" w:rsidTr="00A4162A">
        <w:tc>
          <w:tcPr>
            <w:tcW w:w="2523" w:type="pct"/>
            <w:gridSpan w:val="2"/>
          </w:tcPr>
          <w:p w14:paraId="1C3CB0BE" w14:textId="1D147FB2" w:rsidR="008920A3" w:rsidRDefault="008920A3" w:rsidP="008920A3">
            <w:r>
              <w:t>Mehaanik, lukksepp, tehnik</w:t>
            </w:r>
          </w:p>
        </w:tc>
        <w:tc>
          <w:tcPr>
            <w:tcW w:w="2477" w:type="pct"/>
            <w:gridSpan w:val="2"/>
          </w:tcPr>
          <w:p w14:paraId="5F552111" w14:textId="0D060015" w:rsidR="008920A3" w:rsidRDefault="008920A3" w:rsidP="008920A3">
            <w:r>
              <w:t xml:space="preserve">Tehnoloog, hooldusgrupijuht, avariigrupijuht, mehaanik, tehnik või meister </w:t>
            </w:r>
          </w:p>
        </w:tc>
      </w:tr>
      <w:tr w:rsidR="00A3095B" w14:paraId="23C93FC7" w14:textId="77777777" w:rsidTr="00A4162A">
        <w:tc>
          <w:tcPr>
            <w:tcW w:w="2523" w:type="pct"/>
            <w:gridSpan w:val="2"/>
          </w:tcPr>
          <w:p w14:paraId="7237CBB0" w14:textId="7AA06D09" w:rsidR="00A3095B" w:rsidRDefault="00A3095B" w:rsidP="008920A3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618E1BB1" w14:textId="64920BD5" w:rsidR="00A3095B" w:rsidRDefault="00A3095B" w:rsidP="008920A3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3F7348CC" w14:textId="77777777" w:rsidTr="00A4162A">
        <w:tc>
          <w:tcPr>
            <w:tcW w:w="2523" w:type="pct"/>
            <w:gridSpan w:val="2"/>
            <w:shd w:val="clear" w:color="auto" w:fill="FBE4D5" w:themeFill="accent2" w:themeFillTint="33"/>
          </w:tcPr>
          <w:p w14:paraId="2AD907F8" w14:textId="5F1FEBB3" w:rsidR="008920A3" w:rsidRPr="005B45F3" w:rsidRDefault="008920A3" w:rsidP="008920A3">
            <w:pPr>
              <w:rPr>
                <w:b/>
              </w:rPr>
            </w:pPr>
            <w:r>
              <w:rPr>
                <w:b/>
              </w:rPr>
              <w:t>A</w:t>
            </w:r>
            <w:r w:rsidRPr="00566BFF">
              <w:rPr>
                <w:b/>
              </w:rPr>
              <w:t>.</w:t>
            </w:r>
            <w:r w:rsidR="00A56F41">
              <w:rPr>
                <w:b/>
              </w:rPr>
              <w:t>5.</w:t>
            </w:r>
            <w:r w:rsidRPr="00566BFF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Pr="00566BFF">
              <w:rPr>
                <w:b/>
              </w:rPr>
              <w:t>egulatsioonid kutsealal töötamiseks</w:t>
            </w:r>
            <w:r>
              <w:rPr>
                <w:b/>
              </w:rPr>
              <w:t xml:space="preserve"> 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4994729E" w14:textId="03EC3FD9" w:rsidR="008920A3" w:rsidRPr="005B45F3" w:rsidRDefault="008920A3" w:rsidP="008920A3">
            <w:pPr>
              <w:rPr>
                <w:b/>
              </w:rPr>
            </w:pPr>
            <w:r>
              <w:rPr>
                <w:b/>
              </w:rPr>
              <w:t>A</w:t>
            </w:r>
            <w:r w:rsidRPr="00566BFF">
              <w:rPr>
                <w:b/>
              </w:rPr>
              <w:t>.</w:t>
            </w:r>
            <w:r>
              <w:rPr>
                <w:b/>
              </w:rPr>
              <w:t>5</w:t>
            </w:r>
            <w:r w:rsidR="00A56F41">
              <w:rPr>
                <w:b/>
              </w:rPr>
              <w:t>.</w:t>
            </w:r>
            <w:r w:rsidRPr="00566BFF">
              <w:rPr>
                <w:b/>
              </w:rPr>
              <w:t xml:space="preserve"> </w:t>
            </w:r>
            <w:r>
              <w:rPr>
                <w:b/>
              </w:rPr>
              <w:t>R</w:t>
            </w:r>
            <w:r w:rsidRPr="00566BFF">
              <w:rPr>
                <w:b/>
              </w:rPr>
              <w:t>egulatsioonid kutsealal töötamiseks</w:t>
            </w:r>
          </w:p>
        </w:tc>
      </w:tr>
      <w:tr w:rsidR="008920A3" w14:paraId="12733838" w14:textId="77777777" w:rsidTr="00A4162A">
        <w:tc>
          <w:tcPr>
            <w:tcW w:w="2523" w:type="pct"/>
            <w:gridSpan w:val="2"/>
          </w:tcPr>
          <w:p w14:paraId="33C72466" w14:textId="243C3533" w:rsidR="008920A3" w:rsidRPr="006D7F58" w:rsidRDefault="008920A3" w:rsidP="008920A3">
            <w:pPr>
              <w:rPr>
                <w:i/>
                <w:iCs/>
              </w:rPr>
            </w:pPr>
            <w:r>
              <w:t>Raudteeveeremi mehaaniku töö on reguleeritud raudteeseadusega.</w:t>
            </w:r>
          </w:p>
        </w:tc>
        <w:tc>
          <w:tcPr>
            <w:tcW w:w="2477" w:type="pct"/>
            <w:gridSpan w:val="2"/>
          </w:tcPr>
          <w:p w14:paraId="1B629F39" w14:textId="08CA9145" w:rsidR="008920A3" w:rsidRPr="002A0A70" w:rsidRDefault="008920A3" w:rsidP="008920A3">
            <w:r>
              <w:t>Raudteeveeremi mehaaniku töö on reguleeritud raudteeseadusega.</w:t>
            </w:r>
          </w:p>
        </w:tc>
      </w:tr>
      <w:tr w:rsidR="00A3095B" w14:paraId="39C7B831" w14:textId="77777777" w:rsidTr="00A4162A">
        <w:tc>
          <w:tcPr>
            <w:tcW w:w="2523" w:type="pct"/>
            <w:gridSpan w:val="2"/>
          </w:tcPr>
          <w:p w14:paraId="277C203D" w14:textId="3DF1F350" w:rsidR="00A3095B" w:rsidRDefault="00A3095B" w:rsidP="008920A3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5FED9DB3" w14:textId="24FF032D" w:rsidR="00A3095B" w:rsidRDefault="00A3095B" w:rsidP="008920A3"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52581E5A" w14:textId="77777777" w:rsidTr="00A4162A">
        <w:tblPrEx>
          <w:tblCellMar>
            <w:left w:w="70" w:type="dxa"/>
            <w:right w:w="70" w:type="dxa"/>
          </w:tblCellMar>
        </w:tblPrEx>
        <w:tc>
          <w:tcPr>
            <w:tcW w:w="2523" w:type="pct"/>
            <w:gridSpan w:val="2"/>
            <w:shd w:val="clear" w:color="auto" w:fill="FBE4D5" w:themeFill="accent2" w:themeFillTint="33"/>
          </w:tcPr>
          <w:p w14:paraId="304953C7" w14:textId="4BC500A0" w:rsidR="008920A3" w:rsidRPr="0058491B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58491B">
              <w:rPr>
                <w:rFonts w:ascii="Calibri" w:eastAsia="Calibri" w:hAnsi="Calibri" w:cs="Calibri"/>
                <w:b/>
                <w:bCs/>
              </w:rPr>
              <w:t>A.</w:t>
            </w:r>
            <w:r w:rsidR="00A56F41">
              <w:rPr>
                <w:rFonts w:ascii="Calibri" w:eastAsia="Calibri" w:hAnsi="Calibri" w:cs="Calibri"/>
                <w:b/>
                <w:bCs/>
              </w:rPr>
              <w:t>6.</w:t>
            </w:r>
            <w:r w:rsidRPr="0058491B">
              <w:rPr>
                <w:rFonts w:ascii="Calibri" w:eastAsia="Calibri" w:hAnsi="Calibri" w:cs="Calibri"/>
                <w:b/>
                <w:bCs/>
              </w:rPr>
              <w:t xml:space="preserve"> Tulevikuoskused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26827378" w14:textId="195A080E" w:rsidR="008920A3" w:rsidRPr="00440541" w:rsidRDefault="008920A3" w:rsidP="008920A3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00503FA0">
              <w:rPr>
                <w:rFonts w:ascii="Calibri" w:eastAsia="Calibri" w:hAnsi="Calibri" w:cs="Calibri"/>
                <w:b/>
                <w:bCs/>
              </w:rPr>
              <w:t>A.6</w:t>
            </w:r>
            <w:r w:rsidR="00A56F41">
              <w:rPr>
                <w:rFonts w:ascii="Calibri" w:eastAsia="Calibri" w:hAnsi="Calibri" w:cs="Calibri"/>
                <w:b/>
                <w:bCs/>
              </w:rPr>
              <w:t>.</w:t>
            </w:r>
            <w:r w:rsidRPr="00503FA0">
              <w:rPr>
                <w:rFonts w:ascii="Calibri" w:eastAsia="Calibri" w:hAnsi="Calibri" w:cs="Calibri"/>
                <w:b/>
                <w:bCs/>
              </w:rPr>
              <w:t xml:space="preserve"> Tulevikuoskused</w:t>
            </w:r>
          </w:p>
        </w:tc>
      </w:tr>
      <w:tr w:rsidR="008920A3" w14:paraId="677E0284" w14:textId="77777777" w:rsidTr="00A4162A">
        <w:tc>
          <w:tcPr>
            <w:tcW w:w="2523" w:type="pct"/>
            <w:gridSpan w:val="2"/>
          </w:tcPr>
          <w:p w14:paraId="4A7F91C6" w14:textId="77777777" w:rsidR="008920A3" w:rsidRPr="00C27FA4" w:rsidRDefault="008920A3" w:rsidP="008920A3">
            <w:pPr>
              <w:rPr>
                <w:rFonts w:ascii="Calibri" w:hAnsi="Calibri"/>
                <w:iCs/>
              </w:rPr>
            </w:pPr>
            <w:r w:rsidRPr="00C27FA4">
              <w:rPr>
                <w:rFonts w:ascii="Calibri" w:hAnsi="Calibri"/>
                <w:iCs/>
              </w:rPr>
              <w:t>Teave oskuste ja trendide kohta, mille tähtsus valdkonnas kasvab</w:t>
            </w:r>
            <w:r>
              <w:rPr>
                <w:rFonts w:ascii="Calibri" w:hAnsi="Calibri"/>
                <w:iCs/>
              </w:rPr>
              <w:t>.</w:t>
            </w:r>
          </w:p>
          <w:p w14:paraId="0FC41FD5" w14:textId="7372B2E8" w:rsidR="008920A3" w:rsidRPr="00035A23" w:rsidRDefault="008920A3" w:rsidP="008920A3">
            <w:pPr>
              <w:rPr>
                <w:rFonts w:ascii="Calibri" w:eastAsia="Calibri" w:hAnsi="Calibri" w:cs="Calibri"/>
                <w:iCs/>
                <w:color w:val="FF0000"/>
              </w:rPr>
            </w:pPr>
            <w:r w:rsidRPr="00D85E4F">
              <w:rPr>
                <w:rFonts w:ascii="Calibri" w:eastAsia="Calibri" w:hAnsi="Calibri" w:cs="Calibri"/>
                <w:iCs/>
              </w:rPr>
              <w:t xml:space="preserve">Transpordi ja liikuvuse arengukavas on raudteetranspordile seatud eesmärk tõsta raudteel sõidukiiruseid, ohutust ning luua uusi ühendusi ja suunata nii reisi- kui ka kaubaliiklust maanteelt raudteele. Sellega kaasnev raudteeveeremi, raudtee hooldus- ja remonditehnika areng nõuab </w:t>
            </w:r>
            <w:r w:rsidR="0004340F">
              <w:rPr>
                <w:rFonts w:ascii="Calibri" w:eastAsia="Calibri" w:hAnsi="Calibri" w:cs="Calibri"/>
                <w:iCs/>
              </w:rPr>
              <w:t>ajakohaseid</w:t>
            </w:r>
            <w:r w:rsidRPr="00D85E4F">
              <w:rPr>
                <w:rFonts w:ascii="Calibri" w:eastAsia="Calibri" w:hAnsi="Calibri" w:cs="Calibri"/>
                <w:iCs/>
              </w:rPr>
              <w:t xml:space="preserve"> spetsiifilisi teadmisi raudteeveeremi tundmisel. </w:t>
            </w:r>
            <w:r w:rsidRPr="00D85E4F">
              <w:rPr>
                <w:rFonts w:ascii="Calibri" w:eastAsia="Calibri" w:hAnsi="Calibri" w:cs="Calibri"/>
              </w:rPr>
              <w:t>Tulevikus on kasvav tähtsus keskkonnamõju vähendavate</w:t>
            </w:r>
            <w:r w:rsidR="00A843D3">
              <w:rPr>
                <w:rFonts w:ascii="Calibri" w:eastAsia="Calibri" w:hAnsi="Calibri" w:cs="Calibri"/>
              </w:rPr>
              <w:t>l</w:t>
            </w:r>
            <w:r w:rsidRPr="00D85E4F">
              <w:rPr>
                <w:rFonts w:ascii="Calibri" w:eastAsia="Calibri" w:hAnsi="Calibri" w:cs="Calibri"/>
              </w:rPr>
              <w:t xml:space="preserve"> tehnoloogiate</w:t>
            </w:r>
            <w:r w:rsidR="00A843D3">
              <w:rPr>
                <w:rFonts w:ascii="Calibri" w:eastAsia="Calibri" w:hAnsi="Calibri" w:cs="Calibri"/>
              </w:rPr>
              <w:t>l</w:t>
            </w:r>
            <w:r w:rsidRPr="00D85E4F">
              <w:rPr>
                <w:rFonts w:ascii="Calibri" w:eastAsia="Calibri" w:hAnsi="Calibri" w:cs="Calibri"/>
              </w:rPr>
              <w:t xml:space="preserve"> ning virtuaal- ja liitreaalsusega seotud IT-lahenduste kasutamise oskusel.</w:t>
            </w:r>
          </w:p>
        </w:tc>
        <w:tc>
          <w:tcPr>
            <w:tcW w:w="2477" w:type="pct"/>
            <w:gridSpan w:val="2"/>
          </w:tcPr>
          <w:p w14:paraId="2F3768FA" w14:textId="77777777" w:rsidR="008920A3" w:rsidRPr="00C27FA4" w:rsidRDefault="008920A3" w:rsidP="008920A3">
            <w:pPr>
              <w:rPr>
                <w:rFonts w:ascii="Calibri" w:hAnsi="Calibri"/>
                <w:iCs/>
              </w:rPr>
            </w:pPr>
            <w:r w:rsidRPr="00C27FA4">
              <w:rPr>
                <w:rFonts w:ascii="Calibri" w:hAnsi="Calibri"/>
                <w:iCs/>
              </w:rPr>
              <w:t>Teave oskuste ja trendide kohta, mille tähtsus valdkonnas kasvab</w:t>
            </w:r>
            <w:r>
              <w:rPr>
                <w:rFonts w:ascii="Calibri" w:hAnsi="Calibri"/>
                <w:iCs/>
              </w:rPr>
              <w:t>.</w:t>
            </w:r>
          </w:p>
          <w:p w14:paraId="6540B10A" w14:textId="1246541D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 w:rsidRPr="00D85E4F">
              <w:rPr>
                <w:rFonts w:ascii="Calibri" w:eastAsia="Calibri" w:hAnsi="Calibri" w:cs="Calibri"/>
                <w:iCs/>
              </w:rPr>
              <w:t xml:space="preserve">Transpordi ja liikuvuse arengukavas on raudteetranspordile seatud eesmärk tõsta raudteel sõidukiiruseid, ohutust ning luua uusi ühendusi ja suunata nii reisi- kui ka kaubaliiklust maanteelt raudteele. Sellega kaasnev raudteeveeremi, raudtee hooldus- ja remonditehnika areng nõuab </w:t>
            </w:r>
            <w:r w:rsidR="0004340F">
              <w:rPr>
                <w:rFonts w:ascii="Calibri" w:eastAsia="Calibri" w:hAnsi="Calibri" w:cs="Calibri"/>
                <w:iCs/>
              </w:rPr>
              <w:t>ajakohaseid</w:t>
            </w:r>
            <w:r w:rsidRPr="00D85E4F">
              <w:rPr>
                <w:rFonts w:ascii="Calibri" w:eastAsia="Calibri" w:hAnsi="Calibri" w:cs="Calibri"/>
                <w:iCs/>
              </w:rPr>
              <w:t xml:space="preserve"> spetsiifilisi teadmisi raudteeveeremi tundmisel </w:t>
            </w:r>
            <w:r w:rsidRPr="00D85E4F">
              <w:rPr>
                <w:rFonts w:ascii="Calibri" w:eastAsia="Calibri" w:hAnsi="Calibri" w:cs="Calibri"/>
              </w:rPr>
              <w:t>Tulevikus on kasvav tähtsus keskkonnamõju vähendavate</w:t>
            </w:r>
            <w:r w:rsidR="00A843D3">
              <w:rPr>
                <w:rFonts w:ascii="Calibri" w:eastAsia="Calibri" w:hAnsi="Calibri" w:cs="Calibri"/>
              </w:rPr>
              <w:t>l</w:t>
            </w:r>
            <w:r w:rsidRPr="00D85E4F">
              <w:rPr>
                <w:rFonts w:ascii="Calibri" w:eastAsia="Calibri" w:hAnsi="Calibri" w:cs="Calibri"/>
              </w:rPr>
              <w:t xml:space="preserve"> tehnoloogiate</w:t>
            </w:r>
            <w:r w:rsidR="00A843D3">
              <w:rPr>
                <w:rFonts w:ascii="Calibri" w:eastAsia="Calibri" w:hAnsi="Calibri" w:cs="Calibri"/>
              </w:rPr>
              <w:t>l</w:t>
            </w:r>
            <w:r w:rsidRPr="00D85E4F">
              <w:rPr>
                <w:rFonts w:ascii="Calibri" w:eastAsia="Calibri" w:hAnsi="Calibri" w:cs="Calibri"/>
              </w:rPr>
              <w:t xml:space="preserve"> ning virtuaal- ja liitreaalsusega seotud IT-lahenduste kasutamise oskusel.</w:t>
            </w:r>
          </w:p>
        </w:tc>
      </w:tr>
      <w:tr w:rsidR="00A3095B" w14:paraId="63957513" w14:textId="77777777" w:rsidTr="00A4162A">
        <w:tc>
          <w:tcPr>
            <w:tcW w:w="2523" w:type="pct"/>
            <w:gridSpan w:val="2"/>
          </w:tcPr>
          <w:p w14:paraId="4BBE6C98" w14:textId="77B95262" w:rsidR="00A3095B" w:rsidRPr="00C27FA4" w:rsidRDefault="00A3095B" w:rsidP="008920A3">
            <w:pPr>
              <w:rPr>
                <w:rFonts w:ascii="Calibri" w:hAnsi="Calibri"/>
                <w:iCs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6358DFFA" w14:textId="32D2BD40" w:rsidR="00A3095B" w:rsidRPr="00C27FA4" w:rsidRDefault="00A3095B" w:rsidP="008920A3">
            <w:pPr>
              <w:rPr>
                <w:rFonts w:ascii="Calibri" w:hAnsi="Calibri"/>
                <w:iCs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662DB660" w14:textId="77777777" w:rsidTr="00A4162A">
        <w:tc>
          <w:tcPr>
            <w:tcW w:w="2523" w:type="pct"/>
            <w:gridSpan w:val="2"/>
            <w:shd w:val="clear" w:color="auto" w:fill="E2EFD9" w:themeFill="accent6" w:themeFillTint="33"/>
          </w:tcPr>
          <w:p w14:paraId="3EC90B8B" w14:textId="799E73A4" w:rsidR="008920A3" w:rsidRPr="002A30E0" w:rsidRDefault="008920A3" w:rsidP="008920A3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2A30E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B-osa</w:t>
            </w:r>
          </w:p>
        </w:tc>
        <w:tc>
          <w:tcPr>
            <w:tcW w:w="2477" w:type="pct"/>
            <w:gridSpan w:val="2"/>
            <w:shd w:val="clear" w:color="auto" w:fill="E2EFD9" w:themeFill="accent6" w:themeFillTint="33"/>
          </w:tcPr>
          <w:p w14:paraId="75CDDBE5" w14:textId="1E28111F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 w:rsidRPr="002A30E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B-osa</w:t>
            </w:r>
          </w:p>
        </w:tc>
      </w:tr>
      <w:tr w:rsidR="008920A3" w14:paraId="671B099A" w14:textId="77777777" w:rsidTr="00A4162A">
        <w:tc>
          <w:tcPr>
            <w:tcW w:w="2523" w:type="pct"/>
            <w:gridSpan w:val="2"/>
            <w:shd w:val="clear" w:color="auto" w:fill="FBE4D5" w:themeFill="accent2" w:themeFillTint="33"/>
          </w:tcPr>
          <w:p w14:paraId="691A87DA" w14:textId="2DF3B89C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 w:rsidRPr="00753466">
              <w:rPr>
                <w:rFonts w:ascii="Calibri" w:eastAsia="Calibri" w:hAnsi="Calibri" w:cs="Calibri"/>
                <w:b/>
                <w:bCs/>
              </w:rPr>
              <w:t>B.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="00A56F41">
              <w:rPr>
                <w:rFonts w:ascii="Calibri" w:eastAsia="Calibri" w:hAnsi="Calibri" w:cs="Calibri"/>
                <w:b/>
                <w:bCs/>
              </w:rPr>
              <w:t>.</w:t>
            </w:r>
            <w:r w:rsidRPr="0075346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Kutsestruktuur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527EB228" w14:textId="79FE02FF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 w:rsidRPr="00753466">
              <w:rPr>
                <w:rFonts w:ascii="Calibri" w:eastAsia="Calibri" w:hAnsi="Calibri" w:cs="Calibri"/>
                <w:b/>
                <w:bCs/>
              </w:rPr>
              <w:t>B.</w:t>
            </w:r>
            <w:r>
              <w:rPr>
                <w:rFonts w:ascii="Calibri" w:eastAsia="Calibri" w:hAnsi="Calibri" w:cs="Calibri"/>
                <w:b/>
                <w:bCs/>
              </w:rPr>
              <w:t>1</w:t>
            </w:r>
            <w:r w:rsidR="00A56F41">
              <w:rPr>
                <w:rFonts w:ascii="Calibri" w:eastAsia="Calibri" w:hAnsi="Calibri" w:cs="Calibri"/>
                <w:b/>
                <w:bCs/>
              </w:rPr>
              <w:t>.</w:t>
            </w:r>
            <w:r w:rsidRPr="0075346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Kutsestruktuur</w:t>
            </w:r>
          </w:p>
        </w:tc>
      </w:tr>
      <w:tr w:rsidR="008920A3" w14:paraId="13AF6EC3" w14:textId="77777777" w:rsidTr="00A4162A">
        <w:tc>
          <w:tcPr>
            <w:tcW w:w="2523" w:type="pct"/>
            <w:gridSpan w:val="2"/>
          </w:tcPr>
          <w:p w14:paraId="3B714359" w14:textId="7E4806E2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>
              <w:t>Raudteeveeremi mehaanik, tase 3 kutse</w:t>
            </w:r>
            <w:r w:rsidR="00A06054">
              <w:t xml:space="preserve"> koosneb üldoskustest ja kohustuslikest kompe</w:t>
            </w:r>
            <w:r w:rsidR="00193E97">
              <w:t>tentsidest. Kutse t</w:t>
            </w:r>
            <w:r>
              <w:t xml:space="preserve">aotlemisel on nõutav </w:t>
            </w:r>
            <w:r w:rsidR="00193E97">
              <w:t xml:space="preserve">üldoskuste B.2 ja kohustuslike </w:t>
            </w:r>
            <w:r>
              <w:t>kompetentside B.3.</w:t>
            </w:r>
            <w:r w:rsidRPr="00193E97">
              <w:t>1-B.3.6</w:t>
            </w:r>
            <w:r w:rsidR="00193E97">
              <w:t xml:space="preserve"> </w:t>
            </w:r>
            <w:r>
              <w:t>tõendamine.</w:t>
            </w:r>
          </w:p>
        </w:tc>
        <w:tc>
          <w:tcPr>
            <w:tcW w:w="2477" w:type="pct"/>
            <w:gridSpan w:val="2"/>
          </w:tcPr>
          <w:p w14:paraId="1DAE3993" w14:textId="0CCD7BF7" w:rsidR="008920A3" w:rsidRPr="004A5907" w:rsidRDefault="008920A3" w:rsidP="008920A3">
            <w:r>
              <w:t xml:space="preserve">Raudteeveeremi mehaanik, tase 5 kutse </w:t>
            </w:r>
            <w:r w:rsidR="00193E97">
              <w:t xml:space="preserve">koosneb üldoskustest ja kohustuslikest kompetentsidest. Kutse </w:t>
            </w:r>
            <w:r>
              <w:t xml:space="preserve">taotlemisel on </w:t>
            </w:r>
            <w:r w:rsidR="00193E97">
              <w:t>nõutav üldoskuste B.2 ja kohustuslike</w:t>
            </w:r>
            <w:r>
              <w:t xml:space="preserve"> kompetentsid </w:t>
            </w:r>
            <w:r w:rsidRPr="00193E97">
              <w:t xml:space="preserve">B.3.1-B.3.7 </w:t>
            </w:r>
            <w:r w:rsidR="00193E97" w:rsidRPr="00193E97">
              <w:t>tõendamine</w:t>
            </w:r>
            <w:r w:rsidR="00193E97">
              <w:t>.</w:t>
            </w:r>
          </w:p>
        </w:tc>
      </w:tr>
      <w:tr w:rsidR="008920A3" w14:paraId="37E93E8D" w14:textId="77777777" w:rsidTr="00A4162A">
        <w:tc>
          <w:tcPr>
            <w:tcW w:w="2523" w:type="pct"/>
            <w:gridSpan w:val="2"/>
          </w:tcPr>
          <w:p w14:paraId="1248F2CF" w14:textId="6A4CA03F" w:rsidR="008920A3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Kvalifikatsiooninõuded kutse taotlemisel ja kutse taastõendamisel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77" w:type="pct"/>
            <w:gridSpan w:val="2"/>
          </w:tcPr>
          <w:p w14:paraId="1397A0BB" w14:textId="368C40DE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Kvalifikatsiooninõuded kutse taotlemisel ja kutse taastõendamisel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920A3" w14:paraId="29C39DF5" w14:textId="77777777" w:rsidTr="00A4162A">
        <w:tc>
          <w:tcPr>
            <w:tcW w:w="2523" w:type="pct"/>
            <w:gridSpan w:val="2"/>
          </w:tcPr>
          <w:p w14:paraId="228821D5" w14:textId="77777777" w:rsidR="008920A3" w:rsidRDefault="008920A3" w:rsidP="008920A3">
            <w:pPr>
              <w:rPr>
                <w:rFonts w:ascii="Calibri" w:hAnsi="Calibri"/>
                <w:b/>
                <w:bCs/>
              </w:rPr>
            </w:pPr>
            <w:r w:rsidRPr="007922D9">
              <w:rPr>
                <w:rFonts w:ascii="Calibri" w:hAnsi="Calibri"/>
                <w:b/>
                <w:bCs/>
              </w:rPr>
              <w:t>Nõuded kutse taotlemisel</w:t>
            </w:r>
          </w:p>
          <w:p w14:paraId="0CEDC4E7" w14:textId="6C76D787" w:rsidR="008920A3" w:rsidRPr="00193E97" w:rsidRDefault="008920A3" w:rsidP="00A3095B">
            <w:pPr>
              <w:pStyle w:val="Loendilik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193E97">
              <w:rPr>
                <w:rFonts w:ascii="Calibri" w:hAnsi="Calibri"/>
              </w:rPr>
              <w:lastRenderedPageBreak/>
              <w:t xml:space="preserve">Vähemalt </w:t>
            </w:r>
            <w:r w:rsidR="00D85E4F" w:rsidRPr="00193E97">
              <w:rPr>
                <w:rFonts w:ascii="Calibri" w:hAnsi="Calibri"/>
              </w:rPr>
              <w:t>põhiharidus</w:t>
            </w:r>
          </w:p>
          <w:p w14:paraId="598B4A66" w14:textId="0E7680F7" w:rsidR="008920A3" w:rsidRPr="005F666D" w:rsidRDefault="008920A3" w:rsidP="00A3095B">
            <w:pPr>
              <w:pStyle w:val="Loendilik"/>
              <w:numPr>
                <w:ilvl w:val="0"/>
                <w:numId w:val="2"/>
              </w:numPr>
              <w:rPr>
                <w:rFonts w:ascii="Calibri" w:hAnsi="Calibri"/>
                <w:b/>
                <w:bCs/>
              </w:rPr>
            </w:pPr>
            <w:r w:rsidRPr="005F666D">
              <w:rPr>
                <w:rFonts w:ascii="Calibri" w:hAnsi="Calibri"/>
              </w:rPr>
              <w:t>Läbitud erialane väljaõpe töökohal</w:t>
            </w:r>
            <w:r w:rsidRPr="005F666D">
              <w:rPr>
                <w:rFonts w:ascii="Calibri" w:hAnsi="Calibri"/>
              </w:rPr>
              <w:cr/>
            </w:r>
          </w:p>
          <w:p w14:paraId="4FB20126" w14:textId="77777777" w:rsidR="008920A3" w:rsidRPr="00257702" w:rsidRDefault="008920A3" w:rsidP="008920A3">
            <w:pPr>
              <w:rPr>
                <w:rFonts w:ascii="Calibri" w:hAnsi="Calibri"/>
                <w:b/>
                <w:bCs/>
              </w:rPr>
            </w:pPr>
            <w:r w:rsidRPr="00257702">
              <w:rPr>
                <w:rFonts w:ascii="Calibri" w:hAnsi="Calibri"/>
                <w:b/>
                <w:bCs/>
              </w:rPr>
              <w:t xml:space="preserve">Nõuded kutse </w:t>
            </w:r>
            <w:r>
              <w:rPr>
                <w:rFonts w:ascii="Calibri" w:hAnsi="Calibri"/>
                <w:b/>
                <w:bCs/>
              </w:rPr>
              <w:t>taastõendamisel</w:t>
            </w:r>
          </w:p>
          <w:p w14:paraId="7AE2DD54" w14:textId="619AD1C7" w:rsidR="008920A3" w:rsidRPr="00AC75C3" w:rsidRDefault="008920A3" w:rsidP="00A3095B">
            <w:pPr>
              <w:pStyle w:val="Loendilik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AC75C3">
              <w:rPr>
                <w:rFonts w:ascii="Calibri" w:hAnsi="Calibri"/>
              </w:rPr>
              <w:t xml:space="preserve">Sama taseme kehtiv või mitte rohkem kui </w:t>
            </w:r>
            <w:r>
              <w:rPr>
                <w:rFonts w:ascii="Calibri" w:hAnsi="Calibri"/>
              </w:rPr>
              <w:t xml:space="preserve">2 </w:t>
            </w:r>
            <w:r w:rsidRPr="00AC75C3">
              <w:rPr>
                <w:rFonts w:ascii="Calibri" w:hAnsi="Calibri"/>
              </w:rPr>
              <w:t>aastat tagasi kehtivuse kaotanud kutse</w:t>
            </w:r>
          </w:p>
          <w:p w14:paraId="5E75BC39" w14:textId="41BBEDB3" w:rsidR="008920A3" w:rsidRDefault="008920A3" w:rsidP="00A3095B">
            <w:pPr>
              <w:pStyle w:val="Loendilik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1772C4">
              <w:rPr>
                <w:rFonts w:ascii="Calibri" w:eastAsia="Calibri" w:hAnsi="Calibri" w:cs="Calibri"/>
                <w:color w:val="000000" w:themeColor="text1"/>
              </w:rPr>
              <w:t>Läbitud täiend</w:t>
            </w:r>
            <w:r w:rsidR="004A5907">
              <w:rPr>
                <w:rFonts w:ascii="Calibri" w:eastAsia="Calibri" w:hAnsi="Calibri" w:cs="Calibri"/>
                <w:color w:val="000000" w:themeColor="text1"/>
              </w:rPr>
              <w:t>us</w:t>
            </w:r>
            <w:r w:rsidRPr="001772C4">
              <w:rPr>
                <w:rFonts w:ascii="Calibri" w:eastAsia="Calibri" w:hAnsi="Calibri" w:cs="Calibri"/>
                <w:color w:val="000000" w:themeColor="text1"/>
              </w:rPr>
              <w:t>koolitus</w:t>
            </w:r>
          </w:p>
          <w:p w14:paraId="16EB03DB" w14:textId="77777777" w:rsidR="008920A3" w:rsidRPr="001772C4" w:rsidRDefault="008920A3" w:rsidP="008920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93F720" w14:textId="30CC92CC" w:rsidR="008920A3" w:rsidRPr="00A843D3" w:rsidRDefault="008920A3" w:rsidP="008920A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72C4">
              <w:rPr>
                <w:rFonts w:ascii="Calibri" w:eastAsia="Calibri" w:hAnsi="Calibri" w:cs="Calibri"/>
                <w:color w:val="000000" w:themeColor="text1"/>
              </w:rPr>
              <w:t>Kutse andmise korraldamine on reguleeritud raudteetranspordi kutseala kutse andmise korras.</w:t>
            </w:r>
          </w:p>
        </w:tc>
        <w:tc>
          <w:tcPr>
            <w:tcW w:w="2477" w:type="pct"/>
            <w:gridSpan w:val="2"/>
          </w:tcPr>
          <w:p w14:paraId="6EC33750" w14:textId="77777777" w:rsidR="008920A3" w:rsidRDefault="008920A3" w:rsidP="008920A3">
            <w:pPr>
              <w:rPr>
                <w:rFonts w:ascii="Calibri" w:hAnsi="Calibri"/>
                <w:b/>
                <w:bCs/>
              </w:rPr>
            </w:pPr>
            <w:r w:rsidRPr="007922D9">
              <w:rPr>
                <w:rFonts w:ascii="Calibri" w:hAnsi="Calibri"/>
                <w:b/>
                <w:bCs/>
              </w:rPr>
              <w:lastRenderedPageBreak/>
              <w:t>Nõuded kutse taotlemisel</w:t>
            </w:r>
          </w:p>
          <w:p w14:paraId="456FFA33" w14:textId="4AC226E3" w:rsidR="008920A3" w:rsidRPr="001772C4" w:rsidRDefault="008920A3" w:rsidP="00A3095B">
            <w:pPr>
              <w:pStyle w:val="Loendilik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1772C4">
              <w:rPr>
                <w:rFonts w:ascii="Calibri" w:hAnsi="Calibri"/>
              </w:rPr>
              <w:lastRenderedPageBreak/>
              <w:t>Vähemalt keskharidus</w:t>
            </w:r>
            <w:r w:rsidR="004A5907">
              <w:rPr>
                <w:rFonts w:ascii="Calibri" w:hAnsi="Calibri"/>
              </w:rPr>
              <w:t xml:space="preserve"> </w:t>
            </w:r>
            <w:r w:rsidR="00CF647F">
              <w:rPr>
                <w:rFonts w:ascii="Calibri" w:hAnsi="Calibri"/>
              </w:rPr>
              <w:t xml:space="preserve">ja </w:t>
            </w:r>
            <w:r w:rsidR="004A5907" w:rsidRPr="004A5907">
              <w:rPr>
                <w:rFonts w:ascii="Calibri" w:hAnsi="Calibri"/>
              </w:rPr>
              <w:t xml:space="preserve">vähemalt </w:t>
            </w:r>
            <w:r w:rsidR="004A5907">
              <w:rPr>
                <w:rFonts w:ascii="Calibri" w:hAnsi="Calibri"/>
              </w:rPr>
              <w:t>1</w:t>
            </w:r>
            <w:r w:rsidR="004A5907" w:rsidRPr="004A5907">
              <w:rPr>
                <w:rFonts w:ascii="Calibri" w:hAnsi="Calibri"/>
              </w:rPr>
              <w:t>-aastane erialane töökogemus või</w:t>
            </w:r>
            <w:r w:rsidR="004A5907">
              <w:rPr>
                <w:rFonts w:ascii="Calibri" w:hAnsi="Calibri"/>
              </w:rPr>
              <w:t xml:space="preserve"> </w:t>
            </w:r>
            <w:r w:rsidR="00CF647F">
              <w:rPr>
                <w:rFonts w:ascii="Calibri" w:hAnsi="Calibri"/>
              </w:rPr>
              <w:t>raudtee</w:t>
            </w:r>
            <w:r w:rsidR="00CF647F" w:rsidRPr="00CF647F">
              <w:rPr>
                <w:rFonts w:ascii="Calibri" w:hAnsi="Calibri"/>
              </w:rPr>
              <w:t>alane kõrgharidus ja vähemalt 3-kuuline väljaõpe töökohal</w:t>
            </w:r>
          </w:p>
          <w:p w14:paraId="45BA3B8F" w14:textId="77777777" w:rsidR="008920A3" w:rsidRPr="00CF647F" w:rsidRDefault="008920A3" w:rsidP="008920A3">
            <w:pPr>
              <w:rPr>
                <w:rFonts w:ascii="Calibri" w:hAnsi="Calibri"/>
                <w:b/>
                <w:bCs/>
              </w:rPr>
            </w:pPr>
          </w:p>
          <w:p w14:paraId="148BAA21" w14:textId="77777777" w:rsidR="008920A3" w:rsidRPr="00257702" w:rsidRDefault="008920A3" w:rsidP="008920A3">
            <w:pPr>
              <w:rPr>
                <w:rFonts w:ascii="Calibri" w:hAnsi="Calibri"/>
                <w:b/>
                <w:bCs/>
              </w:rPr>
            </w:pPr>
            <w:r w:rsidRPr="00257702">
              <w:rPr>
                <w:rFonts w:ascii="Calibri" w:hAnsi="Calibri"/>
                <w:b/>
                <w:bCs/>
              </w:rPr>
              <w:t xml:space="preserve">Nõuded kutse </w:t>
            </w:r>
            <w:r>
              <w:rPr>
                <w:rFonts w:ascii="Calibri" w:hAnsi="Calibri"/>
                <w:b/>
                <w:bCs/>
              </w:rPr>
              <w:t>taastõendamisel</w:t>
            </w:r>
          </w:p>
          <w:p w14:paraId="4D0A6AE9" w14:textId="0B6EB2C3" w:rsidR="008920A3" w:rsidRDefault="008920A3" w:rsidP="00A3095B">
            <w:pPr>
              <w:pStyle w:val="Loendilik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AC75C3">
              <w:rPr>
                <w:rFonts w:ascii="Calibri" w:hAnsi="Calibri"/>
              </w:rPr>
              <w:t xml:space="preserve">Sama taseme kehtiv või mitte rohkem kui </w:t>
            </w:r>
            <w:r w:rsidR="00D85E4F">
              <w:rPr>
                <w:rFonts w:ascii="Calibri" w:hAnsi="Calibri"/>
              </w:rPr>
              <w:t>2</w:t>
            </w:r>
            <w:r w:rsidRPr="00AC75C3">
              <w:rPr>
                <w:rFonts w:ascii="Calibri" w:hAnsi="Calibri"/>
              </w:rPr>
              <w:t xml:space="preserve"> aastat tagasi kehtivuse kaotanud kutse</w:t>
            </w:r>
          </w:p>
          <w:p w14:paraId="7EDF6041" w14:textId="36A1CF6A" w:rsidR="008920A3" w:rsidRPr="00AC75C3" w:rsidRDefault="008920A3" w:rsidP="00A3095B">
            <w:pPr>
              <w:pStyle w:val="Loendilik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316303">
              <w:rPr>
                <w:rFonts w:ascii="Calibri" w:hAnsi="Calibri"/>
              </w:rPr>
              <w:t>Läbitud täiend</w:t>
            </w:r>
            <w:r w:rsidR="004A5907">
              <w:rPr>
                <w:rFonts w:ascii="Calibri" w:hAnsi="Calibri"/>
              </w:rPr>
              <w:t>us</w:t>
            </w:r>
            <w:r w:rsidRPr="00316303">
              <w:rPr>
                <w:rFonts w:ascii="Calibri" w:hAnsi="Calibri"/>
              </w:rPr>
              <w:t>koolitus</w:t>
            </w:r>
          </w:p>
          <w:p w14:paraId="1477785D" w14:textId="77777777" w:rsidR="008920A3" w:rsidRDefault="008920A3" w:rsidP="008920A3">
            <w:pPr>
              <w:pStyle w:val="Loendilik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C7C5899" w14:textId="3A90363B" w:rsidR="008920A3" w:rsidRPr="004A5907" w:rsidRDefault="008920A3" w:rsidP="004A590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772C4">
              <w:rPr>
                <w:rFonts w:ascii="Calibri" w:eastAsia="Calibri" w:hAnsi="Calibri" w:cs="Calibri"/>
                <w:color w:val="000000" w:themeColor="text1"/>
              </w:rPr>
              <w:t>Kutse andmise korraldamine on reguleeritud raudteetranspordi kutseala kutse andmise korras.</w:t>
            </w:r>
          </w:p>
        </w:tc>
      </w:tr>
      <w:tr w:rsidR="00A3095B" w14:paraId="7DD591FA" w14:textId="77777777" w:rsidTr="00A4162A">
        <w:tc>
          <w:tcPr>
            <w:tcW w:w="2523" w:type="pct"/>
            <w:gridSpan w:val="2"/>
          </w:tcPr>
          <w:p w14:paraId="7BE068B7" w14:textId="054E2287" w:rsidR="00A3095B" w:rsidRPr="007922D9" w:rsidRDefault="00A3095B" w:rsidP="008920A3">
            <w:pPr>
              <w:rPr>
                <w:rFonts w:ascii="Calibri" w:hAnsi="Calibri"/>
                <w:b/>
                <w:bCs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Kommentaar:</w:t>
            </w:r>
          </w:p>
        </w:tc>
        <w:tc>
          <w:tcPr>
            <w:tcW w:w="2477" w:type="pct"/>
            <w:gridSpan w:val="2"/>
          </w:tcPr>
          <w:p w14:paraId="6B1E209A" w14:textId="656B28E4" w:rsidR="00A3095B" w:rsidRPr="007922D9" w:rsidRDefault="00A3095B" w:rsidP="008920A3">
            <w:pPr>
              <w:rPr>
                <w:rFonts w:ascii="Calibri" w:hAnsi="Calibri"/>
                <w:b/>
                <w:bCs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046B29CC" w14:textId="77777777" w:rsidTr="00A4162A">
        <w:tc>
          <w:tcPr>
            <w:tcW w:w="2523" w:type="pct"/>
            <w:gridSpan w:val="2"/>
            <w:shd w:val="clear" w:color="auto" w:fill="FBE4D5" w:themeFill="accent2" w:themeFillTint="33"/>
          </w:tcPr>
          <w:p w14:paraId="2E229B2C" w14:textId="1456CCD3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 w:rsidRPr="00753466">
              <w:rPr>
                <w:rFonts w:ascii="Calibri" w:eastAsia="Calibri" w:hAnsi="Calibri" w:cs="Calibri"/>
                <w:b/>
                <w:bCs/>
              </w:rPr>
              <w:t>B.2</w:t>
            </w:r>
            <w:r w:rsidR="00416B09">
              <w:rPr>
                <w:rFonts w:ascii="Calibri" w:eastAsia="Calibri" w:hAnsi="Calibri" w:cs="Calibri"/>
                <w:b/>
                <w:bCs/>
              </w:rPr>
              <w:t>.</w:t>
            </w:r>
            <w:r w:rsidRPr="0075346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001F7">
              <w:rPr>
                <w:b/>
                <w:bCs/>
              </w:rPr>
              <w:t xml:space="preserve">Raudteeveeremi mehaanik, tase </w:t>
            </w:r>
            <w:r>
              <w:rPr>
                <w:b/>
                <w:bCs/>
              </w:rPr>
              <w:t>3</w:t>
            </w:r>
            <w:r w:rsidRPr="00C001F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ü</w:t>
            </w:r>
            <w:r>
              <w:rPr>
                <w:rFonts w:ascii="Calibri" w:eastAsia="Calibri" w:hAnsi="Calibri" w:cs="Calibri"/>
                <w:b/>
                <w:bCs/>
              </w:rPr>
              <w:t xml:space="preserve">ldoskused 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3AB37BA7" w14:textId="60FC643C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 w:rsidRPr="00753466">
              <w:rPr>
                <w:rFonts w:ascii="Calibri" w:eastAsia="Calibri" w:hAnsi="Calibri" w:cs="Calibri"/>
                <w:b/>
                <w:bCs/>
              </w:rPr>
              <w:t>B.2</w:t>
            </w:r>
            <w:r w:rsidR="00416B09">
              <w:rPr>
                <w:rFonts w:ascii="Calibri" w:eastAsia="Calibri" w:hAnsi="Calibri" w:cs="Calibri"/>
                <w:b/>
                <w:bCs/>
              </w:rPr>
              <w:t>.</w:t>
            </w:r>
            <w:r w:rsidRPr="00753466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001F7">
              <w:rPr>
                <w:b/>
                <w:bCs/>
              </w:rPr>
              <w:t xml:space="preserve">Raudteeveeremi mehaanik, tase 5 </w:t>
            </w:r>
            <w:r>
              <w:rPr>
                <w:b/>
                <w:bCs/>
              </w:rPr>
              <w:t>ü</w:t>
            </w:r>
            <w:r>
              <w:rPr>
                <w:rFonts w:ascii="Calibri" w:eastAsia="Calibri" w:hAnsi="Calibri" w:cs="Calibri"/>
                <w:b/>
                <w:bCs/>
              </w:rPr>
              <w:t xml:space="preserve">ldoskused </w:t>
            </w:r>
          </w:p>
        </w:tc>
      </w:tr>
      <w:tr w:rsidR="008920A3" w14:paraId="1EA4EC17" w14:textId="77777777" w:rsidTr="00A4162A">
        <w:trPr>
          <w:trHeight w:val="228"/>
        </w:trPr>
        <w:tc>
          <w:tcPr>
            <w:tcW w:w="2523" w:type="pct"/>
            <w:gridSpan w:val="2"/>
          </w:tcPr>
          <w:p w14:paraId="61649AD8" w14:textId="77777777" w:rsidR="008920A3" w:rsidRPr="00537466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537466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284768CD" w14:textId="537FABDD" w:rsidR="008920A3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 xml:space="preserve">Järgib </w:t>
            </w:r>
            <w:r>
              <w:rPr>
                <w:rFonts w:ascii="Calibri" w:eastAsia="Calibri" w:hAnsi="Calibri" w:cs="Calibri"/>
              </w:rPr>
              <w:t xml:space="preserve">oma töös kõikide asjakohaste standardite, juhendite ja õigusaktide nõudeid. </w:t>
            </w:r>
          </w:p>
          <w:p w14:paraId="5F48F903" w14:textId="77777777" w:rsidR="008920A3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 w:rsidRPr="00537466">
              <w:rPr>
                <w:rFonts w:ascii="Calibri" w:eastAsia="Calibri" w:hAnsi="Calibri" w:cs="Calibri"/>
              </w:rPr>
              <w:t>Järgib tööohutusnõudeid (sh kasutab isikukaitsevahendeid) töö planeerimisel, töökoha ettevalmistamisel, töö käigus ja töökoha korrastamisel ning arvestab teiste inimeste ja keskkonnaga enda ümber, vältimaks tööõnnetusi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F6B68A8" w14:textId="709EFFEA" w:rsidR="00C716E7" w:rsidRDefault="00C716E7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Oskab rakendada töötervishoiu reeglite kohaseid ohutusvõtteid; rakendab tööd soodustavaid ja tervist säästvaid asendeid ja töövõtteid tööülesannete täitmisel.</w:t>
            </w:r>
          </w:p>
          <w:p w14:paraId="671FACA4" w14:textId="0ED3BE17" w:rsidR="00C716E7" w:rsidRDefault="00C716E7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Katkestab töö t</w:t>
            </w:r>
            <w:r w:rsidRPr="00881E68">
              <w:rPr>
                <w:rFonts w:ascii="Calibri" w:eastAsia="Calibri" w:hAnsi="Calibri" w:cs="Calibri"/>
              </w:rPr>
              <w:t>ervisele, tehnikale või keskkonnale ohtliku olukorra tekkides</w:t>
            </w:r>
            <w:r w:rsidR="00AD4D52">
              <w:rPr>
                <w:rFonts w:ascii="Calibri" w:eastAsia="Calibri" w:hAnsi="Calibri" w:cs="Calibri"/>
              </w:rPr>
              <w:t xml:space="preserve"> ning </w:t>
            </w:r>
            <w:r w:rsidR="00E95B9F" w:rsidRPr="00E95B9F">
              <w:rPr>
                <w:rFonts w:ascii="Calibri" w:eastAsia="Calibri" w:hAnsi="Calibri" w:cs="Calibri"/>
              </w:rPr>
              <w:t>teavitab koheselt vastavalt nõuetele.</w:t>
            </w:r>
          </w:p>
          <w:p w14:paraId="05BD5F53" w14:textId="13640A34" w:rsidR="00E95B9F" w:rsidRPr="00881E68" w:rsidRDefault="00E95B9F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Annab vältimatut abi õ</w:t>
            </w:r>
            <w:r w:rsidRPr="00881E68">
              <w:rPr>
                <w:rFonts w:ascii="Calibri" w:eastAsia="Calibri" w:hAnsi="Calibri" w:cs="Calibri"/>
              </w:rPr>
              <w:t>nnetusjuhtumi korra</w:t>
            </w:r>
            <w:r>
              <w:rPr>
                <w:rFonts w:ascii="Calibri" w:eastAsia="Calibri" w:hAnsi="Calibri" w:cs="Calibri"/>
              </w:rPr>
              <w:t>l</w:t>
            </w:r>
            <w:r w:rsidRPr="00881E68">
              <w:rPr>
                <w:rFonts w:ascii="Calibri" w:eastAsia="Calibri" w:hAnsi="Calibri" w:cs="Calibri"/>
              </w:rPr>
              <w:t xml:space="preserve"> ja teatab õnnetusjuhtumist </w:t>
            </w:r>
            <w:r w:rsidRPr="00E95B9F">
              <w:rPr>
                <w:rFonts w:ascii="Calibri" w:eastAsia="Calibri" w:hAnsi="Calibri" w:cs="Calibri"/>
              </w:rPr>
              <w:t>koheselt vastavalt nõuetele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B49C6DF" w14:textId="633ABD69" w:rsidR="008920A3" w:rsidRPr="00881E68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Hoiab puhtust ja korda, kasutab teiste inimeste</w:t>
            </w:r>
            <w:r w:rsidR="005F7FE6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, organisatsiooni</w:t>
            </w:r>
            <w:r w:rsidR="005F7FE6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, ühiskonna</w:t>
            </w:r>
            <w:r w:rsidR="005F7FE6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ja loodusvaras</w:t>
            </w:r>
            <w:r w:rsidR="00777901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d (töökoht, seadmed, materjalid jm) hoolivalt ja otstarbekalt</w:t>
            </w:r>
            <w:r w:rsidR="00777901">
              <w:rPr>
                <w:rFonts w:ascii="Calibri" w:eastAsia="Calibri" w:hAnsi="Calibri" w:cs="Calibri"/>
              </w:rPr>
              <w:t>; sorteerib jäätmed, juhindudes taaskasutusest ning järgides jäätmekäitluseeskirja nõudeid.</w:t>
            </w:r>
          </w:p>
          <w:p w14:paraId="71A9CD15" w14:textId="73287819" w:rsidR="008920A3" w:rsidRPr="005F666D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>Kasutab kõiki töövahendeid ja seadmeid otstarbekalt, sihipäraselt ja heaperemehelikult, järgides nende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F666D">
              <w:rPr>
                <w:rFonts w:ascii="Calibri" w:eastAsia="Calibri" w:hAnsi="Calibri" w:cs="Calibri"/>
              </w:rPr>
              <w:t>kasutusjuhendite nõudeid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DDD0B3D" w14:textId="6182859A" w:rsidR="00E95B9F" w:rsidRDefault="00E95B9F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 w:rsidRPr="00E95B9F">
              <w:rPr>
                <w:rFonts w:ascii="Calibri" w:eastAsia="Calibri" w:hAnsi="Calibri" w:cs="Calibri"/>
              </w:rPr>
              <w:t xml:space="preserve">Arvestab </w:t>
            </w:r>
            <w:r w:rsidR="003C1F2A">
              <w:rPr>
                <w:rFonts w:ascii="Calibri" w:eastAsia="Calibri" w:hAnsi="Calibri" w:cs="Calibri"/>
              </w:rPr>
              <w:t>meeskonna</w:t>
            </w:r>
            <w:r w:rsidRPr="00E95B9F">
              <w:rPr>
                <w:rFonts w:ascii="Calibri" w:eastAsia="Calibri" w:hAnsi="Calibri" w:cs="Calibri"/>
              </w:rPr>
              <w:t xml:space="preserve"> vajadustega ning ühise eesmärgiga ja teeb teistega ülesannete täitmiseks koostööd, sealhulgas jagab vajalikku ja kasulikku informatsiooni.</w:t>
            </w:r>
          </w:p>
          <w:p w14:paraId="767A2F2E" w14:textId="7E0E83A3" w:rsidR="008920A3" w:rsidRPr="005F666D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Kohaneb </w:t>
            </w:r>
            <w:r w:rsidRPr="00881E68">
              <w:rPr>
                <w:rFonts w:ascii="Calibri" w:eastAsia="Calibri" w:hAnsi="Calibri" w:cs="Calibri"/>
              </w:rPr>
              <w:t>muutuvate tööoludega, oskab leida ja analüüsida asjakohast teavet oma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F666D">
              <w:rPr>
                <w:rFonts w:ascii="Calibri" w:eastAsia="Calibri" w:hAnsi="Calibri" w:cs="Calibri"/>
              </w:rPr>
              <w:t>tööülesannete täitmiseks ja lahendada probleeme oma pädevuse piires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E965858" w14:textId="09B339C3" w:rsidR="008920A3" w:rsidRPr="00537466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  <w:color w:val="538135" w:themeColor="accent6" w:themeShade="BF"/>
              </w:rPr>
            </w:pPr>
            <w:r w:rsidRPr="00881E68">
              <w:rPr>
                <w:rFonts w:ascii="Calibri" w:eastAsia="Calibri" w:hAnsi="Calibri" w:cs="Calibri"/>
              </w:rPr>
              <w:t>Osaleb erialastes aruteludes oma kompetentsuse piires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8C7E9C1" w14:textId="101F6FC5" w:rsidR="008920A3" w:rsidRPr="00881E68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>Osaleb kutsealases täiendusõppes</w:t>
            </w:r>
            <w:r w:rsidR="00AD4D52">
              <w:rPr>
                <w:rFonts w:ascii="Calibri" w:eastAsia="Calibri" w:hAnsi="Calibri" w:cs="Calibri"/>
              </w:rPr>
              <w:t>,</w:t>
            </w:r>
            <w:r w:rsidRPr="00881E68">
              <w:rPr>
                <w:rFonts w:ascii="Calibri" w:eastAsia="Calibri" w:hAnsi="Calibri" w:cs="Calibri"/>
              </w:rPr>
              <w:t xml:space="preserve"> rakendab õpitut oma</w:t>
            </w:r>
            <w:r w:rsidR="00E95B9F">
              <w:rPr>
                <w:rFonts w:ascii="Calibri" w:eastAsia="Calibri" w:hAnsi="Calibri" w:cs="Calibri"/>
              </w:rPr>
              <w:t xml:space="preserve"> </w:t>
            </w:r>
            <w:r w:rsidRPr="00881E68">
              <w:rPr>
                <w:rFonts w:ascii="Calibri" w:eastAsia="Calibri" w:hAnsi="Calibri" w:cs="Calibri"/>
              </w:rPr>
              <w:t>töös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B1D4948" w14:textId="4E42A297" w:rsidR="00E95B9F" w:rsidRDefault="008920A3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 xml:space="preserve">Suhtleb tööalaselt eesti keeles vähemalt </w:t>
            </w:r>
            <w:r w:rsidRPr="00155CC4">
              <w:rPr>
                <w:rFonts w:ascii="Calibri" w:eastAsia="Calibri" w:hAnsi="Calibri" w:cs="Calibri"/>
              </w:rPr>
              <w:t>tasemel A</w:t>
            </w:r>
            <w:r w:rsidR="00D85E4F" w:rsidRPr="00155CC4">
              <w:rPr>
                <w:rFonts w:ascii="Calibri" w:eastAsia="Calibri" w:hAnsi="Calibri" w:cs="Calibri"/>
              </w:rPr>
              <w:t>1</w:t>
            </w:r>
            <w:r w:rsidRPr="00155CC4">
              <w:rPr>
                <w:rFonts w:ascii="Calibri" w:eastAsia="Calibri" w:hAnsi="Calibri" w:cs="Calibri"/>
              </w:rPr>
              <w:t xml:space="preserve"> ja</w:t>
            </w:r>
            <w:r w:rsidRPr="00881E68">
              <w:rPr>
                <w:rFonts w:ascii="Calibri" w:eastAsia="Calibri" w:hAnsi="Calibri" w:cs="Calibri"/>
              </w:rPr>
              <w:t xml:space="preserve"> </w:t>
            </w:r>
            <w:r w:rsidRPr="00155CC4">
              <w:t>ühes võõrkeeles (soovitavalt vene või inglise keeles)</w:t>
            </w:r>
            <w:r w:rsidRPr="00155CC4">
              <w:rPr>
                <w:rFonts w:ascii="Calibri" w:eastAsia="Calibri" w:hAnsi="Calibri" w:cs="Calibri"/>
              </w:rPr>
              <w:t xml:space="preserve">  vähemalt tasemel A</w:t>
            </w:r>
            <w:r w:rsidR="00D85E4F" w:rsidRPr="00155CC4">
              <w:rPr>
                <w:rFonts w:ascii="Calibri" w:eastAsia="Calibri" w:hAnsi="Calibri" w:cs="Calibri"/>
              </w:rPr>
              <w:t>1</w:t>
            </w:r>
            <w:r w:rsidRPr="00155CC4">
              <w:rPr>
                <w:rFonts w:ascii="Calibri" w:eastAsia="Calibri" w:hAnsi="Calibri" w:cs="Calibri"/>
              </w:rPr>
              <w:t xml:space="preserve"> (vt lisa 1 „Keelte oskustasemet</w:t>
            </w:r>
            <w:r w:rsidRPr="005F666D">
              <w:rPr>
                <w:rFonts w:ascii="Calibri" w:eastAsia="Calibri" w:hAnsi="Calibri" w:cs="Calibri"/>
              </w:rPr>
              <w:t>e kirjeldused“)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B660AF4" w14:textId="5D912D31" w:rsidR="008920A3" w:rsidRPr="00E95B9F" w:rsidRDefault="00E95B9F" w:rsidP="00A3095B">
            <w:pPr>
              <w:pStyle w:val="Loendilik"/>
              <w:numPr>
                <w:ilvl w:val="0"/>
                <w:numId w:val="5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="00777901" w:rsidRPr="00E95B9F">
              <w:rPr>
                <w:rFonts w:ascii="Calibri" w:eastAsia="Calibri" w:hAnsi="Calibri" w:cs="Calibri"/>
              </w:rPr>
              <w:t xml:space="preserve">asutab tööks vajalikke digitaalseid süsteeme, tööriistu ja rakendusi ning töötleb digitaalset teavet algtasemel kasutaja tasemel </w:t>
            </w:r>
            <w:r w:rsidR="008920A3" w:rsidRPr="00E95B9F">
              <w:rPr>
                <w:rFonts w:ascii="Calibri" w:eastAsia="Calibri" w:hAnsi="Calibri" w:cs="Calibri"/>
              </w:rPr>
              <w:t>(vt. lisa 2 Digipädevuste enesehindamise skaala).</w:t>
            </w:r>
          </w:p>
        </w:tc>
        <w:tc>
          <w:tcPr>
            <w:tcW w:w="2477" w:type="pct"/>
            <w:gridSpan w:val="2"/>
          </w:tcPr>
          <w:p w14:paraId="6BB99BC9" w14:textId="4F907CC3" w:rsidR="008920A3" w:rsidRPr="00537466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537466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4725F966" w14:textId="77777777" w:rsidR="008920A3" w:rsidRDefault="008920A3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 xml:space="preserve">Järgib </w:t>
            </w:r>
            <w:r>
              <w:rPr>
                <w:rFonts w:ascii="Calibri" w:eastAsia="Calibri" w:hAnsi="Calibri" w:cs="Calibri"/>
              </w:rPr>
              <w:t xml:space="preserve">oma töös kõikide asjakohaste standardite, juhendite ja õigusaktide nõudeid. </w:t>
            </w:r>
          </w:p>
          <w:p w14:paraId="703D21AB" w14:textId="77777777" w:rsidR="00705A44" w:rsidRPr="005F70FA" w:rsidRDefault="00705A44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  <w:highlight w:val="green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Määratleb tööeesmärkide saavutamisega kaasneda võivad riskid (näit ohutus, tähtajad) ning võtab kasutusele</w:t>
            </w:r>
          </w:p>
          <w:p w14:paraId="74417DC7" w14:textId="77777777" w:rsidR="00705A44" w:rsidRPr="00881E68" w:rsidRDefault="00705A44" w:rsidP="00705A44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abinõud nende maandamiseks.</w:t>
            </w:r>
          </w:p>
          <w:p w14:paraId="0BD7EF1C" w14:textId="77777777" w:rsidR="008920A3" w:rsidRPr="00705A44" w:rsidRDefault="008920A3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538135" w:themeColor="accent6" w:themeShade="BF"/>
              </w:rPr>
            </w:pPr>
            <w:r w:rsidRPr="00537466">
              <w:rPr>
                <w:rFonts w:ascii="Calibri" w:eastAsia="Calibri" w:hAnsi="Calibri" w:cs="Calibri"/>
              </w:rPr>
              <w:t>Järgib tööohutusnõudeid (sh kasutab isikukaitsevahendeid) töö planeerimisel, töökoha ettevalmistamisel, töö käigus ja töökoha korrastamisel ning arvestab teiste inimeste ja keskkonnaga enda ümber, vältimaks tööõnnetusi.</w:t>
            </w:r>
          </w:p>
          <w:p w14:paraId="31BD619E" w14:textId="77777777" w:rsidR="00C716E7" w:rsidRDefault="00C716E7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Oskab rakendada töötervishoiu reeglite kohaseid ohutusvõtteid; rakendab tööd soodustavaid ja tervist säästvaid asendeid ja töövõtteid tööülesannete täitmisel.</w:t>
            </w:r>
          </w:p>
          <w:p w14:paraId="3BD85DF9" w14:textId="41FFD871" w:rsidR="00E95B9F" w:rsidRDefault="00E95B9F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Katkestab töö t</w:t>
            </w:r>
            <w:r w:rsidRPr="00881E68">
              <w:rPr>
                <w:rFonts w:ascii="Calibri" w:eastAsia="Calibri" w:hAnsi="Calibri" w:cs="Calibri"/>
              </w:rPr>
              <w:t>ervisele, tehnikale või keskkonnale ohtliku olukorra tekkides</w:t>
            </w:r>
            <w:r w:rsidR="00F167F1">
              <w:rPr>
                <w:rFonts w:ascii="Calibri" w:eastAsia="Calibri" w:hAnsi="Calibri" w:cs="Calibri"/>
              </w:rPr>
              <w:t xml:space="preserve"> ning</w:t>
            </w:r>
            <w:r w:rsidRPr="00881E68">
              <w:rPr>
                <w:rFonts w:ascii="Calibri" w:eastAsia="Calibri" w:hAnsi="Calibri" w:cs="Calibri"/>
              </w:rPr>
              <w:t xml:space="preserve"> </w:t>
            </w:r>
            <w:r w:rsidRPr="00E95B9F">
              <w:rPr>
                <w:rFonts w:ascii="Calibri" w:eastAsia="Calibri" w:hAnsi="Calibri" w:cs="Calibri"/>
              </w:rPr>
              <w:t>teavitab koheselt vastavalt nõuetele.</w:t>
            </w:r>
          </w:p>
          <w:p w14:paraId="0AC1402A" w14:textId="77777777" w:rsidR="00E95B9F" w:rsidRPr="00881E68" w:rsidRDefault="00E95B9F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Annab vältimatut abi õ</w:t>
            </w:r>
            <w:r w:rsidRPr="00881E68">
              <w:rPr>
                <w:rFonts w:ascii="Calibri" w:eastAsia="Calibri" w:hAnsi="Calibri" w:cs="Calibri"/>
              </w:rPr>
              <w:t>nnetusjuhtumi korra</w:t>
            </w:r>
            <w:r>
              <w:rPr>
                <w:rFonts w:ascii="Calibri" w:eastAsia="Calibri" w:hAnsi="Calibri" w:cs="Calibri"/>
              </w:rPr>
              <w:t>l</w:t>
            </w:r>
            <w:r w:rsidRPr="00881E68">
              <w:rPr>
                <w:rFonts w:ascii="Calibri" w:eastAsia="Calibri" w:hAnsi="Calibri" w:cs="Calibri"/>
              </w:rPr>
              <w:t xml:space="preserve"> ja teatab õnnetusjuhtumist </w:t>
            </w:r>
            <w:r w:rsidRPr="00E95B9F">
              <w:rPr>
                <w:rFonts w:ascii="Calibri" w:eastAsia="Calibri" w:hAnsi="Calibri" w:cs="Calibri"/>
              </w:rPr>
              <w:t>koheselt vastavalt nõuetele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755EEBD" w14:textId="24F33FD1" w:rsidR="00705A44" w:rsidRPr="00881E68" w:rsidRDefault="00705A44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Hoiab puhtust ja korda, kasutab teiste inimeste</w:t>
            </w:r>
            <w:r w:rsidR="005F7FE6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, organisatsiooni</w:t>
            </w:r>
            <w:r w:rsidR="005F7FE6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>, ühiskonna</w:t>
            </w:r>
            <w:r w:rsidR="005F7FE6"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</w:rPr>
              <w:t xml:space="preserve"> ja loodusvarasid (töökoht, seadmed, materjalid jm) hoolivalt ja otstarbekalt; sorteerib jäätmed, juhindudes taaskasutusest ning järgides jäätmekäitluseeskirja nõudeid.</w:t>
            </w:r>
          </w:p>
          <w:p w14:paraId="67DE7871" w14:textId="0E24D990" w:rsidR="008920A3" w:rsidRPr="00705A44" w:rsidRDefault="008920A3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>Kasutab kõiki töövahendeid ja seadmeid otstarbekalt, sihipäraselt ja heaperemehelikult, järgides nende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B1640">
              <w:rPr>
                <w:rFonts w:ascii="Calibri" w:eastAsia="Calibri" w:hAnsi="Calibri" w:cs="Calibri"/>
              </w:rPr>
              <w:t>kasutusjuhendite nõudeid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6B39D6C" w14:textId="75594B7B" w:rsidR="008920A3" w:rsidRDefault="00705A44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O</w:t>
            </w:r>
            <w:r w:rsidR="008920A3" w:rsidRPr="005F70FA">
              <w:rPr>
                <w:rFonts w:ascii="Calibri" w:eastAsia="Calibri" w:hAnsi="Calibri" w:cs="Calibri"/>
                <w:highlight w:val="green"/>
              </w:rPr>
              <w:t>saleb meeskonnatöös</w:t>
            </w:r>
            <w:r w:rsidR="008920A3" w:rsidRPr="00881E68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a</w:t>
            </w:r>
            <w:r w:rsidRPr="00E95B9F">
              <w:rPr>
                <w:rFonts w:ascii="Calibri" w:eastAsia="Calibri" w:hAnsi="Calibri" w:cs="Calibri"/>
              </w:rPr>
              <w:t xml:space="preserve">rvestab </w:t>
            </w:r>
            <w:r w:rsidR="003C1F2A">
              <w:rPr>
                <w:rFonts w:ascii="Calibri" w:eastAsia="Calibri" w:hAnsi="Calibri" w:cs="Calibri"/>
              </w:rPr>
              <w:t>meeskonna</w:t>
            </w:r>
            <w:r w:rsidRPr="00E95B9F">
              <w:rPr>
                <w:rFonts w:ascii="Calibri" w:eastAsia="Calibri" w:hAnsi="Calibri" w:cs="Calibri"/>
              </w:rPr>
              <w:t xml:space="preserve"> vajadustega ning ühise eesmärgiga</w:t>
            </w:r>
            <w:r>
              <w:rPr>
                <w:rFonts w:ascii="Calibri" w:eastAsia="Calibri" w:hAnsi="Calibri" w:cs="Calibri"/>
              </w:rPr>
              <w:t>,</w:t>
            </w:r>
            <w:r w:rsidRPr="00E95B9F">
              <w:rPr>
                <w:rFonts w:ascii="Calibri" w:eastAsia="Calibri" w:hAnsi="Calibri" w:cs="Calibri"/>
              </w:rPr>
              <w:t xml:space="preserve"> </w:t>
            </w:r>
            <w:r w:rsidR="008920A3" w:rsidRPr="00881E68">
              <w:rPr>
                <w:rFonts w:ascii="Calibri" w:eastAsia="Calibri" w:hAnsi="Calibri" w:cs="Calibri"/>
              </w:rPr>
              <w:t>jagab teistega kogu vajalikku ja kasulikku informatsiooni ning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920A3" w:rsidRPr="005F70FA">
              <w:rPr>
                <w:rFonts w:ascii="Calibri" w:eastAsia="Calibri" w:hAnsi="Calibri" w:cs="Calibri"/>
                <w:highlight w:val="green"/>
              </w:rPr>
              <w:t>tegutseb parima ühise tulemuse saavutamise nimel.</w:t>
            </w:r>
          </w:p>
          <w:p w14:paraId="60B104D0" w14:textId="499ED17C" w:rsidR="008920A3" w:rsidRPr="005B1640" w:rsidRDefault="008920A3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Kohaneb</w:t>
            </w:r>
            <w:r w:rsidRPr="00881E68">
              <w:rPr>
                <w:rFonts w:ascii="Calibri" w:eastAsia="Calibri" w:hAnsi="Calibri" w:cs="Calibri"/>
              </w:rPr>
              <w:t xml:space="preserve"> muutuvate tööoludega, oskab leida ja analüüsida asjakohast teavet oma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B1640">
              <w:rPr>
                <w:rFonts w:ascii="Calibri" w:eastAsia="Calibri" w:hAnsi="Calibri" w:cs="Calibri"/>
              </w:rPr>
              <w:t>tööülesannete täitmiseks ja lahendada probleeme oma pädevuse piires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A1B9258" w14:textId="5A0E11CF" w:rsidR="008920A3" w:rsidRPr="000A2495" w:rsidRDefault="008920A3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 xml:space="preserve">Osaleb erialastes aruteludes oma kompetentsuse piires, </w:t>
            </w:r>
            <w:r w:rsidRPr="005F70FA">
              <w:rPr>
                <w:rFonts w:ascii="Calibri" w:eastAsia="Calibri" w:hAnsi="Calibri" w:cs="Calibri"/>
                <w:highlight w:val="green"/>
              </w:rPr>
              <w:t>oskab argumenteeritult kaitsta</w:t>
            </w:r>
            <w:r w:rsidR="000A2495" w:rsidRPr="005F70FA">
              <w:rPr>
                <w:rFonts w:ascii="Calibri" w:eastAsia="Calibri" w:hAnsi="Calibri" w:cs="Calibri"/>
                <w:highlight w:val="green"/>
              </w:rPr>
              <w:t xml:space="preserve"> </w:t>
            </w:r>
            <w:r w:rsidRPr="005F70FA">
              <w:rPr>
                <w:rFonts w:ascii="Calibri" w:eastAsia="Calibri" w:hAnsi="Calibri" w:cs="Calibri"/>
                <w:highlight w:val="green"/>
              </w:rPr>
              <w:t>oma seisukohti.</w:t>
            </w:r>
          </w:p>
          <w:p w14:paraId="2EC9E894" w14:textId="258F4A1F" w:rsidR="008920A3" w:rsidRPr="00881E68" w:rsidRDefault="008920A3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>Osaleb kutsealases täiendusõppes</w:t>
            </w:r>
            <w:r w:rsidR="00F167F1">
              <w:rPr>
                <w:rFonts w:ascii="Calibri" w:eastAsia="Calibri" w:hAnsi="Calibri" w:cs="Calibri"/>
              </w:rPr>
              <w:t>,</w:t>
            </w:r>
            <w:r w:rsidRPr="00881E68">
              <w:rPr>
                <w:rFonts w:ascii="Calibri" w:eastAsia="Calibri" w:hAnsi="Calibri" w:cs="Calibri"/>
              </w:rPr>
              <w:t xml:space="preserve"> rakendab õpitut oma töös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C4CBACA" w14:textId="61E0BFDA" w:rsidR="008920A3" w:rsidRPr="005B1640" w:rsidRDefault="008920A3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881E68">
              <w:rPr>
                <w:rFonts w:ascii="Calibri" w:eastAsia="Calibri" w:hAnsi="Calibri" w:cs="Calibri"/>
              </w:rPr>
              <w:t xml:space="preserve">Suhtleb tööalaselt eesti keeles vähemalt tasemel </w:t>
            </w:r>
            <w:r w:rsidRPr="005F70FA">
              <w:rPr>
                <w:rFonts w:ascii="Calibri" w:eastAsia="Calibri" w:hAnsi="Calibri" w:cs="Calibri"/>
                <w:highlight w:val="green"/>
              </w:rPr>
              <w:t>A2</w:t>
            </w:r>
            <w:r w:rsidRPr="00881E68">
              <w:rPr>
                <w:rFonts w:ascii="Calibri" w:eastAsia="Calibri" w:hAnsi="Calibri" w:cs="Calibri"/>
              </w:rPr>
              <w:t xml:space="preserve"> ja </w:t>
            </w:r>
            <w:r>
              <w:t>ühes võõrkeeles (soovitavalt vene või inglise keeles)</w:t>
            </w:r>
            <w:r w:rsidRPr="00B92272">
              <w:rPr>
                <w:rFonts w:ascii="Calibri" w:eastAsia="Calibri" w:hAnsi="Calibri" w:cs="Calibri"/>
              </w:rPr>
              <w:t xml:space="preserve"> </w:t>
            </w:r>
            <w:r w:rsidRPr="00881E68">
              <w:rPr>
                <w:rFonts w:ascii="Calibri" w:eastAsia="Calibri" w:hAnsi="Calibri" w:cs="Calibri"/>
              </w:rPr>
              <w:t xml:space="preserve">vähemalt tasemel </w:t>
            </w:r>
            <w:r w:rsidRPr="005F70FA">
              <w:rPr>
                <w:rFonts w:ascii="Calibri" w:eastAsia="Calibri" w:hAnsi="Calibri" w:cs="Calibri"/>
                <w:highlight w:val="green"/>
              </w:rPr>
              <w:t>A2</w:t>
            </w:r>
            <w:r w:rsidRPr="00881E68">
              <w:rPr>
                <w:rFonts w:ascii="Calibri" w:eastAsia="Calibri" w:hAnsi="Calibri" w:cs="Calibri"/>
              </w:rPr>
              <w:t xml:space="preserve"> (vt lisa 1 „Keelte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B1640">
              <w:rPr>
                <w:rFonts w:ascii="Calibri" w:eastAsia="Calibri" w:hAnsi="Calibri" w:cs="Calibri"/>
              </w:rPr>
              <w:t>oskustasemete kirjeldused“)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0DB7604" w14:textId="7B98636B" w:rsidR="008920A3" w:rsidRPr="005B1640" w:rsidRDefault="00E95B9F" w:rsidP="00A3095B">
            <w:pPr>
              <w:pStyle w:val="Loendilik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E95B9F">
              <w:rPr>
                <w:rFonts w:ascii="Calibri" w:eastAsia="Calibri" w:hAnsi="Calibri" w:cs="Calibri"/>
              </w:rPr>
              <w:t xml:space="preserve">asutab tööks vajalikke digitaalseid süsteeme, tööriistu ja rakendusi ning töötleb digitaalset teavet </w:t>
            </w:r>
            <w:r w:rsidR="00D85E4F" w:rsidRPr="005F70FA">
              <w:rPr>
                <w:rFonts w:ascii="Calibri" w:eastAsia="Calibri" w:hAnsi="Calibri" w:cs="Calibri"/>
                <w:highlight w:val="green"/>
              </w:rPr>
              <w:t>iseseisva</w:t>
            </w:r>
            <w:r w:rsidR="00D85E4F">
              <w:rPr>
                <w:rFonts w:ascii="Calibri" w:eastAsia="Calibri" w:hAnsi="Calibri" w:cs="Calibri"/>
              </w:rPr>
              <w:t xml:space="preserve"> </w:t>
            </w:r>
            <w:r w:rsidR="00D85E4F" w:rsidRPr="005F70FA">
              <w:rPr>
                <w:rFonts w:ascii="Calibri" w:eastAsia="Calibri" w:hAnsi="Calibri" w:cs="Calibri"/>
                <w:highlight w:val="green"/>
              </w:rPr>
              <w:t>k</w:t>
            </w:r>
            <w:r w:rsidR="008920A3" w:rsidRPr="005F70FA">
              <w:rPr>
                <w:rFonts w:ascii="Calibri" w:eastAsia="Calibri" w:hAnsi="Calibri" w:cs="Calibri"/>
                <w:highlight w:val="green"/>
              </w:rPr>
              <w:t>asutaja</w:t>
            </w:r>
            <w:r w:rsidR="008920A3" w:rsidRPr="005B1640">
              <w:rPr>
                <w:rFonts w:ascii="Calibri" w:eastAsia="Calibri" w:hAnsi="Calibri" w:cs="Calibri"/>
              </w:rPr>
              <w:t xml:space="preserve"> tasemel (vt. lisa 2 Digipädevuste enesehindamise skaala).</w:t>
            </w:r>
          </w:p>
        </w:tc>
      </w:tr>
      <w:tr w:rsidR="008920A3" w14:paraId="352ED563" w14:textId="77777777" w:rsidTr="00A4162A">
        <w:trPr>
          <w:trHeight w:val="228"/>
        </w:trPr>
        <w:tc>
          <w:tcPr>
            <w:tcW w:w="2523" w:type="pct"/>
            <w:gridSpan w:val="2"/>
          </w:tcPr>
          <w:p w14:paraId="61C96FEC" w14:textId="77777777" w:rsidR="008920A3" w:rsidRPr="000417E5" w:rsidRDefault="008920A3" w:rsidP="008920A3">
            <w:pPr>
              <w:rPr>
                <w:rFonts w:ascii="Calibri" w:eastAsia="Calibri" w:hAnsi="Calibri" w:cs="Calibri"/>
              </w:rPr>
            </w:pPr>
            <w:r w:rsidRPr="000417E5">
              <w:rPr>
                <w:rFonts w:ascii="Calibri" w:eastAsia="Calibri" w:hAnsi="Calibri" w:cs="Calibri"/>
              </w:rPr>
              <w:t>Teadmised:</w:t>
            </w:r>
          </w:p>
          <w:p w14:paraId="77DFA20A" w14:textId="68681E97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kvaliteedinõuded raudteeveeremi</w:t>
            </w:r>
            <w:r w:rsidR="00D85AC7">
              <w:rPr>
                <w:rFonts w:ascii="Calibri" w:eastAsia="Calibri" w:hAnsi="Calibri" w:cs="Calibri"/>
              </w:rPr>
              <w:t xml:space="preserve"> hooldusele ja remondile</w:t>
            </w:r>
            <w:r w:rsidRPr="00E47793">
              <w:rPr>
                <w:rFonts w:ascii="Calibri" w:eastAsia="Calibri" w:hAnsi="Calibri" w:cs="Calibri"/>
              </w:rPr>
              <w:t>;</w:t>
            </w:r>
          </w:p>
          <w:p w14:paraId="59584B13" w14:textId="6E55EBA0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raudteeveeremile esitatavad nõuded;</w:t>
            </w:r>
          </w:p>
          <w:p w14:paraId="2B44F20B" w14:textId="154F9FC5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raudteeveeremi põhisõlmede ja -seadmete ehitus, varustatuse ja tehnoseisundi nõuded, sh tehniliste rikete liigid ja</w:t>
            </w:r>
          </w:p>
          <w:p w14:paraId="0F06572E" w14:textId="77777777" w:rsidR="008920A3" w:rsidRPr="00E47793" w:rsidRDefault="008920A3" w:rsidP="00E4779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kõrvaldamise viisid;</w:t>
            </w:r>
          </w:p>
          <w:p w14:paraId="014B489F" w14:textId="755AC5E2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raudteeveeremi pidurite liigid, ehitus ning töö- ja hoolduspõhimõtted;</w:t>
            </w:r>
          </w:p>
          <w:p w14:paraId="402DA51F" w14:textId="351B03E7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signaal- ja ohutusvahendite liigid, kasutus- ja hoolduspõhimõtted, turvanguseadmete tööpõhimõtted;</w:t>
            </w:r>
          </w:p>
          <w:p w14:paraId="32247A4B" w14:textId="46C865E9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tööohutuse- ja töötervishoiu põhimõtted, sh ilmastikutingimustest (äike, tugev tuul, vihm, jää jne) tulenevad ohud</w:t>
            </w:r>
          </w:p>
          <w:p w14:paraId="3C7460FE" w14:textId="77777777" w:rsidR="008920A3" w:rsidRPr="00E47793" w:rsidRDefault="008920A3" w:rsidP="00E4779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töödel ja nendest tulenevad teostatavate tööde eripärad;</w:t>
            </w:r>
          </w:p>
          <w:p w14:paraId="57B9D0A1" w14:textId="593AAEE9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ohuolukorras tegutsemise põhimõtted;</w:t>
            </w:r>
          </w:p>
          <w:p w14:paraId="0E85A0F6" w14:textId="03F341A7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õnnetuspaigal esmaabi andmise põhimõtted;</w:t>
            </w:r>
          </w:p>
          <w:p w14:paraId="377CA322" w14:textId="22E0A26D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vajalike töövahendite, mõõteriistade ja seadmete käsitsemise, hooldamise ja hoiustamise põhimõtted;</w:t>
            </w:r>
          </w:p>
          <w:p w14:paraId="438B17CF" w14:textId="066DB48D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peamised töövõtted ja nende rakendamine erinevates töösituatsioonides;</w:t>
            </w:r>
          </w:p>
          <w:p w14:paraId="4A1D2C7A" w14:textId="32F2BEDE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kutsealaste õigusaktide ja normdokumentide nõuded, kutsealaste terminite tähendused;</w:t>
            </w:r>
          </w:p>
          <w:p w14:paraId="4E787ED5" w14:textId="48DF4B94" w:rsidR="008920A3" w:rsidRPr="00E47793" w:rsidRDefault="008920A3" w:rsidP="00A3095B">
            <w:pPr>
              <w:pStyle w:val="Loendilik"/>
              <w:numPr>
                <w:ilvl w:val="0"/>
                <w:numId w:val="21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jäätmekäitluse põhimõtted.</w:t>
            </w:r>
          </w:p>
        </w:tc>
        <w:tc>
          <w:tcPr>
            <w:tcW w:w="2477" w:type="pct"/>
            <w:gridSpan w:val="2"/>
          </w:tcPr>
          <w:p w14:paraId="39FC3E38" w14:textId="77777777" w:rsidR="008920A3" w:rsidRDefault="008920A3" w:rsidP="00892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Teadmised:</w:t>
            </w:r>
          </w:p>
          <w:p w14:paraId="018D1C15" w14:textId="7D6A6689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kvaliteedinõuded raudteeveeremi</w:t>
            </w:r>
            <w:r w:rsidR="00D85AC7">
              <w:rPr>
                <w:rFonts w:ascii="Calibri" w:eastAsia="Calibri" w:hAnsi="Calibri" w:cs="Calibri"/>
              </w:rPr>
              <w:t xml:space="preserve"> hooldusele ja remondile</w:t>
            </w:r>
            <w:r w:rsidRPr="00E47793">
              <w:rPr>
                <w:rFonts w:ascii="Calibri" w:eastAsia="Calibri" w:hAnsi="Calibri" w:cs="Calibri"/>
              </w:rPr>
              <w:t>;</w:t>
            </w:r>
          </w:p>
          <w:p w14:paraId="1D7AF945" w14:textId="435F98BA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raudteeveeremile esitatavad nõuded;</w:t>
            </w:r>
          </w:p>
          <w:p w14:paraId="11B982EB" w14:textId="451D69FC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raudteeveeremi põhisõlmede ja -seadmete ehitus, varustatuse ja tehnoseisundi nõuded, sh tehniliste rikete liigid ja</w:t>
            </w:r>
          </w:p>
          <w:p w14:paraId="14E02EDA" w14:textId="77777777" w:rsidR="008920A3" w:rsidRPr="00E47793" w:rsidRDefault="008920A3" w:rsidP="00E4779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kõrvaldamise viisid;</w:t>
            </w:r>
          </w:p>
          <w:p w14:paraId="7772293C" w14:textId="3443A110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raudteeveeremi pidurite liigid, ehitus ning töö- ja hoolduspõhimõtted;</w:t>
            </w:r>
          </w:p>
          <w:p w14:paraId="71A4E8A7" w14:textId="631CF146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signaal- ja ohutusvahendite liigid, kasutus- ja hoolduspõhimõtted, turvanguseadmete tööpõhimõtted;</w:t>
            </w:r>
          </w:p>
          <w:p w14:paraId="5E7E4F05" w14:textId="43BC364B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tööohutuse- ja töötervishoiu põhimõtted, sh ilmastikutingimustest (äike, tugev tuul, vihm, jää jne) tulenevad ohud</w:t>
            </w:r>
          </w:p>
          <w:p w14:paraId="2EAA5280" w14:textId="77777777" w:rsidR="008920A3" w:rsidRPr="00E47793" w:rsidRDefault="008920A3" w:rsidP="00E4779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töödel ja nendest tulenevad teostatavate tööde eripärad;</w:t>
            </w:r>
          </w:p>
          <w:p w14:paraId="572BD09D" w14:textId="52ACAC98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ohuolukorras tegutsemise põhimõtted;</w:t>
            </w:r>
          </w:p>
          <w:p w14:paraId="46EF0840" w14:textId="5E7F4B77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õnnetuspaigal esmaabi andmise põhimõtted;</w:t>
            </w:r>
          </w:p>
          <w:p w14:paraId="5B1C6AB2" w14:textId="29C10F8C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vajalike töövahendite, mõõteriistade ja seadmete käsitsemise, hooldamise ja hoiustamise põhimõtted;</w:t>
            </w:r>
          </w:p>
          <w:p w14:paraId="6C361AA2" w14:textId="351D778D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peamised töövõtted ja nende rakendamine erinevates töösituatsioonides;</w:t>
            </w:r>
          </w:p>
          <w:p w14:paraId="72A8AF3C" w14:textId="5FD2E16B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kutsealaste õigusaktide ja normdokumentide nõuded, kutsealaste terminite tähendused;</w:t>
            </w:r>
          </w:p>
          <w:p w14:paraId="7FA69854" w14:textId="695EBECE" w:rsidR="008920A3" w:rsidRPr="00E47793" w:rsidRDefault="008920A3" w:rsidP="00A3095B">
            <w:pPr>
              <w:pStyle w:val="Loendilik"/>
              <w:numPr>
                <w:ilvl w:val="0"/>
                <w:numId w:val="22"/>
              </w:numPr>
              <w:rPr>
                <w:rFonts w:ascii="Calibri" w:eastAsia="Calibri" w:hAnsi="Calibri" w:cs="Calibri"/>
              </w:rPr>
            </w:pPr>
            <w:r w:rsidRPr="00E47793">
              <w:rPr>
                <w:rFonts w:ascii="Calibri" w:eastAsia="Calibri" w:hAnsi="Calibri" w:cs="Calibri"/>
              </w:rPr>
              <w:t>jäätmekäitluse põhimõtted.</w:t>
            </w:r>
          </w:p>
        </w:tc>
      </w:tr>
      <w:tr w:rsidR="00A3095B" w14:paraId="7A6286C0" w14:textId="77777777" w:rsidTr="00A4162A">
        <w:trPr>
          <w:trHeight w:val="228"/>
        </w:trPr>
        <w:tc>
          <w:tcPr>
            <w:tcW w:w="2523" w:type="pct"/>
            <w:gridSpan w:val="2"/>
          </w:tcPr>
          <w:p w14:paraId="7AB41A55" w14:textId="30D87A2C" w:rsidR="00A3095B" w:rsidRPr="000417E5" w:rsidRDefault="00A3095B" w:rsidP="008920A3">
            <w:pPr>
              <w:rPr>
                <w:rFonts w:ascii="Calibri" w:eastAsia="Calibri" w:hAnsi="Calibri" w:cs="Calibri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6A63312D" w14:textId="371A4E63" w:rsidR="00A3095B" w:rsidRDefault="00A3095B" w:rsidP="008920A3">
            <w:pPr>
              <w:rPr>
                <w:rFonts w:ascii="Calibri" w:eastAsia="Calibri" w:hAnsi="Calibri" w:cs="Calibri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5CD442C8" w14:textId="77777777" w:rsidTr="00A4162A">
        <w:tc>
          <w:tcPr>
            <w:tcW w:w="2523" w:type="pct"/>
            <w:gridSpan w:val="2"/>
            <w:shd w:val="clear" w:color="auto" w:fill="FBE4D5" w:themeFill="accent2" w:themeFillTint="33"/>
          </w:tcPr>
          <w:p w14:paraId="2D55DCBA" w14:textId="7C89E7FE" w:rsidR="008920A3" w:rsidRPr="00D82475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D82475">
              <w:rPr>
                <w:rFonts w:ascii="Calibri" w:eastAsia="Calibri" w:hAnsi="Calibri" w:cs="Calibri"/>
                <w:b/>
                <w:bCs/>
              </w:rPr>
              <w:t>Kohustuslikud kompetentsid</w:t>
            </w:r>
          </w:p>
        </w:tc>
        <w:tc>
          <w:tcPr>
            <w:tcW w:w="2477" w:type="pct"/>
            <w:gridSpan w:val="2"/>
            <w:shd w:val="clear" w:color="auto" w:fill="FBE4D5" w:themeFill="accent2" w:themeFillTint="33"/>
          </w:tcPr>
          <w:p w14:paraId="5201A1AA" w14:textId="2A5CEA2B" w:rsidR="008920A3" w:rsidRPr="00E2550C" w:rsidRDefault="008920A3" w:rsidP="008920A3">
            <w:pPr>
              <w:rPr>
                <w:rFonts w:ascii="Calibri" w:eastAsia="Calibri" w:hAnsi="Calibri" w:cs="Calibri"/>
                <w:color w:val="FF0000"/>
              </w:rPr>
            </w:pPr>
            <w:r w:rsidRPr="00D82475">
              <w:rPr>
                <w:rFonts w:ascii="Calibri" w:eastAsia="Calibri" w:hAnsi="Calibri" w:cs="Calibri"/>
                <w:b/>
                <w:bCs/>
              </w:rPr>
              <w:t>Kohustuslikud kompetentsid</w:t>
            </w:r>
          </w:p>
        </w:tc>
      </w:tr>
      <w:tr w:rsidR="008920A3" w14:paraId="6CC3A486" w14:textId="77777777" w:rsidTr="00A56F41">
        <w:tc>
          <w:tcPr>
            <w:tcW w:w="2276" w:type="pct"/>
            <w:shd w:val="clear" w:color="auto" w:fill="F2F2F2" w:themeFill="background1" w:themeFillShade="F2"/>
          </w:tcPr>
          <w:p w14:paraId="787C6A4C" w14:textId="560A8424" w:rsidR="008920A3" w:rsidRPr="00D82475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D82475">
              <w:rPr>
                <w:rFonts w:ascii="Calibri" w:eastAsia="Calibri" w:hAnsi="Calibri" w:cs="Calibri"/>
                <w:b/>
                <w:bCs/>
              </w:rPr>
              <w:t>B.3.1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 w:rsidRPr="00D8247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8A7DB2">
              <w:rPr>
                <w:rFonts w:ascii="Calibri" w:eastAsia="Calibri" w:hAnsi="Calibri" w:cs="Calibri"/>
                <w:b/>
                <w:bCs/>
              </w:rPr>
              <w:t xml:space="preserve">Teehooldus- ja remondimasinate veermiku </w:t>
            </w:r>
            <w:r>
              <w:rPr>
                <w:rFonts w:ascii="Calibri" w:eastAsia="Calibri" w:hAnsi="Calibri" w:cs="Calibri"/>
                <w:b/>
                <w:bCs/>
              </w:rPr>
              <w:t xml:space="preserve">hooldus ja </w:t>
            </w:r>
            <w:r w:rsidRPr="008A7DB2">
              <w:rPr>
                <w:rFonts w:ascii="Calibri" w:eastAsia="Calibri" w:hAnsi="Calibri" w:cs="Calibri"/>
                <w:b/>
                <w:bCs/>
              </w:rPr>
              <w:t>remont</w:t>
            </w:r>
          </w:p>
        </w:tc>
        <w:tc>
          <w:tcPr>
            <w:tcW w:w="247" w:type="pct"/>
            <w:shd w:val="clear" w:color="auto" w:fill="F2F2F2" w:themeFill="background1" w:themeFillShade="F2"/>
          </w:tcPr>
          <w:p w14:paraId="1A49F0DF" w14:textId="578672EE" w:rsidR="008920A3" w:rsidRPr="00D82475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EKR 3</w:t>
            </w:r>
          </w:p>
        </w:tc>
        <w:tc>
          <w:tcPr>
            <w:tcW w:w="2255" w:type="pct"/>
            <w:shd w:val="clear" w:color="auto" w:fill="F2F2F2" w:themeFill="background1" w:themeFillShade="F2"/>
          </w:tcPr>
          <w:p w14:paraId="2015BCC7" w14:textId="74009198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B.3.1</w:t>
            </w:r>
            <w:r w:rsidR="00AB3D4D">
              <w:rPr>
                <w:rFonts w:ascii="Calibri" w:eastAsia="Calibri" w:hAnsi="Calibri" w:cs="Calibri"/>
                <w:b/>
                <w:bCs/>
              </w:rPr>
              <w:t>.</w:t>
            </w:r>
            <w:r w:rsidRPr="00193E9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5F70FA">
              <w:rPr>
                <w:b/>
                <w:bCs/>
                <w:highlight w:val="green"/>
              </w:rPr>
              <w:t>Raudteeveeremi</w:t>
            </w:r>
            <w:r w:rsidRPr="00193E97">
              <w:rPr>
                <w:b/>
                <w:bCs/>
              </w:rPr>
              <w:t xml:space="preserve"> veermiku hooldus ja remont</w:t>
            </w:r>
          </w:p>
        </w:tc>
        <w:tc>
          <w:tcPr>
            <w:tcW w:w="222" w:type="pct"/>
            <w:shd w:val="clear" w:color="auto" w:fill="F2F2F2" w:themeFill="background1" w:themeFillShade="F2"/>
          </w:tcPr>
          <w:p w14:paraId="21AA5A7A" w14:textId="2F32B022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EKR 5</w:t>
            </w:r>
          </w:p>
        </w:tc>
      </w:tr>
      <w:tr w:rsidR="008920A3" w14:paraId="769E3CF2" w14:textId="77777777" w:rsidTr="00A4162A">
        <w:tc>
          <w:tcPr>
            <w:tcW w:w="2523" w:type="pct"/>
            <w:gridSpan w:val="2"/>
          </w:tcPr>
          <w:p w14:paraId="4704466D" w14:textId="07CFA946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72622EE7" w14:textId="508ABCDF" w:rsidR="008920A3" w:rsidRPr="008B65DF" w:rsidRDefault="008920A3" w:rsidP="00A3095B">
            <w:pPr>
              <w:pStyle w:val="Loendilik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8B65DF">
              <w:rPr>
                <w:rFonts w:ascii="Calibri" w:eastAsia="Calibri" w:hAnsi="Calibri" w:cs="Calibri"/>
              </w:rPr>
              <w:t>Ühendab lahti pöördvankri, tõstab tungraudade abil üles raudteeveeremi kere ja jätab veeremi tungraudadele,</w:t>
            </w:r>
          </w:p>
          <w:p w14:paraId="3BAE5A1D" w14:textId="4E745F81" w:rsidR="008920A3" w:rsidRPr="008B65DF" w:rsidRDefault="008920A3" w:rsidP="008920A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8B65DF">
              <w:rPr>
                <w:rFonts w:ascii="Calibri" w:eastAsia="Calibri" w:hAnsi="Calibri" w:cs="Calibri"/>
              </w:rPr>
              <w:lastRenderedPageBreak/>
              <w:t>kasutades asjakohaseid töövahendeid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EA522A3" w14:textId="6180BD64" w:rsidR="008920A3" w:rsidRPr="008B65DF" w:rsidRDefault="008920A3" w:rsidP="00A3095B">
            <w:pPr>
              <w:pStyle w:val="Loendilik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8B65DF">
              <w:rPr>
                <w:rFonts w:ascii="Calibri" w:eastAsia="Calibri" w:hAnsi="Calibri" w:cs="Calibri"/>
              </w:rPr>
              <w:t>Veeretab välja pöördvankri, kasutades asjakohaseid töövahendeid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02E7525" w14:textId="33467E26" w:rsidR="008920A3" w:rsidRPr="008B65DF" w:rsidRDefault="008920A3" w:rsidP="00A3095B">
            <w:pPr>
              <w:pStyle w:val="Loendilik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8B65DF">
              <w:rPr>
                <w:rFonts w:ascii="Calibri" w:eastAsia="Calibri" w:hAnsi="Calibri" w:cs="Calibri"/>
              </w:rPr>
              <w:t>Kontrollib rattapaaride mõõtmed, kasutades asjakohaseid mõõtevahendeid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150F38B" w14:textId="32A6D7E7" w:rsidR="008920A3" w:rsidRPr="008B65DF" w:rsidRDefault="008920A3" w:rsidP="00A3095B">
            <w:pPr>
              <w:pStyle w:val="Loendilik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 w:rsidRPr="008B65DF">
              <w:rPr>
                <w:rFonts w:ascii="Calibri" w:eastAsia="Calibri" w:hAnsi="Calibri" w:cs="Calibri"/>
              </w:rPr>
              <w:t>Remondib ja katsetab amortisaatorit, kasutades asjakohaseid töövahendeid ja juhindudes tootjapoolsetest</w:t>
            </w:r>
          </w:p>
          <w:p w14:paraId="43C4E1B6" w14:textId="3409A741" w:rsidR="008920A3" w:rsidRPr="008A7DB2" w:rsidRDefault="008920A3" w:rsidP="008920A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8B65DF">
              <w:rPr>
                <w:rFonts w:ascii="Calibri" w:eastAsia="Calibri" w:hAnsi="Calibri" w:cs="Calibri"/>
              </w:rPr>
              <w:t>nõuetest.</w:t>
            </w:r>
          </w:p>
        </w:tc>
        <w:tc>
          <w:tcPr>
            <w:tcW w:w="2477" w:type="pct"/>
            <w:gridSpan w:val="2"/>
          </w:tcPr>
          <w:p w14:paraId="002AA806" w14:textId="449D9BAD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lastRenderedPageBreak/>
              <w:t>Tegevusnäitajad</w:t>
            </w:r>
          </w:p>
          <w:p w14:paraId="3AD07A80" w14:textId="04C973A5" w:rsidR="008920A3" w:rsidRPr="00296D9D" w:rsidRDefault="008920A3" w:rsidP="00A3095B">
            <w:pPr>
              <w:pStyle w:val="Loendilik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296D9D">
              <w:rPr>
                <w:rFonts w:ascii="Calibri" w:eastAsia="Calibri" w:hAnsi="Calibri" w:cs="Calibri"/>
              </w:rPr>
              <w:t>Ühendab lahti pöördvankri, tõstab tungraudade abil üles raudteeveeremi kere ja jätab veeremi tungraudadele,</w:t>
            </w:r>
          </w:p>
          <w:p w14:paraId="6AF8438F" w14:textId="7C680C36" w:rsidR="008920A3" w:rsidRPr="00296D9D" w:rsidRDefault="008920A3" w:rsidP="008920A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296D9D">
              <w:rPr>
                <w:rFonts w:ascii="Calibri" w:eastAsia="Calibri" w:hAnsi="Calibri" w:cs="Calibri"/>
              </w:rPr>
              <w:lastRenderedPageBreak/>
              <w:t>kasutades asjakohaseid töövahendeid.</w:t>
            </w:r>
          </w:p>
          <w:p w14:paraId="5144B497" w14:textId="256504FB" w:rsidR="008920A3" w:rsidRPr="00296D9D" w:rsidRDefault="008920A3" w:rsidP="00A3095B">
            <w:pPr>
              <w:pStyle w:val="Loendilik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296D9D">
              <w:rPr>
                <w:rFonts w:ascii="Calibri" w:eastAsia="Calibri" w:hAnsi="Calibri" w:cs="Calibri"/>
              </w:rPr>
              <w:t>Veeretab välja pöördvankri, kasutades asjakohaseid töövahendeid.</w:t>
            </w:r>
          </w:p>
          <w:p w14:paraId="53D0F792" w14:textId="01FFD8F5" w:rsidR="008920A3" w:rsidRPr="00296D9D" w:rsidRDefault="008920A3" w:rsidP="00A3095B">
            <w:pPr>
              <w:pStyle w:val="Loendilik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296D9D">
              <w:rPr>
                <w:rFonts w:ascii="Calibri" w:eastAsia="Calibri" w:hAnsi="Calibri" w:cs="Calibri"/>
              </w:rPr>
              <w:t>Kontrollib rattapaaride mõõtmed, kasutades asjakohaseid mõõtevahendeid.</w:t>
            </w:r>
          </w:p>
          <w:p w14:paraId="12B67967" w14:textId="5F7A2F2A" w:rsidR="008920A3" w:rsidRPr="00296D9D" w:rsidRDefault="008920A3" w:rsidP="00A3095B">
            <w:pPr>
              <w:pStyle w:val="Loendilik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 w:rsidRPr="00296D9D">
              <w:rPr>
                <w:rFonts w:ascii="Calibri" w:eastAsia="Calibri" w:hAnsi="Calibri" w:cs="Calibri"/>
              </w:rPr>
              <w:t>Remondib ja katsetab amortisaatorit, kasutades asjakohaseid töövahendeid ja juhindudes tootjapoolsetest</w:t>
            </w:r>
          </w:p>
          <w:p w14:paraId="7313D709" w14:textId="05DAC023" w:rsidR="008920A3" w:rsidRPr="0069092A" w:rsidRDefault="008920A3" w:rsidP="008920A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296D9D">
              <w:rPr>
                <w:rFonts w:ascii="Calibri" w:eastAsia="Calibri" w:hAnsi="Calibri" w:cs="Calibri"/>
              </w:rPr>
              <w:t>nõuetest.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920A3" w14:paraId="6EE19974" w14:textId="77777777" w:rsidTr="00A4162A">
        <w:tc>
          <w:tcPr>
            <w:tcW w:w="2523" w:type="pct"/>
            <w:gridSpan w:val="2"/>
          </w:tcPr>
          <w:p w14:paraId="1E6F8E16" w14:textId="7F23749C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lastRenderedPageBreak/>
              <w:t>Teadmised</w:t>
            </w:r>
          </w:p>
          <w:p w14:paraId="38AA9EFC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1) kasutatavate tõsteseadmete liigid ja neile esitatavad nõuded;</w:t>
            </w:r>
          </w:p>
          <w:p w14:paraId="04A1FDD8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2) troppimistöö põhimõtted ja nõuded troppidele;</w:t>
            </w:r>
          </w:p>
          <w:p w14:paraId="55940835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3) veeremi kere pukkidele paigaldamise nõuded;</w:t>
            </w:r>
          </w:p>
          <w:p w14:paraId="2B0BB0B2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4) pöördvankrite lahtiühendamise ja kokkupaneku nõuded;</w:t>
            </w:r>
          </w:p>
          <w:p w14:paraId="2F113B3F" w14:textId="345CC46C" w:rsidR="008920A3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5) amortisaatorite katsetamise nõuded.</w:t>
            </w:r>
          </w:p>
        </w:tc>
        <w:tc>
          <w:tcPr>
            <w:tcW w:w="2477" w:type="pct"/>
            <w:gridSpan w:val="2"/>
          </w:tcPr>
          <w:p w14:paraId="34979B8D" w14:textId="0E3D90CB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t>Teadmised</w:t>
            </w:r>
          </w:p>
          <w:p w14:paraId="37374950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1) kasutatavate tõsteseadmete liigid ja neile esitatavad nõuded;</w:t>
            </w:r>
          </w:p>
          <w:p w14:paraId="5F045AC7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2) troppimistöö põhimõtted ja nõuded troppidele;</w:t>
            </w:r>
          </w:p>
          <w:p w14:paraId="451B6088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3) veeremi kere pukkidele paigaldamise nõuded;</w:t>
            </w:r>
          </w:p>
          <w:p w14:paraId="46530BE3" w14:textId="77777777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  <w:r w:rsidRPr="008A7DB2">
              <w:rPr>
                <w:rFonts w:ascii="Calibri" w:eastAsia="Calibri" w:hAnsi="Calibri" w:cs="Calibri"/>
              </w:rPr>
              <w:t>4) pöördvankrite lahtiühendamise ja kokkupaneku nõuded;</w:t>
            </w:r>
          </w:p>
          <w:p w14:paraId="431A9C0E" w14:textId="165407B8" w:rsidR="008920A3" w:rsidRPr="0069092A" w:rsidRDefault="008920A3" w:rsidP="008920A3">
            <w:pPr>
              <w:rPr>
                <w:rFonts w:ascii="Calibri" w:eastAsia="Calibri" w:hAnsi="Calibri" w:cs="Calibri"/>
              </w:rPr>
            </w:pPr>
            <w:r w:rsidRPr="0028016A">
              <w:rPr>
                <w:rFonts w:ascii="Calibri" w:eastAsia="Calibri" w:hAnsi="Calibri" w:cs="Calibri"/>
              </w:rPr>
              <w:t>5) amortisaatorite katsetamise nõuded.</w:t>
            </w:r>
          </w:p>
        </w:tc>
      </w:tr>
      <w:tr w:rsidR="00A3095B" w14:paraId="4963600B" w14:textId="77777777" w:rsidTr="00A4162A">
        <w:tc>
          <w:tcPr>
            <w:tcW w:w="2523" w:type="pct"/>
            <w:gridSpan w:val="2"/>
          </w:tcPr>
          <w:p w14:paraId="12D1910D" w14:textId="04686D53" w:rsidR="00A3095B" w:rsidRPr="00296D9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0CB6518E" w14:textId="58B2BF15" w:rsidR="00A3095B" w:rsidRPr="00296D9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25235B2B" w14:textId="77777777" w:rsidTr="00A56F41">
        <w:tc>
          <w:tcPr>
            <w:tcW w:w="2276" w:type="pct"/>
            <w:shd w:val="clear" w:color="auto" w:fill="F2F2F2" w:themeFill="background1" w:themeFillShade="F2"/>
          </w:tcPr>
          <w:p w14:paraId="6C29B2D9" w14:textId="6C7C4E43" w:rsidR="008920A3" w:rsidRPr="004A6341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4A6341">
              <w:rPr>
                <w:rFonts w:ascii="Calibri" w:eastAsia="Calibri" w:hAnsi="Calibri" w:cs="Calibri"/>
                <w:b/>
                <w:bCs/>
              </w:rPr>
              <w:t>B.3.2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 w:rsidRPr="004A634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F496E">
              <w:rPr>
                <w:rFonts w:ascii="Calibri" w:eastAsia="Calibri" w:hAnsi="Calibri" w:cs="Calibri"/>
                <w:b/>
                <w:bCs/>
              </w:rPr>
              <w:t xml:space="preserve">Teehooldus- ja remondimasinate </w:t>
            </w:r>
            <w:r w:rsidRPr="004211CF">
              <w:rPr>
                <w:rFonts w:ascii="Calibri" w:eastAsia="Calibri" w:hAnsi="Calibri" w:cs="Calibri"/>
                <w:b/>
                <w:bCs/>
              </w:rPr>
              <w:t>jõu</w:t>
            </w:r>
            <w:r w:rsidR="00D85E4F">
              <w:rPr>
                <w:rFonts w:ascii="Calibri" w:eastAsia="Calibri" w:hAnsi="Calibri" w:cs="Calibri"/>
                <w:b/>
                <w:bCs/>
              </w:rPr>
              <w:t>seadmete</w:t>
            </w:r>
            <w:r w:rsidRPr="004211CF">
              <w:rPr>
                <w:rFonts w:ascii="Calibri" w:eastAsia="Calibri" w:hAnsi="Calibri" w:cs="Calibri"/>
                <w:b/>
                <w:bCs/>
              </w:rPr>
              <w:t xml:space="preserve"> diagnostika, hooldus ja remont</w:t>
            </w:r>
          </w:p>
        </w:tc>
        <w:tc>
          <w:tcPr>
            <w:tcW w:w="247" w:type="pct"/>
            <w:shd w:val="clear" w:color="auto" w:fill="F2F2F2" w:themeFill="background1" w:themeFillShade="F2"/>
          </w:tcPr>
          <w:p w14:paraId="288B8C7C" w14:textId="229DA0F8" w:rsidR="008920A3" w:rsidRPr="004A6341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EKR 3</w:t>
            </w:r>
          </w:p>
        </w:tc>
        <w:tc>
          <w:tcPr>
            <w:tcW w:w="2255" w:type="pct"/>
            <w:shd w:val="clear" w:color="auto" w:fill="F2F2F2" w:themeFill="background1" w:themeFillShade="F2"/>
          </w:tcPr>
          <w:p w14:paraId="6E12D217" w14:textId="54DE783E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B.3.2</w:t>
            </w:r>
            <w:r w:rsidR="00AB3D4D">
              <w:rPr>
                <w:rFonts w:ascii="Calibri" w:eastAsia="Calibri" w:hAnsi="Calibri" w:cs="Calibri"/>
                <w:b/>
                <w:bCs/>
              </w:rPr>
              <w:t>.</w:t>
            </w:r>
            <w:r w:rsidRPr="00193E9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5F70FA">
              <w:rPr>
                <w:rFonts w:ascii="Calibri" w:eastAsia="Calibri" w:hAnsi="Calibri" w:cs="Calibri"/>
                <w:b/>
                <w:bCs/>
                <w:highlight w:val="green"/>
              </w:rPr>
              <w:t>Raudteeveeremi</w:t>
            </w:r>
            <w:r w:rsidRPr="00193E97">
              <w:rPr>
                <w:rFonts w:ascii="Calibri" w:eastAsia="Calibri" w:hAnsi="Calibri" w:cs="Calibri"/>
                <w:b/>
                <w:bCs/>
              </w:rPr>
              <w:t xml:space="preserve"> jõu</w:t>
            </w:r>
            <w:r w:rsidR="00D85E4F" w:rsidRPr="00193E97">
              <w:rPr>
                <w:rFonts w:ascii="Calibri" w:eastAsia="Calibri" w:hAnsi="Calibri" w:cs="Calibri"/>
                <w:b/>
                <w:bCs/>
              </w:rPr>
              <w:t xml:space="preserve">seadmete </w:t>
            </w:r>
            <w:r w:rsidRPr="00193E97">
              <w:rPr>
                <w:rFonts w:ascii="Calibri" w:eastAsia="Calibri" w:hAnsi="Calibri" w:cs="Calibri"/>
                <w:b/>
                <w:bCs/>
              </w:rPr>
              <w:t>diagnostika, hooldus ja remont</w:t>
            </w:r>
          </w:p>
        </w:tc>
        <w:tc>
          <w:tcPr>
            <w:tcW w:w="222" w:type="pct"/>
            <w:shd w:val="clear" w:color="auto" w:fill="F2F2F2" w:themeFill="background1" w:themeFillShade="F2"/>
          </w:tcPr>
          <w:p w14:paraId="0C9948CB" w14:textId="177ABEB6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EKR 5</w:t>
            </w:r>
          </w:p>
        </w:tc>
      </w:tr>
      <w:tr w:rsidR="008920A3" w14:paraId="3851C97C" w14:textId="77777777" w:rsidTr="00A4162A">
        <w:tc>
          <w:tcPr>
            <w:tcW w:w="2523" w:type="pct"/>
            <w:gridSpan w:val="2"/>
          </w:tcPr>
          <w:p w14:paraId="6C5073A7" w14:textId="7B0CA546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1666ECA4" w14:textId="509B724F" w:rsidR="008920A3" w:rsidRPr="00C623AD" w:rsidRDefault="008920A3" w:rsidP="00A3095B">
            <w:pPr>
              <w:pStyle w:val="Loendilik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C623AD">
              <w:rPr>
                <w:rFonts w:ascii="Calibri" w:eastAsia="Calibri" w:hAnsi="Calibri" w:cs="Calibri"/>
              </w:rPr>
              <w:t>Laseb alla ja tõstab üles rattapaarid, juhindudes organisatsioonisiseste normdokumentide nõuetest.</w:t>
            </w:r>
          </w:p>
          <w:p w14:paraId="0591199C" w14:textId="7F32F3EB" w:rsidR="008920A3" w:rsidRPr="00C623AD" w:rsidRDefault="008920A3" w:rsidP="00A3095B">
            <w:pPr>
              <w:pStyle w:val="Loendilik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C623AD">
              <w:rPr>
                <w:rFonts w:ascii="Calibri" w:eastAsia="Calibri" w:hAnsi="Calibri" w:cs="Calibri"/>
              </w:rPr>
              <w:t>Demonteerib, hooldab ja paigaldab veomootori, juhindudes organisatsioonisiseste normdokumentide nõuetest.</w:t>
            </w:r>
          </w:p>
          <w:p w14:paraId="2A903AD5" w14:textId="7D9A7711" w:rsidR="008920A3" w:rsidRPr="00C623AD" w:rsidRDefault="008920A3" w:rsidP="00A3095B">
            <w:pPr>
              <w:pStyle w:val="Loendilik"/>
              <w:numPr>
                <w:ilvl w:val="0"/>
                <w:numId w:val="16"/>
              </w:numPr>
              <w:rPr>
                <w:rFonts w:ascii="Calibri" w:eastAsia="Calibri" w:hAnsi="Calibri" w:cs="Calibri"/>
              </w:rPr>
            </w:pPr>
            <w:r w:rsidRPr="00C623AD">
              <w:rPr>
                <w:rFonts w:ascii="Calibri" w:eastAsia="Calibri" w:hAnsi="Calibri" w:cs="Calibri"/>
              </w:rPr>
              <w:t>Hooldab veogeneraatorit, juhindudes tootjapoolsetest nõuetest.</w:t>
            </w:r>
          </w:p>
          <w:p w14:paraId="7B5A0B1E" w14:textId="49E5F7F9" w:rsidR="008920A3" w:rsidRPr="008A7DB2" w:rsidRDefault="008920A3" w:rsidP="008920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77" w:type="pct"/>
            <w:gridSpan w:val="2"/>
          </w:tcPr>
          <w:p w14:paraId="295127B8" w14:textId="433B033E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688412BB" w14:textId="42EA571D" w:rsidR="008920A3" w:rsidRPr="00C623AD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 w:rsidRPr="00C623AD">
              <w:rPr>
                <w:rFonts w:ascii="Calibri" w:eastAsia="Calibri" w:hAnsi="Calibri" w:cs="Calibri"/>
              </w:rPr>
              <w:t>aseb alla ja tõstab üles rattapaarid, juhindudes organisatsioonisiseste normdokumentide nõuetest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DCF8DE4" w14:textId="625CE824" w:rsidR="008920A3" w:rsidRPr="00C623AD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Pr="00C623AD">
              <w:rPr>
                <w:rFonts w:ascii="Calibri" w:eastAsia="Calibri" w:hAnsi="Calibri" w:cs="Calibri"/>
              </w:rPr>
              <w:t>emonteerib, hooldab ja paigaldab veomootori, juhindudes organisatsioonisiseste normdokumentid</w:t>
            </w:r>
            <w:r w:rsidR="00517954">
              <w:rPr>
                <w:rFonts w:ascii="Calibri" w:eastAsia="Calibri" w:hAnsi="Calibri" w:cs="Calibri"/>
              </w:rPr>
              <w:t>e</w:t>
            </w:r>
            <w:r w:rsidRPr="00C623AD">
              <w:rPr>
                <w:rFonts w:ascii="Calibri" w:eastAsia="Calibri" w:hAnsi="Calibri" w:cs="Calibri"/>
              </w:rPr>
              <w:t xml:space="preserve"> nõuetest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E832445" w14:textId="7272D3E2" w:rsidR="008920A3" w:rsidRPr="00C623AD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 w:rsidRPr="00C623AD">
              <w:rPr>
                <w:rFonts w:ascii="Calibri" w:eastAsia="Calibri" w:hAnsi="Calibri" w:cs="Calibri"/>
              </w:rPr>
              <w:t>ooldab veogeneraatorit, juhindudes tootjapoolsetest nõuetest</w:t>
            </w:r>
            <w:r w:rsidR="00A3095B">
              <w:rPr>
                <w:rFonts w:ascii="Calibri" w:eastAsia="Calibri" w:hAnsi="Calibri" w:cs="Calibri"/>
              </w:rPr>
              <w:t>.</w:t>
            </w:r>
          </w:p>
          <w:p w14:paraId="581326A2" w14:textId="7AB4E489" w:rsidR="008920A3" w:rsidRPr="005F70FA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  <w:highlight w:val="green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Vahetab muunduri, juhindudes tootjapoolsetest nõuetest</w:t>
            </w:r>
            <w:r w:rsidR="00A3095B" w:rsidRPr="005F70FA">
              <w:rPr>
                <w:rFonts w:ascii="Calibri" w:eastAsia="Calibri" w:hAnsi="Calibri" w:cs="Calibri"/>
                <w:highlight w:val="green"/>
              </w:rPr>
              <w:t>.</w:t>
            </w:r>
          </w:p>
          <w:p w14:paraId="71BDFE33" w14:textId="7185C89C" w:rsidR="008920A3" w:rsidRPr="005F70FA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  <w:highlight w:val="green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Vahetab muunduri kondensaatori, juhindudes tootjapoolsetest nõuetest</w:t>
            </w:r>
            <w:r w:rsidR="00A3095B" w:rsidRPr="005F70FA">
              <w:rPr>
                <w:rFonts w:ascii="Calibri" w:eastAsia="Calibri" w:hAnsi="Calibri" w:cs="Calibri"/>
                <w:highlight w:val="green"/>
              </w:rPr>
              <w:t>.</w:t>
            </w:r>
          </w:p>
          <w:p w14:paraId="20CDD334" w14:textId="7D3A60FA" w:rsidR="008920A3" w:rsidRPr="005F70FA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  <w:highlight w:val="green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Vahetab inverteri, juhindudes tootjapoolsetest nõuetest</w:t>
            </w:r>
            <w:r w:rsidR="00A3095B" w:rsidRPr="005F70FA">
              <w:rPr>
                <w:rFonts w:ascii="Calibri" w:eastAsia="Calibri" w:hAnsi="Calibri" w:cs="Calibri"/>
                <w:highlight w:val="green"/>
              </w:rPr>
              <w:t>.</w:t>
            </w:r>
          </w:p>
          <w:p w14:paraId="132C424B" w14:textId="04FBFBEE" w:rsidR="008920A3" w:rsidRPr="005F70FA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  <w:highlight w:val="green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Vahetab muunduri ventilaatori, juhindudes tootjapoolsetest nõuetest</w:t>
            </w:r>
            <w:r w:rsidR="00A3095B" w:rsidRPr="005F70FA">
              <w:rPr>
                <w:rFonts w:ascii="Calibri" w:eastAsia="Calibri" w:hAnsi="Calibri" w:cs="Calibri"/>
                <w:highlight w:val="green"/>
              </w:rPr>
              <w:t>.</w:t>
            </w:r>
          </w:p>
          <w:p w14:paraId="48696EE4" w14:textId="31F649A6" w:rsidR="008920A3" w:rsidRPr="00C623AD" w:rsidRDefault="008920A3" w:rsidP="00A3095B">
            <w:pPr>
              <w:pStyle w:val="Loendilik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Vahetab jahutusvedeliku muunduri jahutusseadmes, juhindudes tootjapoolsetest nõuetest.</w:t>
            </w:r>
          </w:p>
        </w:tc>
      </w:tr>
      <w:tr w:rsidR="00A3095B" w14:paraId="1340B35D" w14:textId="77777777" w:rsidTr="00A4162A">
        <w:tc>
          <w:tcPr>
            <w:tcW w:w="2523" w:type="pct"/>
            <w:gridSpan w:val="2"/>
          </w:tcPr>
          <w:p w14:paraId="363D74D3" w14:textId="342DBEA4" w:rsidR="00A3095B" w:rsidRPr="00296D9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6EB790F3" w14:textId="6361C28E" w:rsidR="00A3095B" w:rsidRPr="00296D9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6847FA3E" w14:textId="77777777" w:rsidTr="00A56F41">
        <w:tc>
          <w:tcPr>
            <w:tcW w:w="2276" w:type="pct"/>
            <w:shd w:val="clear" w:color="auto" w:fill="F2F2F2" w:themeFill="background1" w:themeFillShade="F2"/>
          </w:tcPr>
          <w:p w14:paraId="021D7609" w14:textId="77D363D6" w:rsidR="008920A3" w:rsidRDefault="008920A3" w:rsidP="008920A3">
            <w:pPr>
              <w:rPr>
                <w:rFonts w:ascii="Calibri" w:eastAsia="Calibri" w:hAnsi="Calibri" w:cs="Calibri"/>
              </w:rPr>
            </w:pPr>
            <w:r w:rsidRPr="004A6341">
              <w:rPr>
                <w:rFonts w:ascii="Calibri" w:eastAsia="Calibri" w:hAnsi="Calibri" w:cs="Calibri"/>
                <w:b/>
                <w:bCs/>
              </w:rPr>
              <w:t>B.3.3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 w:rsidRPr="004A634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CF496E">
              <w:rPr>
                <w:rFonts w:ascii="Calibri" w:eastAsia="Calibri" w:hAnsi="Calibri" w:cs="Calibri"/>
                <w:b/>
                <w:bCs/>
              </w:rPr>
              <w:t>Teehooldus- ja remondimasinate  jõu</w:t>
            </w:r>
            <w:r w:rsidR="00D85E4F">
              <w:rPr>
                <w:rFonts w:ascii="Calibri" w:eastAsia="Calibri" w:hAnsi="Calibri" w:cs="Calibri"/>
                <w:b/>
                <w:bCs/>
              </w:rPr>
              <w:t>allika</w:t>
            </w:r>
            <w:r w:rsidRPr="00CF496E">
              <w:rPr>
                <w:rFonts w:ascii="Calibri" w:eastAsia="Calibri" w:hAnsi="Calibri" w:cs="Calibri"/>
                <w:b/>
                <w:bCs/>
              </w:rPr>
              <w:t xml:space="preserve"> hoold</w:t>
            </w:r>
            <w:r>
              <w:rPr>
                <w:rFonts w:ascii="Calibri" w:eastAsia="Calibri" w:hAnsi="Calibri" w:cs="Calibri"/>
                <w:b/>
                <w:bCs/>
              </w:rPr>
              <w:t>us</w:t>
            </w:r>
            <w:r w:rsidRPr="00CF496E">
              <w:rPr>
                <w:rFonts w:ascii="Calibri" w:eastAsia="Calibri" w:hAnsi="Calibri" w:cs="Calibri"/>
                <w:b/>
                <w:bCs/>
              </w:rPr>
              <w:t xml:space="preserve"> ja remont</w:t>
            </w:r>
          </w:p>
        </w:tc>
        <w:tc>
          <w:tcPr>
            <w:tcW w:w="247" w:type="pct"/>
            <w:shd w:val="clear" w:color="auto" w:fill="F2F2F2" w:themeFill="background1" w:themeFillShade="F2"/>
          </w:tcPr>
          <w:p w14:paraId="45FA5B54" w14:textId="41244A0C" w:rsidR="008920A3" w:rsidRDefault="008920A3" w:rsidP="00892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EKR 3</w:t>
            </w:r>
          </w:p>
        </w:tc>
        <w:tc>
          <w:tcPr>
            <w:tcW w:w="2255" w:type="pct"/>
            <w:shd w:val="clear" w:color="auto" w:fill="F2F2F2" w:themeFill="background1" w:themeFillShade="F2"/>
          </w:tcPr>
          <w:p w14:paraId="62B452BA" w14:textId="75B7BE75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B.3.3</w:t>
            </w:r>
            <w:r w:rsidR="00AB3D4D">
              <w:rPr>
                <w:rFonts w:ascii="Calibri" w:eastAsia="Calibri" w:hAnsi="Calibri" w:cs="Calibri"/>
                <w:b/>
                <w:bCs/>
              </w:rPr>
              <w:t>.</w:t>
            </w:r>
            <w:r w:rsidRPr="00193E9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5F70FA">
              <w:rPr>
                <w:rFonts w:ascii="Calibri" w:eastAsia="Calibri" w:hAnsi="Calibri" w:cs="Calibri"/>
                <w:b/>
                <w:bCs/>
                <w:highlight w:val="green"/>
              </w:rPr>
              <w:t>Raudteeveeremi</w:t>
            </w:r>
            <w:r w:rsidRPr="00193E97">
              <w:rPr>
                <w:rFonts w:ascii="Calibri" w:eastAsia="Calibri" w:hAnsi="Calibri" w:cs="Calibri"/>
                <w:b/>
                <w:bCs/>
              </w:rPr>
              <w:t xml:space="preserve"> jõu</w:t>
            </w:r>
            <w:r w:rsidR="00D85E4F" w:rsidRPr="00193E97">
              <w:rPr>
                <w:rFonts w:ascii="Calibri" w:eastAsia="Calibri" w:hAnsi="Calibri" w:cs="Calibri"/>
                <w:b/>
                <w:bCs/>
              </w:rPr>
              <w:t xml:space="preserve">allika </w:t>
            </w:r>
            <w:r w:rsidRPr="00193E97">
              <w:rPr>
                <w:rFonts w:ascii="Calibri" w:eastAsia="Calibri" w:hAnsi="Calibri" w:cs="Calibri"/>
                <w:b/>
                <w:bCs/>
              </w:rPr>
              <w:t>hooldus ja remont</w:t>
            </w:r>
          </w:p>
        </w:tc>
        <w:tc>
          <w:tcPr>
            <w:tcW w:w="222" w:type="pct"/>
            <w:shd w:val="clear" w:color="auto" w:fill="F2F2F2" w:themeFill="background1" w:themeFillShade="F2"/>
          </w:tcPr>
          <w:p w14:paraId="308E9071" w14:textId="5AF30CB4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EKR 5</w:t>
            </w:r>
          </w:p>
        </w:tc>
      </w:tr>
      <w:tr w:rsidR="008920A3" w14:paraId="58C6608F" w14:textId="77777777" w:rsidTr="00F43663">
        <w:tc>
          <w:tcPr>
            <w:tcW w:w="2523" w:type="pct"/>
            <w:gridSpan w:val="2"/>
          </w:tcPr>
          <w:p w14:paraId="4FC5FB1B" w14:textId="2F2D63C5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1B7AC488" w14:textId="513D1CCA" w:rsidR="008920A3" w:rsidRPr="00296D9D" w:rsidRDefault="008920A3" w:rsidP="00A3095B">
            <w:pPr>
              <w:pStyle w:val="Loendilik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 w:rsidRPr="00296D9D">
              <w:rPr>
                <w:rFonts w:ascii="Calibri" w:eastAsia="Calibri" w:hAnsi="Calibri" w:cs="Calibri"/>
              </w:rPr>
              <w:t xml:space="preserve">ooldab </w:t>
            </w:r>
            <w:r w:rsidR="00D85E4F">
              <w:rPr>
                <w:rFonts w:ascii="Calibri" w:eastAsia="Calibri" w:hAnsi="Calibri" w:cs="Calibri"/>
              </w:rPr>
              <w:t>sisepõlemismootori</w:t>
            </w:r>
            <w:r w:rsidRPr="00296D9D">
              <w:rPr>
                <w:rFonts w:ascii="Calibri" w:eastAsia="Calibri" w:hAnsi="Calibri" w:cs="Calibri"/>
              </w:rPr>
              <w:t xml:space="preserve"> gaasijaotusmehhanismi ja toiteaparatuuri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FD24596" w14:textId="0D6C4163" w:rsidR="008920A3" w:rsidRPr="00296D9D" w:rsidRDefault="008920A3" w:rsidP="00A3095B">
            <w:pPr>
              <w:pStyle w:val="Loendilik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 w:rsidRPr="00296D9D">
              <w:rPr>
                <w:rFonts w:ascii="Calibri" w:eastAsia="Calibri" w:hAnsi="Calibri" w:cs="Calibri"/>
              </w:rPr>
              <w:t xml:space="preserve">ooldab </w:t>
            </w:r>
            <w:r w:rsidR="00D85E4F">
              <w:rPr>
                <w:rFonts w:ascii="Calibri" w:eastAsia="Calibri" w:hAnsi="Calibri" w:cs="Calibri"/>
              </w:rPr>
              <w:t>sisepõlemismootori</w:t>
            </w:r>
            <w:r w:rsidRPr="00296D9D">
              <w:rPr>
                <w:rFonts w:ascii="Calibri" w:eastAsia="Calibri" w:hAnsi="Calibri" w:cs="Calibri"/>
              </w:rPr>
              <w:t xml:space="preserve"> õlitussüsteemi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0C45D77" w14:textId="3CCDB69E" w:rsidR="008920A3" w:rsidRPr="00296D9D" w:rsidRDefault="008920A3" w:rsidP="00A3095B">
            <w:pPr>
              <w:pStyle w:val="Loendilik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  <w:r w:rsidRPr="00296D9D">
              <w:rPr>
                <w:rFonts w:ascii="Calibri" w:eastAsia="Calibri" w:hAnsi="Calibri" w:cs="Calibri"/>
              </w:rPr>
              <w:t xml:space="preserve">ooldab </w:t>
            </w:r>
            <w:r w:rsidR="00D85E4F">
              <w:rPr>
                <w:rFonts w:ascii="Calibri" w:eastAsia="Calibri" w:hAnsi="Calibri" w:cs="Calibri"/>
              </w:rPr>
              <w:t>sisepõlemismootori</w:t>
            </w:r>
            <w:r w:rsidRPr="00296D9D">
              <w:rPr>
                <w:rFonts w:ascii="Calibri" w:eastAsia="Calibri" w:hAnsi="Calibri" w:cs="Calibri"/>
              </w:rPr>
              <w:t xml:space="preserve"> jahutussüsteemi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8426D22" w14:textId="1842703C" w:rsidR="008920A3" w:rsidRPr="00296D9D" w:rsidRDefault="008920A3" w:rsidP="00A3095B">
            <w:pPr>
              <w:pStyle w:val="Loendilik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Pr="00296D9D">
              <w:rPr>
                <w:rFonts w:ascii="Calibri" w:eastAsia="Calibri" w:hAnsi="Calibri" w:cs="Calibri"/>
              </w:rPr>
              <w:t>ahetab jahutusvedeliku jahutussüsteemis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7616F18" w14:textId="3407A8B2" w:rsidR="008920A3" w:rsidRPr="00296D9D" w:rsidRDefault="008920A3" w:rsidP="00A3095B">
            <w:pPr>
              <w:pStyle w:val="Loendilik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Pr="00296D9D">
              <w:rPr>
                <w:rFonts w:ascii="Calibri" w:eastAsia="Calibri" w:hAnsi="Calibri" w:cs="Calibri"/>
              </w:rPr>
              <w:t>ahetab jahutussüsteemi jahutusventilaatori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F65F1A1" w14:textId="5E66C676" w:rsidR="008920A3" w:rsidRDefault="008920A3" w:rsidP="00A3095B">
            <w:pPr>
              <w:pStyle w:val="Loendilik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Pr="00296D9D">
              <w:rPr>
                <w:rFonts w:ascii="Calibri" w:eastAsia="Calibri" w:hAnsi="Calibri" w:cs="Calibri"/>
              </w:rPr>
              <w:t>ahetab suruõhukompressori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C9A145E" w14:textId="3AE02011" w:rsidR="008920A3" w:rsidRPr="00296D9D" w:rsidRDefault="008920A3" w:rsidP="00A3095B">
            <w:pPr>
              <w:pStyle w:val="Loendilik"/>
              <w:numPr>
                <w:ilvl w:val="0"/>
                <w:numId w:val="11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</w:t>
            </w:r>
            <w:r w:rsidRPr="00296D9D">
              <w:rPr>
                <w:rFonts w:ascii="Calibri" w:eastAsia="Calibri" w:hAnsi="Calibri" w:cs="Calibri"/>
              </w:rPr>
              <w:t>oldab liivatusseadmeid.</w:t>
            </w:r>
          </w:p>
        </w:tc>
        <w:tc>
          <w:tcPr>
            <w:tcW w:w="2477" w:type="pct"/>
            <w:gridSpan w:val="2"/>
            <w:shd w:val="clear" w:color="auto" w:fill="auto"/>
          </w:tcPr>
          <w:p w14:paraId="37DE0F53" w14:textId="67BEC90F" w:rsidR="008920A3" w:rsidRPr="00C623A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C623A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41E59255" w14:textId="44313380" w:rsidR="008920A3" w:rsidRPr="00A865DE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 xml:space="preserve">Hooldab </w:t>
            </w:r>
            <w:r w:rsidR="00D85E4F">
              <w:rPr>
                <w:rFonts w:ascii="Calibri" w:eastAsia="Calibri" w:hAnsi="Calibri" w:cs="Calibri"/>
              </w:rPr>
              <w:t>sisepõlemismootori</w:t>
            </w:r>
            <w:r w:rsidRPr="00A865DE">
              <w:rPr>
                <w:rFonts w:ascii="Calibri" w:eastAsia="Calibri" w:hAnsi="Calibri" w:cs="Calibri"/>
              </w:rPr>
              <w:t xml:space="preserve"> gaasijaotusmehhanismi ja toiteaparatuuri.</w:t>
            </w:r>
          </w:p>
          <w:p w14:paraId="1F2BAEA8" w14:textId="0E546D75" w:rsidR="008920A3" w:rsidRPr="00A865DE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 xml:space="preserve">Hooldab </w:t>
            </w:r>
            <w:r w:rsidR="00D85E4F">
              <w:rPr>
                <w:rFonts w:ascii="Calibri" w:eastAsia="Calibri" w:hAnsi="Calibri" w:cs="Calibri"/>
              </w:rPr>
              <w:t>sisepõlemismootori</w:t>
            </w:r>
            <w:r w:rsidRPr="00A865DE">
              <w:rPr>
                <w:rFonts w:ascii="Calibri" w:eastAsia="Calibri" w:hAnsi="Calibri" w:cs="Calibri"/>
              </w:rPr>
              <w:t xml:space="preserve"> õlitussüsteemi.</w:t>
            </w:r>
          </w:p>
          <w:p w14:paraId="69D82C75" w14:textId="199FDF07" w:rsidR="008920A3" w:rsidRPr="00A865DE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 xml:space="preserve">Hooldab </w:t>
            </w:r>
            <w:r w:rsidR="00D85E4F">
              <w:rPr>
                <w:rFonts w:ascii="Calibri" w:eastAsia="Calibri" w:hAnsi="Calibri" w:cs="Calibri"/>
              </w:rPr>
              <w:t>sisepõlemismootori</w:t>
            </w:r>
            <w:r w:rsidRPr="00A865DE">
              <w:rPr>
                <w:rFonts w:ascii="Calibri" w:eastAsia="Calibri" w:hAnsi="Calibri" w:cs="Calibri"/>
              </w:rPr>
              <w:t xml:space="preserve"> jahutussüsteemi.</w:t>
            </w:r>
          </w:p>
          <w:p w14:paraId="252E8502" w14:textId="2F6717AE" w:rsidR="008920A3" w:rsidRPr="00A865DE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>Vahetab jahutusvedeliku jahutussüsteemis.</w:t>
            </w:r>
          </w:p>
          <w:p w14:paraId="04B164EA" w14:textId="75D7B868" w:rsidR="008920A3" w:rsidRPr="00A865DE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>Vahetab jahutussüsteemi jahutusventilaatori.</w:t>
            </w:r>
          </w:p>
          <w:p w14:paraId="3A9B47A2" w14:textId="18E3C188" w:rsidR="008920A3" w:rsidRPr="00A865DE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>Vahetab suruõhukompressori.</w:t>
            </w:r>
          </w:p>
          <w:p w14:paraId="7217E744" w14:textId="37DA2974" w:rsidR="008920A3" w:rsidRPr="005F70FA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  <w:highlight w:val="green"/>
              </w:rPr>
            </w:pPr>
            <w:r w:rsidRPr="005F70FA">
              <w:rPr>
                <w:rFonts w:ascii="Calibri" w:eastAsia="Calibri" w:hAnsi="Calibri" w:cs="Calibri"/>
                <w:highlight w:val="green"/>
              </w:rPr>
              <w:t>Hooldab ja/või vahetab abikompressori.</w:t>
            </w:r>
          </w:p>
          <w:p w14:paraId="4E0C2C6B" w14:textId="50FE4AFE" w:rsidR="008920A3" w:rsidRPr="00A865DE" w:rsidRDefault="008920A3" w:rsidP="00A3095B">
            <w:pPr>
              <w:pStyle w:val="Loendilik"/>
              <w:numPr>
                <w:ilvl w:val="0"/>
                <w:numId w:val="17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>Hooldab liivatusseadmeid.</w:t>
            </w:r>
          </w:p>
        </w:tc>
      </w:tr>
      <w:tr w:rsidR="00A3095B" w14:paraId="6F971058" w14:textId="77777777" w:rsidTr="00F43663">
        <w:tc>
          <w:tcPr>
            <w:tcW w:w="2523" w:type="pct"/>
            <w:gridSpan w:val="2"/>
          </w:tcPr>
          <w:p w14:paraId="6FA8489A" w14:textId="115AEE1E" w:rsidR="00A3095B" w:rsidRPr="00296D9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  <w:shd w:val="clear" w:color="auto" w:fill="auto"/>
          </w:tcPr>
          <w:p w14:paraId="25F62931" w14:textId="24CEE4E9" w:rsidR="00A3095B" w:rsidRPr="00C623A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05D332DE" w14:textId="77777777" w:rsidTr="00A56F41">
        <w:tc>
          <w:tcPr>
            <w:tcW w:w="2276" w:type="pct"/>
            <w:shd w:val="clear" w:color="auto" w:fill="F2F2F2" w:themeFill="background1" w:themeFillShade="F2"/>
          </w:tcPr>
          <w:p w14:paraId="1163B452" w14:textId="1A526320" w:rsidR="008920A3" w:rsidRPr="004211CF" w:rsidRDefault="008920A3" w:rsidP="008920A3">
            <w:pPr>
              <w:rPr>
                <w:rFonts w:ascii="Calibri" w:eastAsia="Calibri" w:hAnsi="Calibri" w:cs="Calibri"/>
              </w:rPr>
            </w:pPr>
            <w:r w:rsidRPr="004211CF">
              <w:rPr>
                <w:rFonts w:ascii="Calibri" w:eastAsia="Calibri" w:hAnsi="Calibri" w:cs="Calibri"/>
                <w:b/>
                <w:bCs/>
              </w:rPr>
              <w:t>B.3.4</w:t>
            </w:r>
            <w:r w:rsidR="00EF7217">
              <w:rPr>
                <w:rFonts w:ascii="Calibri" w:eastAsia="Calibri" w:hAnsi="Calibri" w:cs="Calibri"/>
                <w:b/>
                <w:bCs/>
              </w:rPr>
              <w:t>.</w:t>
            </w:r>
            <w:r w:rsidRPr="004211CF">
              <w:rPr>
                <w:rFonts w:ascii="Calibri" w:eastAsia="Calibri" w:hAnsi="Calibri" w:cs="Calibri"/>
                <w:b/>
                <w:bCs/>
              </w:rPr>
              <w:t xml:space="preserve"> Teehooldus- ja remondimasinate piduriseadmete </w:t>
            </w:r>
            <w:r>
              <w:rPr>
                <w:rFonts w:ascii="Calibri" w:eastAsia="Calibri" w:hAnsi="Calibri" w:cs="Calibri"/>
                <w:b/>
                <w:bCs/>
              </w:rPr>
              <w:t xml:space="preserve">hooldus ja </w:t>
            </w:r>
            <w:r w:rsidRPr="004211CF">
              <w:rPr>
                <w:rFonts w:ascii="Calibri" w:eastAsia="Calibri" w:hAnsi="Calibri" w:cs="Calibri"/>
                <w:b/>
                <w:bCs/>
              </w:rPr>
              <w:t>remont</w:t>
            </w:r>
          </w:p>
        </w:tc>
        <w:tc>
          <w:tcPr>
            <w:tcW w:w="247" w:type="pct"/>
            <w:shd w:val="clear" w:color="auto" w:fill="F2F2F2" w:themeFill="background1" w:themeFillShade="F2"/>
          </w:tcPr>
          <w:p w14:paraId="16A3196F" w14:textId="2D5F4619" w:rsidR="008920A3" w:rsidRPr="00B11A9B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B11A9B">
              <w:rPr>
                <w:rFonts w:ascii="Calibri" w:eastAsia="Calibri" w:hAnsi="Calibri" w:cs="Calibri"/>
                <w:b/>
                <w:bCs/>
              </w:rPr>
              <w:t>EKR 3</w:t>
            </w:r>
          </w:p>
        </w:tc>
        <w:tc>
          <w:tcPr>
            <w:tcW w:w="2255" w:type="pct"/>
            <w:shd w:val="clear" w:color="auto" w:fill="F2F2F2" w:themeFill="background1" w:themeFillShade="F2"/>
          </w:tcPr>
          <w:p w14:paraId="15DDE9C0" w14:textId="673170E7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B.3.4</w:t>
            </w:r>
            <w:r w:rsidR="00EF7217">
              <w:rPr>
                <w:rFonts w:ascii="Calibri" w:eastAsia="Calibri" w:hAnsi="Calibri" w:cs="Calibri"/>
                <w:b/>
                <w:bCs/>
              </w:rPr>
              <w:t>.</w:t>
            </w:r>
            <w:r w:rsidRPr="00193E9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5F70FA">
              <w:rPr>
                <w:rFonts w:ascii="Calibri" w:eastAsia="Calibri" w:hAnsi="Calibri" w:cs="Calibri"/>
                <w:b/>
                <w:bCs/>
                <w:highlight w:val="green"/>
              </w:rPr>
              <w:t>Raudteeveeremi</w:t>
            </w:r>
            <w:r w:rsidRPr="00193E97">
              <w:rPr>
                <w:rFonts w:ascii="Calibri" w:eastAsia="Calibri" w:hAnsi="Calibri" w:cs="Calibri"/>
                <w:b/>
                <w:bCs/>
              </w:rPr>
              <w:t xml:space="preserve"> piduriseadmete hooldus ja remont</w:t>
            </w:r>
          </w:p>
        </w:tc>
        <w:tc>
          <w:tcPr>
            <w:tcW w:w="222" w:type="pct"/>
            <w:shd w:val="clear" w:color="auto" w:fill="F2F2F2" w:themeFill="background1" w:themeFillShade="F2"/>
          </w:tcPr>
          <w:p w14:paraId="0A136C27" w14:textId="393B4542" w:rsidR="008920A3" w:rsidRPr="00193E97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193E97">
              <w:rPr>
                <w:rFonts w:ascii="Calibri" w:eastAsia="Calibri" w:hAnsi="Calibri" w:cs="Calibri"/>
                <w:b/>
                <w:bCs/>
              </w:rPr>
              <w:t>EKR 5</w:t>
            </w:r>
          </w:p>
        </w:tc>
      </w:tr>
      <w:tr w:rsidR="008920A3" w14:paraId="48A7ABBD" w14:textId="77777777" w:rsidTr="00A4162A">
        <w:tc>
          <w:tcPr>
            <w:tcW w:w="2523" w:type="pct"/>
            <w:gridSpan w:val="2"/>
          </w:tcPr>
          <w:p w14:paraId="00256C08" w14:textId="49F83DE9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2614A4D2" w14:textId="2C39AF40" w:rsidR="008920A3" w:rsidRDefault="008920A3" w:rsidP="00A3095B">
            <w:pPr>
              <w:pStyle w:val="Loendilik"/>
              <w:numPr>
                <w:ilvl w:val="0"/>
                <w:numId w:val="14"/>
              </w:numPr>
            </w:pPr>
            <w:r>
              <w:t>Võtab maha ja paigaldab uued või remonditud piduriseadmed.</w:t>
            </w:r>
          </w:p>
          <w:p w14:paraId="0C73B414" w14:textId="040B3A15" w:rsidR="008920A3" w:rsidRDefault="008920A3" w:rsidP="00A3095B">
            <w:pPr>
              <w:pStyle w:val="Loendilik"/>
              <w:numPr>
                <w:ilvl w:val="0"/>
                <w:numId w:val="14"/>
              </w:numPr>
            </w:pPr>
            <w:r>
              <w:t>Vahetab rikkis suruõhuseadme (näit otsakraan, eralduskraanid, väljalaske klapp, õhutuskraanid ja</w:t>
            </w:r>
          </w:p>
          <w:p w14:paraId="4DD00E0D" w14:textId="05DF25AB" w:rsidR="008920A3" w:rsidRDefault="008920A3" w:rsidP="008920A3">
            <w:pPr>
              <w:pStyle w:val="Loendilik"/>
              <w:ind w:left="360"/>
            </w:pPr>
            <w:r>
              <w:t>ühendusvoolikud).</w:t>
            </w:r>
          </w:p>
          <w:p w14:paraId="41B7D7B3" w14:textId="2342C795" w:rsidR="008920A3" w:rsidRDefault="008920A3" w:rsidP="00A3095B">
            <w:pPr>
              <w:pStyle w:val="Loendilik"/>
              <w:numPr>
                <w:ilvl w:val="0"/>
                <w:numId w:val="14"/>
              </w:numPr>
            </w:pPr>
            <w:r>
              <w:t xml:space="preserve">Kontrollib ja katsetab õhumahutit, juhindudes </w:t>
            </w:r>
            <w:r w:rsidR="006A6D34">
              <w:t>tootjapoolsete</w:t>
            </w:r>
            <w:r>
              <w:t xml:space="preserve"> normdokumentide nõuetest.</w:t>
            </w:r>
          </w:p>
          <w:p w14:paraId="5C3C9FA2" w14:textId="63EE5777" w:rsidR="008920A3" w:rsidRPr="009923C9" w:rsidRDefault="008920A3" w:rsidP="00A3095B">
            <w:pPr>
              <w:pStyle w:val="Loendilik"/>
              <w:numPr>
                <w:ilvl w:val="0"/>
                <w:numId w:val="14"/>
              </w:numPr>
            </w:pPr>
            <w:r>
              <w:t>Vahetab pidurihoovastiku defektse detaili ja reguleerib hoovastiku asendi.</w:t>
            </w:r>
          </w:p>
        </w:tc>
        <w:tc>
          <w:tcPr>
            <w:tcW w:w="2477" w:type="pct"/>
            <w:gridSpan w:val="2"/>
          </w:tcPr>
          <w:p w14:paraId="384B8F16" w14:textId="77777777" w:rsidR="008920A3" w:rsidRPr="00A865DE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A865DE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11D41D5F" w14:textId="7A0CF34F" w:rsidR="008920A3" w:rsidRDefault="008920A3" w:rsidP="00A3095B">
            <w:pPr>
              <w:pStyle w:val="Loendilik"/>
              <w:numPr>
                <w:ilvl w:val="0"/>
                <w:numId w:val="18"/>
              </w:numPr>
            </w:pPr>
            <w:r>
              <w:t>Võtab maha ja paigaldab uued või remonditud piduriseadmed.</w:t>
            </w:r>
          </w:p>
          <w:p w14:paraId="2ECE1A91" w14:textId="0273EE9E" w:rsidR="008920A3" w:rsidRDefault="008920A3" w:rsidP="00A3095B">
            <w:pPr>
              <w:pStyle w:val="Loendilik"/>
              <w:numPr>
                <w:ilvl w:val="0"/>
                <w:numId w:val="18"/>
              </w:numPr>
            </w:pPr>
            <w:r>
              <w:t>Vahetab rikkis suruõhuseadme (näit otsakraan, eralduskraanid, väljalaske klapp, õhutuskraanid ja</w:t>
            </w:r>
          </w:p>
          <w:p w14:paraId="33DDFE6C" w14:textId="6F8C095D" w:rsidR="008920A3" w:rsidRDefault="008920A3" w:rsidP="008920A3">
            <w:pPr>
              <w:pStyle w:val="Loendilik"/>
              <w:ind w:left="360"/>
            </w:pPr>
            <w:r>
              <w:t>ühendusvoolikud).</w:t>
            </w:r>
          </w:p>
          <w:p w14:paraId="66765597" w14:textId="10D43A3B" w:rsidR="008920A3" w:rsidRDefault="008920A3" w:rsidP="00A3095B">
            <w:pPr>
              <w:pStyle w:val="Loendilik"/>
              <w:numPr>
                <w:ilvl w:val="0"/>
                <w:numId w:val="18"/>
              </w:numPr>
            </w:pPr>
            <w:r>
              <w:t xml:space="preserve">Kontrollib ja katsetab õhumahutit, juhindudes </w:t>
            </w:r>
            <w:r w:rsidR="006A6D34">
              <w:t>tootjapoolsete</w:t>
            </w:r>
            <w:r>
              <w:t xml:space="preserve"> normdokumentide nõuetest.</w:t>
            </w:r>
          </w:p>
          <w:p w14:paraId="1CC4E591" w14:textId="170B3E5C" w:rsidR="008920A3" w:rsidRPr="00C623AD" w:rsidRDefault="008920A3" w:rsidP="00A3095B">
            <w:pPr>
              <w:pStyle w:val="Loendilik"/>
              <w:numPr>
                <w:ilvl w:val="0"/>
                <w:numId w:val="18"/>
              </w:numPr>
            </w:pPr>
            <w:r>
              <w:t>Vahetab pidurihoovastiku defektse detaili ja reguleerib hoovastiku asendi.</w:t>
            </w:r>
          </w:p>
        </w:tc>
      </w:tr>
      <w:tr w:rsidR="00A3095B" w14:paraId="1CC2BEB9" w14:textId="77777777" w:rsidTr="00A4162A">
        <w:tc>
          <w:tcPr>
            <w:tcW w:w="2523" w:type="pct"/>
            <w:gridSpan w:val="2"/>
          </w:tcPr>
          <w:p w14:paraId="0A0640B5" w14:textId="761B778D" w:rsidR="00A3095B" w:rsidRPr="00296D9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2CED0AC4" w14:textId="676A61BA" w:rsidR="00A3095B" w:rsidRPr="00A865DE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4C7196D9" w14:textId="77777777" w:rsidTr="00A56F41">
        <w:tc>
          <w:tcPr>
            <w:tcW w:w="2276" w:type="pct"/>
            <w:shd w:val="clear" w:color="auto" w:fill="F2F2F2" w:themeFill="background1" w:themeFillShade="F2"/>
          </w:tcPr>
          <w:p w14:paraId="6025D076" w14:textId="03AA008E" w:rsidR="008920A3" w:rsidRPr="00CF496E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CF496E"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</w:rPr>
              <w:t>.</w:t>
            </w:r>
            <w:r w:rsidRPr="00CF496E">
              <w:rPr>
                <w:rFonts w:ascii="Calibri" w:eastAsia="Calibri" w:hAnsi="Calibri" w:cs="Calibri"/>
                <w:b/>
                <w:bCs/>
              </w:rPr>
              <w:t>3.5</w:t>
            </w:r>
            <w:r w:rsidR="00EF7217">
              <w:rPr>
                <w:rFonts w:ascii="Calibri" w:eastAsia="Calibri" w:hAnsi="Calibri" w:cs="Calibri"/>
                <w:b/>
                <w:bCs/>
              </w:rPr>
              <w:t>.</w:t>
            </w:r>
            <w:r>
              <w:t xml:space="preserve"> </w:t>
            </w:r>
            <w:r w:rsidRPr="008A7DB2">
              <w:rPr>
                <w:rFonts w:ascii="Calibri" w:eastAsia="Calibri" w:hAnsi="Calibri" w:cs="Calibri"/>
                <w:b/>
                <w:bCs/>
              </w:rPr>
              <w:t xml:space="preserve">Teehooldus- ja remondimasinate haakeseadmete </w:t>
            </w:r>
            <w:r>
              <w:rPr>
                <w:rFonts w:ascii="Calibri" w:eastAsia="Calibri" w:hAnsi="Calibri" w:cs="Calibri"/>
                <w:b/>
                <w:bCs/>
              </w:rPr>
              <w:t xml:space="preserve">hooldus ja </w:t>
            </w:r>
            <w:r w:rsidRPr="008A7DB2">
              <w:rPr>
                <w:rFonts w:ascii="Calibri" w:eastAsia="Calibri" w:hAnsi="Calibri" w:cs="Calibri"/>
                <w:b/>
                <w:bCs/>
              </w:rPr>
              <w:t>remont</w:t>
            </w:r>
          </w:p>
        </w:tc>
        <w:tc>
          <w:tcPr>
            <w:tcW w:w="247" w:type="pct"/>
            <w:shd w:val="clear" w:color="auto" w:fill="F2F2F2" w:themeFill="background1" w:themeFillShade="F2"/>
          </w:tcPr>
          <w:p w14:paraId="5C43341B" w14:textId="76402D70" w:rsidR="008920A3" w:rsidRPr="00D20382" w:rsidRDefault="008920A3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F43663">
              <w:rPr>
                <w:rFonts w:ascii="Calibri" w:eastAsia="Calibri" w:hAnsi="Calibri" w:cs="Calibri"/>
                <w:b/>
                <w:bCs/>
              </w:rPr>
              <w:t>EKR 3</w:t>
            </w:r>
          </w:p>
        </w:tc>
        <w:tc>
          <w:tcPr>
            <w:tcW w:w="2255" w:type="pct"/>
            <w:shd w:val="clear" w:color="auto" w:fill="F2F2F2" w:themeFill="background1" w:themeFillShade="F2"/>
          </w:tcPr>
          <w:p w14:paraId="732EC7EA" w14:textId="6EC54AAC" w:rsidR="008920A3" w:rsidRPr="00D76CF1" w:rsidRDefault="008920A3" w:rsidP="008920A3">
            <w:pPr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>B</w:t>
            </w:r>
            <w:r w:rsidRPr="006961A0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6961A0">
              <w:rPr>
                <w:b/>
                <w:bCs/>
              </w:rPr>
              <w:t>.5</w:t>
            </w:r>
            <w:r w:rsidR="00EF7217">
              <w:rPr>
                <w:b/>
                <w:bCs/>
              </w:rPr>
              <w:t>.</w:t>
            </w:r>
            <w:r w:rsidRPr="006961A0">
              <w:rPr>
                <w:b/>
                <w:bCs/>
              </w:rPr>
              <w:t xml:space="preserve"> </w:t>
            </w:r>
            <w:r w:rsidRPr="005F70FA">
              <w:rPr>
                <w:b/>
                <w:bCs/>
                <w:highlight w:val="green"/>
              </w:rPr>
              <w:t>Raudteeveeremi</w:t>
            </w:r>
            <w:r w:rsidRPr="00BA2A63">
              <w:rPr>
                <w:b/>
                <w:bCs/>
              </w:rPr>
              <w:t xml:space="preserve"> haakeseadmete ühenduste hooldus ja remont</w:t>
            </w:r>
          </w:p>
        </w:tc>
        <w:tc>
          <w:tcPr>
            <w:tcW w:w="222" w:type="pct"/>
            <w:shd w:val="clear" w:color="auto" w:fill="F2F2F2" w:themeFill="background1" w:themeFillShade="F2"/>
          </w:tcPr>
          <w:p w14:paraId="1932C9BA" w14:textId="2BCE95A0" w:rsidR="008920A3" w:rsidRPr="00D76CF1" w:rsidRDefault="008920A3" w:rsidP="008920A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EKR 5</w:t>
            </w:r>
          </w:p>
        </w:tc>
      </w:tr>
      <w:tr w:rsidR="008920A3" w14:paraId="6BF26513" w14:textId="77777777" w:rsidTr="00A4162A">
        <w:tc>
          <w:tcPr>
            <w:tcW w:w="2523" w:type="pct"/>
            <w:gridSpan w:val="2"/>
          </w:tcPr>
          <w:p w14:paraId="1C1DAA88" w14:textId="168D66DD" w:rsidR="008920A3" w:rsidRPr="00296D9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296D9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7E558F33" w14:textId="385A1642" w:rsidR="008920A3" w:rsidRPr="00296D9D" w:rsidRDefault="008920A3" w:rsidP="00A3095B">
            <w:pPr>
              <w:pStyle w:val="Loendilik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Pr="00296D9D">
              <w:rPr>
                <w:rFonts w:ascii="Calibri" w:eastAsia="Calibri" w:hAnsi="Calibri" w:cs="Calibri"/>
              </w:rPr>
              <w:t>ahetab automaatsiduri ja teiste haakeseadmete detailid, juhindudes organisatsioonisiseste normdokumentide</w:t>
            </w:r>
          </w:p>
          <w:p w14:paraId="3363903D" w14:textId="7DF6225B" w:rsidR="008920A3" w:rsidRPr="00296D9D" w:rsidRDefault="008920A3" w:rsidP="008920A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 w:rsidRPr="00296D9D">
              <w:rPr>
                <w:rFonts w:ascii="Calibri" w:eastAsia="Calibri" w:hAnsi="Calibri" w:cs="Calibri"/>
              </w:rPr>
              <w:t>õuetest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DA13F9E" w14:textId="6FDA64B5" w:rsidR="008920A3" w:rsidRPr="00296D9D" w:rsidRDefault="008920A3" w:rsidP="00A3095B">
            <w:pPr>
              <w:pStyle w:val="Loendilik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296D9D">
              <w:rPr>
                <w:rFonts w:ascii="Calibri" w:eastAsia="Calibri" w:hAnsi="Calibri" w:cs="Calibri"/>
              </w:rPr>
              <w:t>emondib automaatsidurit, juhindudes tootjapoolsetest ja organisatsioonisiseste normdokumentide nõuetest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D415FDE" w14:textId="7DBEC32C" w:rsidR="008920A3" w:rsidRPr="00EF7217" w:rsidRDefault="008920A3" w:rsidP="00A3095B">
            <w:pPr>
              <w:pStyle w:val="Loendilik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 w:rsidRPr="00296D9D">
              <w:rPr>
                <w:rFonts w:ascii="Calibri" w:eastAsia="Calibri" w:hAnsi="Calibri" w:cs="Calibri"/>
              </w:rPr>
              <w:t>ahetab või remondib rikkis automaatsiduri lahtihaakimisseadmed, juhindudes organisatsioonisiseste</w:t>
            </w:r>
            <w:r w:rsidR="00EF7217">
              <w:rPr>
                <w:rFonts w:ascii="Calibri" w:eastAsia="Calibri" w:hAnsi="Calibri" w:cs="Calibri"/>
              </w:rPr>
              <w:t xml:space="preserve"> </w:t>
            </w:r>
            <w:r w:rsidRPr="00EF7217">
              <w:rPr>
                <w:rFonts w:ascii="Calibri" w:eastAsia="Calibri" w:hAnsi="Calibri" w:cs="Calibri"/>
              </w:rPr>
              <w:t>normdokumentide nõuetest.</w:t>
            </w:r>
          </w:p>
          <w:p w14:paraId="5C42D3DE" w14:textId="77777777" w:rsidR="008920A3" w:rsidRDefault="008920A3" w:rsidP="00A3095B">
            <w:pPr>
              <w:pStyle w:val="Loendilik"/>
              <w:numPr>
                <w:ilvl w:val="0"/>
                <w:numId w:val="12"/>
              </w:numPr>
              <w:ind w:left="360"/>
            </w:pPr>
            <w:r>
              <w:t>Hooldab ja remondib eriveeremi jäikühendust, juhindudes tootjapoolsetest nõuetest.</w:t>
            </w:r>
          </w:p>
          <w:p w14:paraId="404D9097" w14:textId="0DB23544" w:rsidR="008920A3" w:rsidRPr="00296D9D" w:rsidRDefault="008920A3" w:rsidP="00A3095B">
            <w:pPr>
              <w:pStyle w:val="Loendilik"/>
              <w:numPr>
                <w:ilvl w:val="0"/>
                <w:numId w:val="12"/>
              </w:numPr>
              <w:ind w:left="360"/>
            </w:pPr>
            <w:r>
              <w:t>Remondib automaatsiduri elektri- ja suruõhuühendust, juhindudes tootjapoolsetest nõuetest.</w:t>
            </w:r>
          </w:p>
        </w:tc>
        <w:tc>
          <w:tcPr>
            <w:tcW w:w="2477" w:type="pct"/>
            <w:gridSpan w:val="2"/>
          </w:tcPr>
          <w:p w14:paraId="5AF27EA3" w14:textId="5C0A5DFD" w:rsidR="008920A3" w:rsidRPr="00A865DE" w:rsidRDefault="008920A3" w:rsidP="008920A3">
            <w:pPr>
              <w:rPr>
                <w:u w:val="single"/>
              </w:rPr>
            </w:pPr>
            <w:r w:rsidRPr="00A865DE">
              <w:rPr>
                <w:u w:val="single"/>
              </w:rPr>
              <w:t>Tegevusnäitajad</w:t>
            </w:r>
          </w:p>
          <w:p w14:paraId="07F5792D" w14:textId="39434C45" w:rsidR="008920A3" w:rsidRDefault="008920A3" w:rsidP="00A3095B">
            <w:pPr>
              <w:pStyle w:val="Loendilik"/>
              <w:numPr>
                <w:ilvl w:val="0"/>
                <w:numId w:val="19"/>
              </w:numPr>
            </w:pPr>
            <w:r>
              <w:t>Vahetab automaatsiduri ja teiste haakeseadmete detailid, juhindudes organisatsioonisiseste normdokumentide nõuetest.</w:t>
            </w:r>
          </w:p>
          <w:p w14:paraId="13952F87" w14:textId="6FE3F7AE" w:rsidR="008920A3" w:rsidRDefault="008920A3" w:rsidP="00A3095B">
            <w:pPr>
              <w:pStyle w:val="Loendilik"/>
              <w:numPr>
                <w:ilvl w:val="0"/>
                <w:numId w:val="19"/>
              </w:numPr>
            </w:pPr>
            <w:r>
              <w:t xml:space="preserve">Remondib automaatsidurit, juhindudes tootjapoolsetest ja organisatsioonisiseste normdokumentide nõuetest. </w:t>
            </w:r>
          </w:p>
          <w:p w14:paraId="6FD84A9F" w14:textId="16BA8235" w:rsidR="008920A3" w:rsidRDefault="008920A3" w:rsidP="00A3095B">
            <w:pPr>
              <w:pStyle w:val="Loendilik"/>
              <w:numPr>
                <w:ilvl w:val="0"/>
                <w:numId w:val="19"/>
              </w:numPr>
            </w:pPr>
            <w:r>
              <w:t xml:space="preserve">Vahetab või remondib rikkis automaatsiduri lahtihaakimisseadmed, juhindudes organisatsioonisiseste normdokumentide nõuetest. </w:t>
            </w:r>
          </w:p>
          <w:p w14:paraId="22D1A811" w14:textId="5AF2052E" w:rsidR="008920A3" w:rsidRDefault="008920A3" w:rsidP="00A3095B">
            <w:pPr>
              <w:pStyle w:val="Loendilik"/>
              <w:numPr>
                <w:ilvl w:val="0"/>
                <w:numId w:val="19"/>
              </w:numPr>
            </w:pPr>
            <w:r>
              <w:t xml:space="preserve">Hooldab ja remondib mootorrongiüksuse jäikühendust, juhindudes tootjapoolsetest nõuetest. </w:t>
            </w:r>
          </w:p>
          <w:p w14:paraId="7AB0CE97" w14:textId="0212324F" w:rsidR="008920A3" w:rsidRPr="00A865DE" w:rsidRDefault="008920A3" w:rsidP="00A3095B">
            <w:pPr>
              <w:pStyle w:val="Loendilik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>
              <w:t>Remondib automaatsiduri elektri- ja suruõhuühendust, juhindudes tootjapoolsetest nõuetest.</w:t>
            </w:r>
          </w:p>
        </w:tc>
      </w:tr>
      <w:tr w:rsidR="00A3095B" w14:paraId="370D3119" w14:textId="77777777" w:rsidTr="00A4162A">
        <w:tc>
          <w:tcPr>
            <w:tcW w:w="2523" w:type="pct"/>
            <w:gridSpan w:val="2"/>
          </w:tcPr>
          <w:p w14:paraId="78ADC09F" w14:textId="10215B0F" w:rsidR="00A3095B" w:rsidRPr="00296D9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  <w:tc>
          <w:tcPr>
            <w:tcW w:w="2477" w:type="pct"/>
            <w:gridSpan w:val="2"/>
          </w:tcPr>
          <w:p w14:paraId="3CC39A8F" w14:textId="47C22F77" w:rsidR="00A3095B" w:rsidRPr="00A865DE" w:rsidRDefault="00A3095B" w:rsidP="008920A3">
            <w:pPr>
              <w:rPr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1D3B1D88" w14:textId="77777777" w:rsidTr="00A56F41">
        <w:tc>
          <w:tcPr>
            <w:tcW w:w="2276" w:type="pct"/>
            <w:shd w:val="clear" w:color="auto" w:fill="E7E6E6" w:themeFill="background2"/>
          </w:tcPr>
          <w:p w14:paraId="79EE21BC" w14:textId="77777777" w:rsidR="008920A3" w:rsidRPr="00CF496E" w:rsidRDefault="008920A3" w:rsidP="008920A3">
            <w:pPr>
              <w:rPr>
                <w:rFonts w:ascii="Calibri" w:eastAsia="Calibri" w:hAnsi="Calibri" w:cs="Calibri"/>
              </w:rPr>
            </w:pPr>
            <w:r>
              <w:rPr>
                <w:b/>
                <w:bCs/>
              </w:rPr>
              <w:t xml:space="preserve">B.3.6. </w:t>
            </w:r>
            <w:r w:rsidRPr="004A6341">
              <w:rPr>
                <w:b/>
                <w:bCs/>
              </w:rPr>
              <w:t xml:space="preserve">Teehooldus- ja remondimasinate </w:t>
            </w:r>
            <w:r w:rsidRPr="009923C9">
              <w:rPr>
                <w:b/>
                <w:bCs/>
              </w:rPr>
              <w:t>kere ja raami hoold</w:t>
            </w:r>
            <w:r>
              <w:rPr>
                <w:b/>
                <w:bCs/>
              </w:rPr>
              <w:t>us</w:t>
            </w:r>
            <w:r w:rsidRPr="009923C9">
              <w:rPr>
                <w:b/>
                <w:bCs/>
              </w:rPr>
              <w:t xml:space="preserve"> ja remont</w:t>
            </w:r>
          </w:p>
        </w:tc>
        <w:tc>
          <w:tcPr>
            <w:tcW w:w="247" w:type="pct"/>
            <w:shd w:val="clear" w:color="auto" w:fill="E7E6E6" w:themeFill="background2"/>
          </w:tcPr>
          <w:p w14:paraId="2D9E6213" w14:textId="00275DC5" w:rsidR="008920A3" w:rsidRPr="00A56F41" w:rsidRDefault="00A56F41" w:rsidP="008920A3">
            <w:pPr>
              <w:rPr>
                <w:rFonts w:ascii="Calibri" w:eastAsia="Calibri" w:hAnsi="Calibri" w:cs="Calibri"/>
                <w:b/>
                <w:bCs/>
              </w:rPr>
            </w:pPr>
            <w:r w:rsidRPr="00A56F41">
              <w:rPr>
                <w:rFonts w:ascii="Calibri" w:eastAsia="Calibri" w:hAnsi="Calibri" w:cs="Calibri"/>
                <w:b/>
                <w:bCs/>
              </w:rPr>
              <w:t>EKR 3</w:t>
            </w:r>
          </w:p>
        </w:tc>
        <w:tc>
          <w:tcPr>
            <w:tcW w:w="2255" w:type="pct"/>
            <w:shd w:val="clear" w:color="auto" w:fill="E7E6E6" w:themeFill="background2"/>
          </w:tcPr>
          <w:p w14:paraId="7D8169E8" w14:textId="77777777" w:rsidR="008920A3" w:rsidRDefault="008920A3" w:rsidP="008920A3">
            <w:r>
              <w:rPr>
                <w:b/>
                <w:bCs/>
              </w:rPr>
              <w:t xml:space="preserve">B.3.6. </w:t>
            </w:r>
            <w:r w:rsidRPr="005F70FA">
              <w:rPr>
                <w:b/>
                <w:bCs/>
                <w:highlight w:val="green"/>
              </w:rPr>
              <w:t>Raudteeveeremi</w:t>
            </w:r>
            <w:r>
              <w:rPr>
                <w:b/>
                <w:bCs/>
              </w:rPr>
              <w:t xml:space="preserve"> </w:t>
            </w:r>
            <w:r w:rsidRPr="009923C9">
              <w:rPr>
                <w:b/>
                <w:bCs/>
              </w:rPr>
              <w:t>kere ja raami hoold</w:t>
            </w:r>
            <w:r>
              <w:rPr>
                <w:b/>
                <w:bCs/>
              </w:rPr>
              <w:t>us</w:t>
            </w:r>
            <w:r w:rsidRPr="009923C9">
              <w:rPr>
                <w:b/>
                <w:bCs/>
              </w:rPr>
              <w:t xml:space="preserve"> ja remont</w:t>
            </w:r>
          </w:p>
        </w:tc>
        <w:tc>
          <w:tcPr>
            <w:tcW w:w="222" w:type="pct"/>
            <w:shd w:val="clear" w:color="auto" w:fill="E7E6E6" w:themeFill="background2"/>
          </w:tcPr>
          <w:p w14:paraId="30252CF9" w14:textId="06DFA091" w:rsidR="008920A3" w:rsidRDefault="00193E97" w:rsidP="008920A3">
            <w:r>
              <w:rPr>
                <w:rFonts w:ascii="Calibri" w:eastAsia="Calibri" w:hAnsi="Calibri" w:cs="Calibri"/>
                <w:b/>
                <w:bCs/>
              </w:rPr>
              <w:t>EKR 5</w:t>
            </w:r>
          </w:p>
        </w:tc>
      </w:tr>
      <w:tr w:rsidR="008920A3" w14:paraId="1A29A550" w14:textId="77777777" w:rsidTr="00A4162A">
        <w:tc>
          <w:tcPr>
            <w:tcW w:w="2523" w:type="pct"/>
            <w:gridSpan w:val="2"/>
          </w:tcPr>
          <w:p w14:paraId="102BA69A" w14:textId="56D81AD4" w:rsidR="008920A3" w:rsidRPr="00C623AD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C623AD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39277EBE" w14:textId="499707E8" w:rsidR="008920A3" w:rsidRPr="00C623AD" w:rsidRDefault="008920A3" w:rsidP="00A3095B">
            <w:pPr>
              <w:pStyle w:val="Loendilik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C623AD">
              <w:rPr>
                <w:rFonts w:ascii="Calibri" w:eastAsia="Calibri" w:hAnsi="Calibri" w:cs="Calibri"/>
              </w:rPr>
              <w:t>ontrollib visuaalselt raudteeveeremi raami ja kere seisukorda, määrates kindlaks remondivajaduse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D03B35D" w14:textId="336D4E47" w:rsidR="008920A3" w:rsidRPr="00EF7217" w:rsidRDefault="008920A3" w:rsidP="00A3095B">
            <w:pPr>
              <w:pStyle w:val="Loendilik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R</w:t>
            </w:r>
            <w:r w:rsidRPr="00C623AD">
              <w:rPr>
                <w:rFonts w:ascii="Calibri" w:eastAsia="Calibri" w:hAnsi="Calibri" w:cs="Calibri"/>
              </w:rPr>
              <w:t>emondib raudteeveeremi raami ja kere defektsed kohad, kasutades vastavaid remonditehnoloogiaid ja</w:t>
            </w:r>
            <w:r w:rsidR="00EF7217">
              <w:rPr>
                <w:rFonts w:ascii="Calibri" w:eastAsia="Calibri" w:hAnsi="Calibri" w:cs="Calibri"/>
              </w:rPr>
              <w:t xml:space="preserve"> </w:t>
            </w:r>
            <w:r w:rsidR="00EF7217" w:rsidRPr="00EF7217">
              <w:rPr>
                <w:rFonts w:ascii="Calibri" w:eastAsia="Calibri" w:hAnsi="Calibri" w:cs="Calibri"/>
              </w:rPr>
              <w:t>t</w:t>
            </w:r>
            <w:r w:rsidRPr="00EF7217">
              <w:rPr>
                <w:rFonts w:ascii="Calibri" w:eastAsia="Calibri" w:hAnsi="Calibri" w:cs="Calibri"/>
              </w:rPr>
              <w:t>öövahendeid.</w:t>
            </w:r>
          </w:p>
        </w:tc>
        <w:tc>
          <w:tcPr>
            <w:tcW w:w="2477" w:type="pct"/>
            <w:gridSpan w:val="2"/>
          </w:tcPr>
          <w:p w14:paraId="59224EB4" w14:textId="043144FC" w:rsidR="008920A3" w:rsidRPr="00A865DE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A865DE">
              <w:rPr>
                <w:rFonts w:ascii="Calibri" w:eastAsia="Calibri" w:hAnsi="Calibri" w:cs="Calibri"/>
                <w:u w:val="single"/>
              </w:rPr>
              <w:lastRenderedPageBreak/>
              <w:t>Tegevusnäitajad</w:t>
            </w:r>
          </w:p>
          <w:p w14:paraId="1432452F" w14:textId="3D09BDC8" w:rsidR="008920A3" w:rsidRPr="00A865DE" w:rsidRDefault="008920A3" w:rsidP="00A3095B">
            <w:pPr>
              <w:pStyle w:val="Loendilik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>Kontrollib visuaalselt raudteeveeremi raami ja kere seisukorda, määrates kindlaks remondivajaduse.</w:t>
            </w:r>
          </w:p>
          <w:p w14:paraId="6794D4DE" w14:textId="6BE6FFE2" w:rsidR="008920A3" w:rsidRPr="00A865DE" w:rsidRDefault="008920A3" w:rsidP="00A3095B">
            <w:pPr>
              <w:pStyle w:val="Loendilik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00A865DE">
              <w:rPr>
                <w:rFonts w:ascii="Calibri" w:eastAsia="Calibri" w:hAnsi="Calibri" w:cs="Calibri"/>
              </w:rPr>
              <w:t>Remondib raudteeveeremi raami ja kere defektsed kohad, kasutades vastavaid remonditehnoloogiaid ja</w:t>
            </w:r>
          </w:p>
          <w:p w14:paraId="5204B892" w14:textId="00BD8938" w:rsidR="008920A3" w:rsidRDefault="008920A3" w:rsidP="008920A3">
            <w:pPr>
              <w:pStyle w:val="Loendilik"/>
              <w:ind w:left="360"/>
            </w:pPr>
            <w:r w:rsidRPr="00A865DE">
              <w:rPr>
                <w:rFonts w:ascii="Calibri" w:eastAsia="Calibri" w:hAnsi="Calibri" w:cs="Calibri"/>
              </w:rPr>
              <w:lastRenderedPageBreak/>
              <w:t>töövahendeid.</w:t>
            </w:r>
          </w:p>
        </w:tc>
      </w:tr>
      <w:tr w:rsidR="00A3095B" w14:paraId="18F01EFE" w14:textId="77777777" w:rsidTr="00A4162A">
        <w:tc>
          <w:tcPr>
            <w:tcW w:w="2523" w:type="pct"/>
            <w:gridSpan w:val="2"/>
          </w:tcPr>
          <w:p w14:paraId="7B65D886" w14:textId="4EE1AC5F" w:rsidR="00A3095B" w:rsidRPr="00C623AD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Kommentaar:</w:t>
            </w:r>
          </w:p>
        </w:tc>
        <w:tc>
          <w:tcPr>
            <w:tcW w:w="2477" w:type="pct"/>
            <w:gridSpan w:val="2"/>
          </w:tcPr>
          <w:p w14:paraId="0D3081CC" w14:textId="59677D05" w:rsidR="00A3095B" w:rsidRPr="00A865DE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  <w:tr w:rsidR="008920A3" w14:paraId="30F6261F" w14:textId="77777777" w:rsidTr="00B95E87">
        <w:tc>
          <w:tcPr>
            <w:tcW w:w="2523" w:type="pct"/>
            <w:gridSpan w:val="2"/>
            <w:shd w:val="clear" w:color="auto" w:fill="E7E6E6" w:themeFill="background2"/>
          </w:tcPr>
          <w:p w14:paraId="56AAAE15" w14:textId="77777777" w:rsidR="008920A3" w:rsidRPr="000417E5" w:rsidRDefault="008920A3" w:rsidP="008920A3">
            <w:pPr>
              <w:rPr>
                <w:b/>
                <w:bCs/>
              </w:rPr>
            </w:pPr>
          </w:p>
        </w:tc>
        <w:tc>
          <w:tcPr>
            <w:tcW w:w="2255" w:type="pct"/>
            <w:shd w:val="clear" w:color="auto" w:fill="F2F2F2" w:themeFill="background1" w:themeFillShade="F2"/>
          </w:tcPr>
          <w:p w14:paraId="4400B9F7" w14:textId="21CE92E2" w:rsidR="008920A3" w:rsidRPr="00EF7217" w:rsidRDefault="008920A3" w:rsidP="008920A3">
            <w:pPr>
              <w:rPr>
                <w:rFonts w:cstheme="minorHAnsi"/>
                <w:b/>
              </w:rPr>
            </w:pPr>
            <w:r w:rsidRPr="005F70FA">
              <w:rPr>
                <w:rFonts w:cstheme="minorHAnsi"/>
                <w:b/>
                <w:highlight w:val="green"/>
              </w:rPr>
              <w:t>B.3.7</w:t>
            </w:r>
            <w:r w:rsidR="00EF7217" w:rsidRPr="005F70FA">
              <w:rPr>
                <w:rFonts w:cstheme="minorHAnsi"/>
                <w:b/>
                <w:highlight w:val="green"/>
              </w:rPr>
              <w:t>.</w:t>
            </w:r>
            <w:r w:rsidRPr="005F70FA">
              <w:rPr>
                <w:rFonts w:cstheme="minorHAnsi"/>
                <w:b/>
                <w:highlight w:val="green"/>
              </w:rPr>
              <w:t xml:space="preserve"> Juhtimine ja juhendamine</w:t>
            </w:r>
          </w:p>
        </w:tc>
        <w:tc>
          <w:tcPr>
            <w:tcW w:w="222" w:type="pct"/>
            <w:shd w:val="clear" w:color="auto" w:fill="F2F2F2" w:themeFill="background1" w:themeFillShade="F2"/>
          </w:tcPr>
          <w:p w14:paraId="6CE53A30" w14:textId="4C1F9E43" w:rsidR="008920A3" w:rsidRPr="006961A0" w:rsidRDefault="00193E97" w:rsidP="008920A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</w:rPr>
              <w:t>EKR 5</w:t>
            </w:r>
          </w:p>
        </w:tc>
      </w:tr>
      <w:tr w:rsidR="008920A3" w14:paraId="532A5E13" w14:textId="77777777" w:rsidTr="00A4162A">
        <w:tc>
          <w:tcPr>
            <w:tcW w:w="2523" w:type="pct"/>
            <w:gridSpan w:val="2"/>
          </w:tcPr>
          <w:p w14:paraId="33FBDC04" w14:textId="77777777" w:rsidR="008920A3" w:rsidRPr="000417E5" w:rsidRDefault="008920A3" w:rsidP="008920A3">
            <w:pPr>
              <w:rPr>
                <w:b/>
                <w:bCs/>
              </w:rPr>
            </w:pPr>
          </w:p>
        </w:tc>
        <w:tc>
          <w:tcPr>
            <w:tcW w:w="2477" w:type="pct"/>
            <w:gridSpan w:val="2"/>
          </w:tcPr>
          <w:p w14:paraId="675BAB67" w14:textId="77777777" w:rsidR="008920A3" w:rsidRPr="00A865DE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A865DE">
              <w:rPr>
                <w:rFonts w:ascii="Calibri" w:eastAsia="Calibri" w:hAnsi="Calibri" w:cs="Calibri"/>
                <w:u w:val="single"/>
              </w:rPr>
              <w:t>Tegevusnäitajad</w:t>
            </w:r>
          </w:p>
          <w:p w14:paraId="16A44C25" w14:textId="6CDA0093" w:rsidR="008920A3" w:rsidRPr="00982E64" w:rsidRDefault="008920A3" w:rsidP="00A3095B">
            <w:pPr>
              <w:pStyle w:val="Loendilik"/>
              <w:numPr>
                <w:ilvl w:val="0"/>
                <w:numId w:val="7"/>
              </w:numPr>
              <w:spacing w:line="256" w:lineRule="auto"/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Juhib raudteeveeremi tehnohoolduspunkti tööd, juhindudes tehnohoolduse ja remonttööga kaasneda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82E64">
              <w:rPr>
                <w:rFonts w:ascii="Calibri" w:eastAsia="Calibri" w:hAnsi="Calibri" w:cs="Calibri"/>
              </w:rPr>
              <w:t>võivate keskkonnariskide määratlemisest ja hindamisest ning nende maandamiseks vajalike abinõude valikust,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982E64">
              <w:rPr>
                <w:rFonts w:ascii="Calibri" w:eastAsia="Calibri" w:hAnsi="Calibri" w:cs="Calibri"/>
              </w:rPr>
              <w:t>tehnoloogilise protsessi ja organisatsioonisiseselt kehtestatud nõuetest.</w:t>
            </w:r>
          </w:p>
          <w:p w14:paraId="6F22C3E4" w14:textId="77777777" w:rsidR="008920A3" w:rsidRPr="00BC43C3" w:rsidRDefault="008920A3" w:rsidP="00A3095B">
            <w:pPr>
              <w:pStyle w:val="Loendilik"/>
              <w:numPr>
                <w:ilvl w:val="0"/>
                <w:numId w:val="7"/>
              </w:num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Haldab ressursse raudteeveeremi tehnohoolduse ja remondi korraldamiseks, juhindudes töö iseloomust, töö</w:t>
            </w:r>
          </w:p>
          <w:p w14:paraId="34B4805D" w14:textId="18667B77" w:rsidR="00EF7217" w:rsidRDefault="008920A3" w:rsidP="00EF7217">
            <w:pPr>
              <w:pStyle w:val="Loendilik"/>
              <w:ind w:left="360"/>
              <w:jc w:val="both"/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mahust ja ajast ning vastutusmäärast.</w:t>
            </w:r>
          </w:p>
          <w:p w14:paraId="4AD31520" w14:textId="77777777" w:rsidR="00EF7217" w:rsidRDefault="00EF7217" w:rsidP="00A3095B">
            <w:pPr>
              <w:pStyle w:val="Loendilik"/>
              <w:numPr>
                <w:ilvl w:val="0"/>
                <w:numId w:val="7"/>
              </w:numPr>
              <w:jc w:val="both"/>
            </w:pPr>
            <w:r>
              <w:t>Tagab tööohutuse ning kvaliteedi- ja keskkonnajuhtimissüsteemide nõuetega vastavused.</w:t>
            </w:r>
          </w:p>
          <w:p w14:paraId="1B7269E5" w14:textId="4215F48B" w:rsidR="008920A3" w:rsidRDefault="008920A3" w:rsidP="00A3095B">
            <w:pPr>
              <w:pStyle w:val="Loendilik"/>
              <w:numPr>
                <w:ilvl w:val="0"/>
                <w:numId w:val="7"/>
              </w:numPr>
              <w:jc w:val="both"/>
            </w:pPr>
            <w:r>
              <w:t>K</w:t>
            </w:r>
            <w:r w:rsidRPr="00BC43C3">
              <w:rPr>
                <w:rFonts w:ascii="Calibri" w:eastAsia="Calibri" w:hAnsi="Calibri" w:cs="Calibri"/>
              </w:rPr>
              <w:t>avandab ja korraldab parendustegevused, lähtudes töötulemuste analüüsist ning tagasisidest.</w:t>
            </w:r>
          </w:p>
          <w:p w14:paraId="0F552852" w14:textId="3055B04C" w:rsidR="008920A3" w:rsidRDefault="008920A3" w:rsidP="00A3095B">
            <w:pPr>
              <w:pStyle w:val="Loendilik"/>
              <w:numPr>
                <w:ilvl w:val="0"/>
                <w:numId w:val="7"/>
              </w:numPr>
              <w:jc w:val="both"/>
            </w:pPr>
            <w:r>
              <w:t>Juhib meeskonna tööd</w:t>
            </w:r>
            <w:r w:rsidR="00630404">
              <w:t xml:space="preserve"> ja motiveerib töötajaid.</w:t>
            </w:r>
          </w:p>
          <w:p w14:paraId="6034583F" w14:textId="46E611D9" w:rsidR="008920A3" w:rsidRPr="00EF7217" w:rsidRDefault="008920A3" w:rsidP="00A3095B">
            <w:pPr>
              <w:pStyle w:val="Loendilik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</w:rPr>
            </w:pPr>
            <w:r w:rsidRPr="00630404">
              <w:t>Annab edasi kutsealaseid oskusi ja teadmisi, arvestades juhendatava vajadusi ja eeldusi.</w:t>
            </w:r>
          </w:p>
        </w:tc>
      </w:tr>
      <w:tr w:rsidR="008920A3" w14:paraId="6A3463DA" w14:textId="77777777" w:rsidTr="00A4162A">
        <w:tc>
          <w:tcPr>
            <w:tcW w:w="2523" w:type="pct"/>
            <w:gridSpan w:val="2"/>
          </w:tcPr>
          <w:p w14:paraId="4FB2D12F" w14:textId="77777777" w:rsidR="008920A3" w:rsidRPr="000417E5" w:rsidRDefault="008920A3" w:rsidP="008920A3">
            <w:pPr>
              <w:rPr>
                <w:b/>
                <w:bCs/>
              </w:rPr>
            </w:pPr>
          </w:p>
        </w:tc>
        <w:tc>
          <w:tcPr>
            <w:tcW w:w="2477" w:type="pct"/>
            <w:gridSpan w:val="2"/>
          </w:tcPr>
          <w:p w14:paraId="4451E6D2" w14:textId="77777777" w:rsidR="008920A3" w:rsidRPr="00A865DE" w:rsidRDefault="008920A3" w:rsidP="008920A3">
            <w:pPr>
              <w:rPr>
                <w:rFonts w:ascii="Calibri" w:eastAsia="Calibri" w:hAnsi="Calibri" w:cs="Calibri"/>
                <w:u w:val="single"/>
              </w:rPr>
            </w:pPr>
            <w:r w:rsidRPr="00A865DE">
              <w:rPr>
                <w:rFonts w:ascii="Calibri" w:eastAsia="Calibri" w:hAnsi="Calibri" w:cs="Calibri"/>
                <w:u w:val="single"/>
              </w:rPr>
              <w:t>Teadmised</w:t>
            </w:r>
          </w:p>
          <w:p w14:paraId="1510D498" w14:textId="734B7002" w:rsidR="008920A3" w:rsidRPr="00BC43C3" w:rsidRDefault="00630404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töö </w:t>
            </w:r>
            <w:r w:rsidR="008920A3" w:rsidRPr="00BC43C3">
              <w:rPr>
                <w:rFonts w:ascii="Calibri" w:eastAsia="Calibri" w:hAnsi="Calibri" w:cs="Calibri"/>
              </w:rPr>
              <w:t>planeerimise ja organiseerimise põhimõtted;</w:t>
            </w:r>
          </w:p>
          <w:p w14:paraId="41B87794" w14:textId="6A7EB8D0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meeskonnatöö põhimõtted;</w:t>
            </w:r>
          </w:p>
          <w:p w14:paraId="5CD0309F" w14:textId="4DE4DF29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motiveerimise alused;</w:t>
            </w:r>
          </w:p>
          <w:p w14:paraId="39E62505" w14:textId="0EC6C2AA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tööõiguse alused, dokumendihalduse, asjaajamise alused;</w:t>
            </w:r>
          </w:p>
          <w:p w14:paraId="4D2701D0" w14:textId="18EB74B8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suhtlemispsühholoogia alused, sh enesekehtestamine;</w:t>
            </w:r>
          </w:p>
          <w:p w14:paraId="6C7D6FF6" w14:textId="52FA34E2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madalama kutsetasemega raudteeveeremi mehaanikute, lukkseppade ja elektrikute tööülesanded;</w:t>
            </w:r>
          </w:p>
          <w:p w14:paraId="233D23AF" w14:textId="0244AB5E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juhiste ja muude tehniliste dokumentide nõuded;</w:t>
            </w:r>
          </w:p>
          <w:p w14:paraId="7B8EB907" w14:textId="43611C1A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ilmastikutingimustest (äike, tugev tuul, vihm, jää jne) tulenevad ohud töödel ja nendest tulenevad teostatavate</w:t>
            </w:r>
          </w:p>
          <w:p w14:paraId="2D5D342F" w14:textId="77777777" w:rsidR="008920A3" w:rsidRPr="00BC43C3" w:rsidRDefault="008920A3" w:rsidP="008920A3">
            <w:pPr>
              <w:pStyle w:val="Loendilik"/>
              <w:ind w:left="360"/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tööde eripärad;</w:t>
            </w:r>
          </w:p>
          <w:p w14:paraId="6BA7C59D" w14:textId="3D491760" w:rsidR="008920A3" w:rsidRPr="00BC43C3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peamised töövõtted ja nende rakendamine erinevates tööolukordades;</w:t>
            </w:r>
          </w:p>
          <w:p w14:paraId="1A0FC63A" w14:textId="39A767F8" w:rsidR="008920A3" w:rsidRPr="005F7FE6" w:rsidRDefault="008920A3" w:rsidP="00A3095B">
            <w:pPr>
              <w:pStyle w:val="Loendilik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BC43C3">
              <w:rPr>
                <w:rFonts w:ascii="Calibri" w:eastAsia="Calibri" w:hAnsi="Calibri" w:cs="Calibri"/>
              </w:rPr>
              <w:t>vajalike töövahendite, mõõteriistade ja seadmete käsitsemise, hooldamise ja hoiustamise põhimõtted.</w:t>
            </w:r>
          </w:p>
        </w:tc>
      </w:tr>
      <w:tr w:rsidR="00A3095B" w14:paraId="08698F45" w14:textId="77777777" w:rsidTr="00A4162A">
        <w:tc>
          <w:tcPr>
            <w:tcW w:w="2523" w:type="pct"/>
            <w:gridSpan w:val="2"/>
          </w:tcPr>
          <w:p w14:paraId="53F4A788" w14:textId="77777777" w:rsidR="00A3095B" w:rsidRPr="000417E5" w:rsidRDefault="00A3095B" w:rsidP="008920A3">
            <w:pPr>
              <w:rPr>
                <w:b/>
                <w:bCs/>
              </w:rPr>
            </w:pPr>
          </w:p>
        </w:tc>
        <w:tc>
          <w:tcPr>
            <w:tcW w:w="2477" w:type="pct"/>
            <w:gridSpan w:val="2"/>
          </w:tcPr>
          <w:p w14:paraId="6BCBE6FE" w14:textId="54A9FA3F" w:rsidR="00A3095B" w:rsidRPr="00A865DE" w:rsidRDefault="00A3095B" w:rsidP="008920A3">
            <w:pPr>
              <w:rPr>
                <w:rFonts w:ascii="Calibri" w:eastAsia="Calibri" w:hAnsi="Calibri" w:cs="Calibri"/>
                <w:u w:val="single"/>
              </w:rPr>
            </w:pPr>
            <w:r w:rsidRPr="0056643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Kommentaar:</w:t>
            </w:r>
          </w:p>
        </w:tc>
      </w:tr>
    </w:tbl>
    <w:p w14:paraId="7ABA444B" w14:textId="3B8D3802" w:rsidR="001E5A26" w:rsidRDefault="001E5A26" w:rsidP="001623C9"/>
    <w:sectPr w:rsidR="001E5A26" w:rsidSect="00E171C1">
      <w:pgSz w:w="23811" w:h="16838" w:orient="landscape" w:code="8"/>
      <w:pgMar w:top="720" w:right="851" w:bottom="72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6DCF"/>
    <w:multiLevelType w:val="hybridMultilevel"/>
    <w:tmpl w:val="B80E76D4"/>
    <w:lvl w:ilvl="0" w:tplc="0E30BEB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AEE6C5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2028A"/>
    <w:multiLevelType w:val="hybridMultilevel"/>
    <w:tmpl w:val="6EFC15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F111D"/>
    <w:multiLevelType w:val="hybridMultilevel"/>
    <w:tmpl w:val="96A6F4C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723CE"/>
    <w:multiLevelType w:val="hybridMultilevel"/>
    <w:tmpl w:val="6EFC1518"/>
    <w:lvl w:ilvl="0" w:tplc="946C73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2F68B0"/>
    <w:multiLevelType w:val="hybridMultilevel"/>
    <w:tmpl w:val="E9B2172C"/>
    <w:lvl w:ilvl="0" w:tplc="19BA3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574B1"/>
    <w:multiLevelType w:val="hybridMultilevel"/>
    <w:tmpl w:val="F496A5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4B78D5"/>
    <w:multiLevelType w:val="hybridMultilevel"/>
    <w:tmpl w:val="D4DED862"/>
    <w:lvl w:ilvl="0" w:tplc="CF42970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9743B5"/>
    <w:multiLevelType w:val="hybridMultilevel"/>
    <w:tmpl w:val="64B4AD6C"/>
    <w:lvl w:ilvl="0" w:tplc="02E2D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B75C1"/>
    <w:multiLevelType w:val="hybridMultilevel"/>
    <w:tmpl w:val="716CAC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2315FF"/>
    <w:multiLevelType w:val="hybridMultilevel"/>
    <w:tmpl w:val="33C20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914B6"/>
    <w:multiLevelType w:val="hybridMultilevel"/>
    <w:tmpl w:val="5C268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D33B38"/>
    <w:multiLevelType w:val="hybridMultilevel"/>
    <w:tmpl w:val="49883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A60DDC"/>
    <w:multiLevelType w:val="hybridMultilevel"/>
    <w:tmpl w:val="B76C5BB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F52BD4"/>
    <w:multiLevelType w:val="hybridMultilevel"/>
    <w:tmpl w:val="A9DE2B4C"/>
    <w:lvl w:ilvl="0" w:tplc="531A9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43BBC"/>
    <w:multiLevelType w:val="hybridMultilevel"/>
    <w:tmpl w:val="99E67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086FEB"/>
    <w:multiLevelType w:val="hybridMultilevel"/>
    <w:tmpl w:val="D7241272"/>
    <w:lvl w:ilvl="0" w:tplc="FFFCF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043F82"/>
    <w:multiLevelType w:val="hybridMultilevel"/>
    <w:tmpl w:val="5F2A2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B50D83"/>
    <w:multiLevelType w:val="hybridMultilevel"/>
    <w:tmpl w:val="0D4A36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4267D0"/>
    <w:multiLevelType w:val="hybridMultilevel"/>
    <w:tmpl w:val="C2BAE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8A7544"/>
    <w:multiLevelType w:val="hybridMultilevel"/>
    <w:tmpl w:val="F7BA5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F96CDB"/>
    <w:multiLevelType w:val="hybridMultilevel"/>
    <w:tmpl w:val="B7CA57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BC5535"/>
    <w:multiLevelType w:val="hybridMultilevel"/>
    <w:tmpl w:val="23B8A1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7771306">
    <w:abstractNumId w:val="2"/>
  </w:num>
  <w:num w:numId="2" w16cid:durableId="1076703274">
    <w:abstractNumId w:val="3"/>
  </w:num>
  <w:num w:numId="3" w16cid:durableId="1938126333">
    <w:abstractNumId w:val="7"/>
  </w:num>
  <w:num w:numId="4" w16cid:durableId="382364939">
    <w:abstractNumId w:val="1"/>
  </w:num>
  <w:num w:numId="5" w16cid:durableId="1189686913">
    <w:abstractNumId w:val="6"/>
  </w:num>
  <w:num w:numId="6" w16cid:durableId="403993564">
    <w:abstractNumId w:val="0"/>
  </w:num>
  <w:num w:numId="7" w16cid:durableId="1026059824">
    <w:abstractNumId w:val="15"/>
  </w:num>
  <w:num w:numId="8" w16cid:durableId="314264535">
    <w:abstractNumId w:val="8"/>
  </w:num>
  <w:num w:numId="9" w16cid:durableId="2084330431">
    <w:abstractNumId w:val="19"/>
  </w:num>
  <w:num w:numId="10" w16cid:durableId="392848670">
    <w:abstractNumId w:val="16"/>
  </w:num>
  <w:num w:numId="11" w16cid:durableId="656424881">
    <w:abstractNumId w:val="4"/>
  </w:num>
  <w:num w:numId="12" w16cid:durableId="960040317">
    <w:abstractNumId w:val="13"/>
  </w:num>
  <w:num w:numId="13" w16cid:durableId="1918905316">
    <w:abstractNumId w:val="18"/>
  </w:num>
  <w:num w:numId="14" w16cid:durableId="110787406">
    <w:abstractNumId w:val="9"/>
  </w:num>
  <w:num w:numId="15" w16cid:durableId="920137483">
    <w:abstractNumId w:val="21"/>
  </w:num>
  <w:num w:numId="16" w16cid:durableId="1091580843">
    <w:abstractNumId w:val="11"/>
  </w:num>
  <w:num w:numId="17" w16cid:durableId="663776425">
    <w:abstractNumId w:val="14"/>
  </w:num>
  <w:num w:numId="18" w16cid:durableId="1886454108">
    <w:abstractNumId w:val="10"/>
  </w:num>
  <w:num w:numId="19" w16cid:durableId="403841580">
    <w:abstractNumId w:val="5"/>
  </w:num>
  <w:num w:numId="20" w16cid:durableId="769205709">
    <w:abstractNumId w:val="17"/>
  </w:num>
  <w:num w:numId="21" w16cid:durableId="214590930">
    <w:abstractNumId w:val="20"/>
  </w:num>
  <w:num w:numId="22" w16cid:durableId="84903159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4E"/>
    <w:rsid w:val="0000240F"/>
    <w:rsid w:val="00002EE4"/>
    <w:rsid w:val="00003BF0"/>
    <w:rsid w:val="0002285B"/>
    <w:rsid w:val="0003144F"/>
    <w:rsid w:val="00031E68"/>
    <w:rsid w:val="0003242E"/>
    <w:rsid w:val="00035503"/>
    <w:rsid w:val="00035A23"/>
    <w:rsid w:val="000369FF"/>
    <w:rsid w:val="0004127D"/>
    <w:rsid w:val="000417E5"/>
    <w:rsid w:val="0004340F"/>
    <w:rsid w:val="00050952"/>
    <w:rsid w:val="00060A70"/>
    <w:rsid w:val="00061381"/>
    <w:rsid w:val="00063B9D"/>
    <w:rsid w:val="00070062"/>
    <w:rsid w:val="000746B7"/>
    <w:rsid w:val="000753DF"/>
    <w:rsid w:val="000776BC"/>
    <w:rsid w:val="00081676"/>
    <w:rsid w:val="00090DE5"/>
    <w:rsid w:val="00093E9F"/>
    <w:rsid w:val="000A2495"/>
    <w:rsid w:val="000B1669"/>
    <w:rsid w:val="000B7459"/>
    <w:rsid w:val="000C28B5"/>
    <w:rsid w:val="000C2A34"/>
    <w:rsid w:val="000E070B"/>
    <w:rsid w:val="000E241D"/>
    <w:rsid w:val="000F16C1"/>
    <w:rsid w:val="000F3EB8"/>
    <w:rsid w:val="00111110"/>
    <w:rsid w:val="001176ED"/>
    <w:rsid w:val="00135AAF"/>
    <w:rsid w:val="00146E76"/>
    <w:rsid w:val="00147220"/>
    <w:rsid w:val="00155CC4"/>
    <w:rsid w:val="001623C9"/>
    <w:rsid w:val="00172CEF"/>
    <w:rsid w:val="001772C4"/>
    <w:rsid w:val="00193E97"/>
    <w:rsid w:val="00196E22"/>
    <w:rsid w:val="001A08D7"/>
    <w:rsid w:val="001A1A4A"/>
    <w:rsid w:val="001B23E2"/>
    <w:rsid w:val="001C2962"/>
    <w:rsid w:val="001C796E"/>
    <w:rsid w:val="001D45EC"/>
    <w:rsid w:val="001E5A26"/>
    <w:rsid w:val="001F494C"/>
    <w:rsid w:val="002164CD"/>
    <w:rsid w:val="00216D00"/>
    <w:rsid w:val="002208FF"/>
    <w:rsid w:val="00220B5B"/>
    <w:rsid w:val="00222B7A"/>
    <w:rsid w:val="00230899"/>
    <w:rsid w:val="00272A47"/>
    <w:rsid w:val="0028016A"/>
    <w:rsid w:val="00291524"/>
    <w:rsid w:val="0029525B"/>
    <w:rsid w:val="0029611F"/>
    <w:rsid w:val="00296D9D"/>
    <w:rsid w:val="002A0A70"/>
    <w:rsid w:val="002A2EED"/>
    <w:rsid w:val="002A30E0"/>
    <w:rsid w:val="002B31C7"/>
    <w:rsid w:val="002B7263"/>
    <w:rsid w:val="002C549C"/>
    <w:rsid w:val="002C5500"/>
    <w:rsid w:val="002C77DE"/>
    <w:rsid w:val="002D07BD"/>
    <w:rsid w:val="002D634E"/>
    <w:rsid w:val="00300902"/>
    <w:rsid w:val="0030234B"/>
    <w:rsid w:val="003030C1"/>
    <w:rsid w:val="00312CBA"/>
    <w:rsid w:val="00316303"/>
    <w:rsid w:val="003236F9"/>
    <w:rsid w:val="00330E92"/>
    <w:rsid w:val="00333883"/>
    <w:rsid w:val="00335887"/>
    <w:rsid w:val="00342897"/>
    <w:rsid w:val="00352F17"/>
    <w:rsid w:val="00357A61"/>
    <w:rsid w:val="00360425"/>
    <w:rsid w:val="003639F1"/>
    <w:rsid w:val="00370A59"/>
    <w:rsid w:val="0038366A"/>
    <w:rsid w:val="00386D24"/>
    <w:rsid w:val="00397407"/>
    <w:rsid w:val="00397656"/>
    <w:rsid w:val="003A66F2"/>
    <w:rsid w:val="003C1F2A"/>
    <w:rsid w:val="003C28C8"/>
    <w:rsid w:val="003C331E"/>
    <w:rsid w:val="003C730A"/>
    <w:rsid w:val="003C7E47"/>
    <w:rsid w:val="003D4D79"/>
    <w:rsid w:val="003E7CFE"/>
    <w:rsid w:val="003F2DA2"/>
    <w:rsid w:val="003F3D61"/>
    <w:rsid w:val="004049AD"/>
    <w:rsid w:val="0041141C"/>
    <w:rsid w:val="0041279B"/>
    <w:rsid w:val="00415BB0"/>
    <w:rsid w:val="00416B09"/>
    <w:rsid w:val="004201FC"/>
    <w:rsid w:val="004211CF"/>
    <w:rsid w:val="00434B7F"/>
    <w:rsid w:val="00440541"/>
    <w:rsid w:val="00440D16"/>
    <w:rsid w:val="00441ADA"/>
    <w:rsid w:val="0044512D"/>
    <w:rsid w:val="00465911"/>
    <w:rsid w:val="004776CC"/>
    <w:rsid w:val="004828CE"/>
    <w:rsid w:val="00486E4B"/>
    <w:rsid w:val="00497B06"/>
    <w:rsid w:val="004A0459"/>
    <w:rsid w:val="004A4DF4"/>
    <w:rsid w:val="004A5907"/>
    <w:rsid w:val="004A6341"/>
    <w:rsid w:val="004B4E9D"/>
    <w:rsid w:val="004C4C83"/>
    <w:rsid w:val="004C6591"/>
    <w:rsid w:val="004D44A4"/>
    <w:rsid w:val="004E0DDE"/>
    <w:rsid w:val="004E2205"/>
    <w:rsid w:val="004F3B94"/>
    <w:rsid w:val="004F6D4F"/>
    <w:rsid w:val="00503FA0"/>
    <w:rsid w:val="00504237"/>
    <w:rsid w:val="00517954"/>
    <w:rsid w:val="005217EB"/>
    <w:rsid w:val="00521C51"/>
    <w:rsid w:val="00523DD9"/>
    <w:rsid w:val="005273A3"/>
    <w:rsid w:val="005328A2"/>
    <w:rsid w:val="00536129"/>
    <w:rsid w:val="00537466"/>
    <w:rsid w:val="00550E53"/>
    <w:rsid w:val="00563216"/>
    <w:rsid w:val="00566BFF"/>
    <w:rsid w:val="0058491B"/>
    <w:rsid w:val="00594227"/>
    <w:rsid w:val="00594359"/>
    <w:rsid w:val="005B1640"/>
    <w:rsid w:val="005B3867"/>
    <w:rsid w:val="005B45F3"/>
    <w:rsid w:val="005B4BF7"/>
    <w:rsid w:val="005B4E68"/>
    <w:rsid w:val="005C4543"/>
    <w:rsid w:val="005D12CF"/>
    <w:rsid w:val="005D3E09"/>
    <w:rsid w:val="005E4DA3"/>
    <w:rsid w:val="005E6202"/>
    <w:rsid w:val="005F666D"/>
    <w:rsid w:val="005F67EA"/>
    <w:rsid w:val="005F70FA"/>
    <w:rsid w:val="005F7FE6"/>
    <w:rsid w:val="00624E72"/>
    <w:rsid w:val="00630404"/>
    <w:rsid w:val="0064238A"/>
    <w:rsid w:val="00645BAA"/>
    <w:rsid w:val="00646C9A"/>
    <w:rsid w:val="00647F1C"/>
    <w:rsid w:val="00651768"/>
    <w:rsid w:val="00671156"/>
    <w:rsid w:val="00671EE9"/>
    <w:rsid w:val="00673A49"/>
    <w:rsid w:val="00676508"/>
    <w:rsid w:val="00680468"/>
    <w:rsid w:val="0069092A"/>
    <w:rsid w:val="00694739"/>
    <w:rsid w:val="006961A0"/>
    <w:rsid w:val="006A0DDF"/>
    <w:rsid w:val="006A2F86"/>
    <w:rsid w:val="006A4B19"/>
    <w:rsid w:val="006A6D34"/>
    <w:rsid w:val="006A7468"/>
    <w:rsid w:val="006B0FEB"/>
    <w:rsid w:val="006C233F"/>
    <w:rsid w:val="006D7F58"/>
    <w:rsid w:val="006E03A2"/>
    <w:rsid w:val="00703267"/>
    <w:rsid w:val="00705A44"/>
    <w:rsid w:val="007068FD"/>
    <w:rsid w:val="00715155"/>
    <w:rsid w:val="00717AF3"/>
    <w:rsid w:val="00735225"/>
    <w:rsid w:val="007362D7"/>
    <w:rsid w:val="00745D71"/>
    <w:rsid w:val="00753466"/>
    <w:rsid w:val="0076020B"/>
    <w:rsid w:val="007622D8"/>
    <w:rsid w:val="007704A1"/>
    <w:rsid w:val="007721AA"/>
    <w:rsid w:val="0077520B"/>
    <w:rsid w:val="00777901"/>
    <w:rsid w:val="00783938"/>
    <w:rsid w:val="00786978"/>
    <w:rsid w:val="007B7C15"/>
    <w:rsid w:val="007C6688"/>
    <w:rsid w:val="007C6EBC"/>
    <w:rsid w:val="007D5BCD"/>
    <w:rsid w:val="007D6B11"/>
    <w:rsid w:val="007D726C"/>
    <w:rsid w:val="007F1104"/>
    <w:rsid w:val="007F2D45"/>
    <w:rsid w:val="007F362E"/>
    <w:rsid w:val="00802428"/>
    <w:rsid w:val="00804B87"/>
    <w:rsid w:val="00817D08"/>
    <w:rsid w:val="008227D9"/>
    <w:rsid w:val="00824C79"/>
    <w:rsid w:val="00825713"/>
    <w:rsid w:val="008467EE"/>
    <w:rsid w:val="00861173"/>
    <w:rsid w:val="00865DD5"/>
    <w:rsid w:val="00866DD9"/>
    <w:rsid w:val="00870A36"/>
    <w:rsid w:val="008732E2"/>
    <w:rsid w:val="00881E68"/>
    <w:rsid w:val="008909EC"/>
    <w:rsid w:val="008920A3"/>
    <w:rsid w:val="008A5D66"/>
    <w:rsid w:val="008A70F2"/>
    <w:rsid w:val="008A7DB2"/>
    <w:rsid w:val="008B65DF"/>
    <w:rsid w:val="008D1F67"/>
    <w:rsid w:val="008D61A7"/>
    <w:rsid w:val="008E0243"/>
    <w:rsid w:val="008E050C"/>
    <w:rsid w:val="00925C27"/>
    <w:rsid w:val="00931343"/>
    <w:rsid w:val="009322F2"/>
    <w:rsid w:val="009324BC"/>
    <w:rsid w:val="0093642C"/>
    <w:rsid w:val="00960A44"/>
    <w:rsid w:val="00960E61"/>
    <w:rsid w:val="0096323C"/>
    <w:rsid w:val="00965C6D"/>
    <w:rsid w:val="00974531"/>
    <w:rsid w:val="00975C58"/>
    <w:rsid w:val="00982E64"/>
    <w:rsid w:val="009923C9"/>
    <w:rsid w:val="00992A5C"/>
    <w:rsid w:val="009B295B"/>
    <w:rsid w:val="009B3660"/>
    <w:rsid w:val="009C7415"/>
    <w:rsid w:val="009D0672"/>
    <w:rsid w:val="009D1056"/>
    <w:rsid w:val="009D27D2"/>
    <w:rsid w:val="009E3987"/>
    <w:rsid w:val="009E7839"/>
    <w:rsid w:val="009F46C2"/>
    <w:rsid w:val="009F4826"/>
    <w:rsid w:val="009F567F"/>
    <w:rsid w:val="009F6AA4"/>
    <w:rsid w:val="009F7E8E"/>
    <w:rsid w:val="00A06054"/>
    <w:rsid w:val="00A06072"/>
    <w:rsid w:val="00A10753"/>
    <w:rsid w:val="00A2039A"/>
    <w:rsid w:val="00A3095B"/>
    <w:rsid w:val="00A4162A"/>
    <w:rsid w:val="00A421EA"/>
    <w:rsid w:val="00A56F41"/>
    <w:rsid w:val="00A76D86"/>
    <w:rsid w:val="00A843D3"/>
    <w:rsid w:val="00A865DE"/>
    <w:rsid w:val="00AA2288"/>
    <w:rsid w:val="00AA7396"/>
    <w:rsid w:val="00AB3D4D"/>
    <w:rsid w:val="00AC39D6"/>
    <w:rsid w:val="00AD33B1"/>
    <w:rsid w:val="00AD4D52"/>
    <w:rsid w:val="00AE225A"/>
    <w:rsid w:val="00AE29DC"/>
    <w:rsid w:val="00AE485E"/>
    <w:rsid w:val="00AE6FF4"/>
    <w:rsid w:val="00B01B00"/>
    <w:rsid w:val="00B071F0"/>
    <w:rsid w:val="00B11A9B"/>
    <w:rsid w:val="00B22D08"/>
    <w:rsid w:val="00B23EFF"/>
    <w:rsid w:val="00B25521"/>
    <w:rsid w:val="00B302A4"/>
    <w:rsid w:val="00B32942"/>
    <w:rsid w:val="00B36642"/>
    <w:rsid w:val="00B410C6"/>
    <w:rsid w:val="00B46713"/>
    <w:rsid w:val="00B53B3B"/>
    <w:rsid w:val="00B57DC8"/>
    <w:rsid w:val="00B62871"/>
    <w:rsid w:val="00B63856"/>
    <w:rsid w:val="00B70B2D"/>
    <w:rsid w:val="00B81B42"/>
    <w:rsid w:val="00B82EE4"/>
    <w:rsid w:val="00B83098"/>
    <w:rsid w:val="00B92272"/>
    <w:rsid w:val="00B92C17"/>
    <w:rsid w:val="00B95704"/>
    <w:rsid w:val="00B95E87"/>
    <w:rsid w:val="00B97D40"/>
    <w:rsid w:val="00BA2A63"/>
    <w:rsid w:val="00BA69C6"/>
    <w:rsid w:val="00BA769E"/>
    <w:rsid w:val="00BC116F"/>
    <w:rsid w:val="00BC43C3"/>
    <w:rsid w:val="00BC4441"/>
    <w:rsid w:val="00BE21A0"/>
    <w:rsid w:val="00BE3B2A"/>
    <w:rsid w:val="00BE3BD9"/>
    <w:rsid w:val="00BF0245"/>
    <w:rsid w:val="00BF0F96"/>
    <w:rsid w:val="00BF2F8F"/>
    <w:rsid w:val="00BF624D"/>
    <w:rsid w:val="00C001F7"/>
    <w:rsid w:val="00C171A0"/>
    <w:rsid w:val="00C21369"/>
    <w:rsid w:val="00C264B2"/>
    <w:rsid w:val="00C27907"/>
    <w:rsid w:val="00C27BFB"/>
    <w:rsid w:val="00C30644"/>
    <w:rsid w:val="00C3131B"/>
    <w:rsid w:val="00C36684"/>
    <w:rsid w:val="00C42E6D"/>
    <w:rsid w:val="00C43689"/>
    <w:rsid w:val="00C4376D"/>
    <w:rsid w:val="00C50110"/>
    <w:rsid w:val="00C5039B"/>
    <w:rsid w:val="00C623AD"/>
    <w:rsid w:val="00C65702"/>
    <w:rsid w:val="00C7095D"/>
    <w:rsid w:val="00C716E7"/>
    <w:rsid w:val="00C75C59"/>
    <w:rsid w:val="00C7603F"/>
    <w:rsid w:val="00C76516"/>
    <w:rsid w:val="00C77E38"/>
    <w:rsid w:val="00C80DD3"/>
    <w:rsid w:val="00C84D0B"/>
    <w:rsid w:val="00C85ECE"/>
    <w:rsid w:val="00C86D65"/>
    <w:rsid w:val="00CA47B0"/>
    <w:rsid w:val="00CB7CAD"/>
    <w:rsid w:val="00CC20FC"/>
    <w:rsid w:val="00CC4C09"/>
    <w:rsid w:val="00CE1D25"/>
    <w:rsid w:val="00CF496E"/>
    <w:rsid w:val="00CF5F03"/>
    <w:rsid w:val="00CF647F"/>
    <w:rsid w:val="00D05F0D"/>
    <w:rsid w:val="00D20382"/>
    <w:rsid w:val="00D219F9"/>
    <w:rsid w:val="00D2365D"/>
    <w:rsid w:val="00D25395"/>
    <w:rsid w:val="00D300CC"/>
    <w:rsid w:val="00D308E2"/>
    <w:rsid w:val="00D318C8"/>
    <w:rsid w:val="00D33FFD"/>
    <w:rsid w:val="00D35E9B"/>
    <w:rsid w:val="00D575C7"/>
    <w:rsid w:val="00D57F5F"/>
    <w:rsid w:val="00D61CEA"/>
    <w:rsid w:val="00D76CF1"/>
    <w:rsid w:val="00D82475"/>
    <w:rsid w:val="00D8500C"/>
    <w:rsid w:val="00D85AC7"/>
    <w:rsid w:val="00D85E4F"/>
    <w:rsid w:val="00D92485"/>
    <w:rsid w:val="00DA30D1"/>
    <w:rsid w:val="00DA3134"/>
    <w:rsid w:val="00DA6E31"/>
    <w:rsid w:val="00DB340D"/>
    <w:rsid w:val="00DC1B6B"/>
    <w:rsid w:val="00DC3249"/>
    <w:rsid w:val="00DD5CD8"/>
    <w:rsid w:val="00DD5E95"/>
    <w:rsid w:val="00DD79BF"/>
    <w:rsid w:val="00DE7C8D"/>
    <w:rsid w:val="00DF7638"/>
    <w:rsid w:val="00E00428"/>
    <w:rsid w:val="00E02106"/>
    <w:rsid w:val="00E06A56"/>
    <w:rsid w:val="00E1369C"/>
    <w:rsid w:val="00E171C1"/>
    <w:rsid w:val="00E2550C"/>
    <w:rsid w:val="00E3005C"/>
    <w:rsid w:val="00E30C60"/>
    <w:rsid w:val="00E42E7A"/>
    <w:rsid w:val="00E47793"/>
    <w:rsid w:val="00E51FAC"/>
    <w:rsid w:val="00E54143"/>
    <w:rsid w:val="00E54BC1"/>
    <w:rsid w:val="00E5592A"/>
    <w:rsid w:val="00E55AC5"/>
    <w:rsid w:val="00E622ED"/>
    <w:rsid w:val="00E72A83"/>
    <w:rsid w:val="00E76C8E"/>
    <w:rsid w:val="00E772B2"/>
    <w:rsid w:val="00E83E05"/>
    <w:rsid w:val="00E8465B"/>
    <w:rsid w:val="00E9214E"/>
    <w:rsid w:val="00E95B9F"/>
    <w:rsid w:val="00EA2A32"/>
    <w:rsid w:val="00EB3052"/>
    <w:rsid w:val="00EB5548"/>
    <w:rsid w:val="00EC0864"/>
    <w:rsid w:val="00EC4AEC"/>
    <w:rsid w:val="00EE3C34"/>
    <w:rsid w:val="00EE5292"/>
    <w:rsid w:val="00EF7217"/>
    <w:rsid w:val="00EF73C5"/>
    <w:rsid w:val="00F02232"/>
    <w:rsid w:val="00F03D33"/>
    <w:rsid w:val="00F14956"/>
    <w:rsid w:val="00F167F1"/>
    <w:rsid w:val="00F22224"/>
    <w:rsid w:val="00F33276"/>
    <w:rsid w:val="00F375F0"/>
    <w:rsid w:val="00F43663"/>
    <w:rsid w:val="00F4623F"/>
    <w:rsid w:val="00F52FE7"/>
    <w:rsid w:val="00F53D4E"/>
    <w:rsid w:val="00F60010"/>
    <w:rsid w:val="00F62925"/>
    <w:rsid w:val="00F71116"/>
    <w:rsid w:val="00F72A4D"/>
    <w:rsid w:val="00F80195"/>
    <w:rsid w:val="00F80F5E"/>
    <w:rsid w:val="00F814EC"/>
    <w:rsid w:val="00F908AA"/>
    <w:rsid w:val="00FB6D89"/>
    <w:rsid w:val="00FD4C41"/>
    <w:rsid w:val="00FE515E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7C38"/>
  <w15:docId w15:val="{04D55A4F-3F06-4298-8BB8-C42D418E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9525B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F5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53D4E"/>
    <w:pPr>
      <w:ind w:left="720"/>
      <w:contextualSpacing/>
    </w:pPr>
  </w:style>
  <w:style w:type="character" w:styleId="Kommentaariviide">
    <w:name w:val="annotation reference"/>
    <w:uiPriority w:val="99"/>
    <w:semiHidden/>
    <w:unhideWhenUsed/>
    <w:rPr>
      <w:sz w:val="16"/>
      <w:szCs w:val="16"/>
    </w:rPr>
  </w:style>
  <w:style w:type="paragraph" w:styleId="Kommentaaritekst">
    <w:name w:val="annotation text"/>
    <w:link w:val="KommentaaritekstMrk1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uiPriority w:val="99"/>
    <w:rsid w:val="002164C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1"/>
    <w:uiPriority w:val="99"/>
    <w:semiHidden/>
    <w:unhideWhenUsed/>
    <w:rPr>
      <w:b/>
      <w:bCs/>
    </w:rPr>
  </w:style>
  <w:style w:type="character" w:customStyle="1" w:styleId="KommentaariteemaMrk">
    <w:name w:val="Kommentaari teema Märk"/>
    <w:basedOn w:val="KommentaaritekstMrk"/>
    <w:uiPriority w:val="99"/>
    <w:semiHidden/>
    <w:rsid w:val="002164CD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6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64CD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0B1669"/>
    <w:pPr>
      <w:spacing w:after="0" w:line="240" w:lineRule="auto"/>
    </w:pPr>
  </w:style>
  <w:style w:type="paragraph" w:styleId="Vahedeta">
    <w:name w:val="No Spacing"/>
    <w:uiPriority w:val="1"/>
    <w:qFormat/>
    <w:rsid w:val="001E5A26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1A08D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A08D7"/>
    <w:rPr>
      <w:color w:val="808080"/>
      <w:shd w:val="clear" w:color="auto" w:fill="E6E6E6"/>
    </w:rPr>
  </w:style>
  <w:style w:type="paragraph" w:styleId="Kehatekst">
    <w:name w:val="Body Text"/>
    <w:basedOn w:val="Normaallaad"/>
    <w:link w:val="KehatekstMrk"/>
    <w:rsid w:val="00B255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ehatekstMrk">
    <w:name w:val="Kehatekst Märk"/>
    <w:basedOn w:val="Liguvaikefont"/>
    <w:link w:val="Kehatekst"/>
    <w:rsid w:val="00B2552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textrun">
    <w:name w:val="normaltextrun"/>
    <w:basedOn w:val="Liguvaikefont"/>
    <w:rsid w:val="003F2DA2"/>
  </w:style>
  <w:style w:type="character" w:customStyle="1" w:styleId="eop">
    <w:name w:val="eop"/>
    <w:basedOn w:val="Liguvaikefont"/>
    <w:rsid w:val="003F2DA2"/>
  </w:style>
  <w:style w:type="character" w:customStyle="1" w:styleId="ui-provider">
    <w:name w:val="ui-provider"/>
    <w:basedOn w:val="Liguvaikefont"/>
    <w:rsid w:val="00B83098"/>
  </w:style>
  <w:style w:type="paragraph" w:styleId="Normaallaadveeb">
    <w:name w:val="Normal (Web)"/>
    <w:basedOn w:val="Normaallaad"/>
    <w:uiPriority w:val="99"/>
    <w:semiHidden/>
    <w:unhideWhenUsed/>
    <w:rsid w:val="004F3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b/>
      <w:bCs/>
      <w:sz w:val="20"/>
      <w:szCs w:val="20"/>
    </w:rPr>
  </w:style>
  <w:style w:type="character" w:customStyle="1" w:styleId="KommentaaritekstMrk1">
    <w:name w:val="Kommentaari tekst Märk1"/>
    <w:link w:val="Kommentaaritekst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hLm2h8nWJNHALBL4+03I98ZVqfLw==">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2992</Words>
  <Characters>17358</Characters>
  <Application>Microsoft Office Word</Application>
  <DocSecurity>0</DocSecurity>
  <Lines>144</Lines>
  <Paragraphs>40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Estra</dc:creator>
  <cp:keywords/>
  <dc:description/>
  <cp:lastModifiedBy>Marja Saarma</cp:lastModifiedBy>
  <cp:revision>6</cp:revision>
  <cp:lastPrinted>2024-05-30T07:16:00Z</cp:lastPrinted>
  <dcterms:created xsi:type="dcterms:W3CDTF">2024-08-13T10:39:00Z</dcterms:created>
  <dcterms:modified xsi:type="dcterms:W3CDTF">2024-08-14T08:45:00Z</dcterms:modified>
</cp:coreProperties>
</file>