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A6FD5FF" w:rsidR="00561F57" w:rsidRPr="003307F0" w:rsidRDefault="00F630DD" w:rsidP="00E27826">
      <w:pPr>
        <w:jc w:val="center"/>
        <w:rPr>
          <w:rFonts w:ascii="Calibri" w:hAnsi="Calibri"/>
          <w:b/>
          <w:color w:val="000000"/>
          <w:sz w:val="28"/>
          <w:szCs w:val="28"/>
        </w:rPr>
      </w:pPr>
      <w:r>
        <w:rPr>
          <w:rFonts w:ascii="Calibri" w:hAnsi="Calibri"/>
          <w:b/>
          <w:color w:val="000000"/>
          <w:sz w:val="28"/>
          <w:szCs w:val="28"/>
        </w:rPr>
        <w:t>Volitatud maastikuarhitekt</w:t>
      </w:r>
      <w:r w:rsidR="00563DBF">
        <w:rPr>
          <w:rFonts w:ascii="Calibri" w:hAnsi="Calibri"/>
          <w:b/>
          <w:color w:val="000000"/>
          <w:sz w:val="28"/>
          <w:szCs w:val="28"/>
        </w:rPr>
        <w:t>-ekspert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563DBF">
        <w:rPr>
          <w:rFonts w:ascii="Calibri" w:hAnsi="Calibri"/>
          <w:b/>
          <w:color w:val="000000"/>
          <w:sz w:val="28"/>
          <w:szCs w:val="28"/>
        </w:rPr>
        <w:t>8</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1A3C742" w:rsidR="00576E64" w:rsidRPr="00FE70C3" w:rsidRDefault="00F630DD" w:rsidP="00576E64">
            <w:pPr>
              <w:jc w:val="center"/>
              <w:rPr>
                <w:rFonts w:ascii="Calibri" w:hAnsi="Calibri"/>
                <w:i/>
                <w:sz w:val="28"/>
                <w:szCs w:val="28"/>
              </w:rPr>
            </w:pPr>
            <w:r>
              <w:rPr>
                <w:rFonts w:ascii="Calibri" w:hAnsi="Calibri"/>
                <w:i/>
                <w:sz w:val="28"/>
                <w:szCs w:val="28"/>
              </w:rPr>
              <w:t>Volitatud maastikuarhitekt</w:t>
            </w:r>
            <w:r w:rsidR="00563DBF">
              <w:rPr>
                <w:rFonts w:ascii="Calibri" w:hAnsi="Calibri"/>
                <w:i/>
                <w:sz w:val="28"/>
                <w:szCs w:val="28"/>
              </w:rPr>
              <w:t>-ekspert</w:t>
            </w:r>
            <w:r>
              <w:rPr>
                <w:rFonts w:ascii="Calibri" w:hAnsi="Calibri"/>
                <w:i/>
                <w:sz w:val="28"/>
                <w:szCs w:val="28"/>
              </w:rPr>
              <w:t>,</w:t>
            </w:r>
            <w:r w:rsidR="00576E64">
              <w:rPr>
                <w:rFonts w:ascii="Calibri" w:hAnsi="Calibri"/>
                <w:i/>
                <w:sz w:val="28"/>
                <w:szCs w:val="28"/>
              </w:rPr>
              <w:t xml:space="preserve"> tase </w:t>
            </w:r>
          </w:p>
        </w:tc>
        <w:tc>
          <w:tcPr>
            <w:tcW w:w="3402" w:type="dxa"/>
            <w:shd w:val="clear" w:color="auto" w:fill="auto"/>
          </w:tcPr>
          <w:p w14:paraId="1578532B" w14:textId="3E6F5210" w:rsidR="00576E64" w:rsidRPr="00AA48E0" w:rsidRDefault="00563DBF" w:rsidP="00576E64">
            <w:pPr>
              <w:jc w:val="center"/>
              <w:rPr>
                <w:rFonts w:ascii="Calibri" w:hAnsi="Calibri"/>
                <w:i/>
                <w:sz w:val="28"/>
                <w:szCs w:val="28"/>
              </w:rPr>
            </w:pPr>
            <w:r>
              <w:rPr>
                <w:rFonts w:ascii="Calibri" w:hAnsi="Calibri"/>
                <w:i/>
                <w:sz w:val="28"/>
                <w:szCs w:val="28"/>
              </w:rPr>
              <w:t>8</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184C34A" w14:textId="6F508349"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Maastikuarhitektid planeerivad, projekteerivad ja korraldavad loodus- ning ehitatud keskkonda, rakendades seejuures esteetilisi ja teaduslikke põhimõtteid ökoloogilise jätkusuutlikkuse, maastike kvaliteedi ja tervise, </w:t>
            </w:r>
            <w:proofErr w:type="spellStart"/>
            <w:r w:rsidRPr="00787393">
              <w:rPr>
                <w:rFonts w:asciiTheme="minorHAnsi" w:hAnsiTheme="minorHAnsi" w:cstheme="minorHAnsi"/>
                <w:sz w:val="22"/>
                <w:szCs w:val="22"/>
              </w:rPr>
              <w:t>ühismälu</w:t>
            </w:r>
            <w:proofErr w:type="spellEnd"/>
            <w:r w:rsidRPr="00787393">
              <w:rPr>
                <w:rFonts w:asciiTheme="minorHAnsi" w:hAnsiTheme="minorHAnsi" w:cstheme="minorHAnsi"/>
                <w:sz w:val="22"/>
                <w:szCs w:val="22"/>
              </w:rPr>
              <w:t>, pärandi ja kultuuri ning territoriaalse õigluse osas. Maastikuarhitektid koordineerivad, vajadusel juhivad erialade üleseid meeskondi, et tegeleda looduslike ning kultuuriliste ökosüsteemide vaheliste kokkupuutepunktidega ja luua ruumilahendusi, mis soodustavad sotsiaalset ja majanduslikku heaolu.</w:t>
            </w:r>
            <w:r w:rsidR="00BB55DA">
              <w:rPr>
                <w:rFonts w:asciiTheme="minorHAnsi" w:hAnsiTheme="minorHAnsi" w:cstheme="minorHAnsi"/>
                <w:sz w:val="22"/>
                <w:szCs w:val="22"/>
                <w:vertAlign w:val="superscript"/>
              </w:rPr>
              <w:t>1</w:t>
            </w:r>
            <w:r w:rsidRPr="00787393">
              <w:rPr>
                <w:rFonts w:asciiTheme="minorHAnsi" w:hAnsiTheme="minorHAnsi" w:cstheme="minorHAnsi"/>
                <w:sz w:val="22"/>
                <w:szCs w:val="22"/>
              </w:rPr>
              <w:t xml:space="preserve"> Maastikuarhitekti roll on tõstatada arutelu ühiskonnas oluliste ruumiloomega seotud protsesside üle.</w:t>
            </w:r>
          </w:p>
          <w:p w14:paraId="6D44CE50" w14:textId="77777777" w:rsidR="000B0C4C" w:rsidRPr="00787393" w:rsidRDefault="000B0C4C" w:rsidP="00E62782">
            <w:pPr>
              <w:jc w:val="both"/>
              <w:rPr>
                <w:rFonts w:asciiTheme="minorHAnsi" w:hAnsiTheme="minorHAnsi" w:cstheme="minorHAnsi"/>
                <w:color w:val="7030A0"/>
                <w:sz w:val="22"/>
                <w:szCs w:val="22"/>
              </w:rPr>
            </w:pPr>
          </w:p>
          <w:p w14:paraId="03ABCA81" w14:textId="2BF6DF79"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Maastikuarhitekti töö eesmärk on maastiku kui </w:t>
            </w:r>
            <w:proofErr w:type="spellStart"/>
            <w:r w:rsidRPr="00787393">
              <w:rPr>
                <w:rFonts w:asciiTheme="minorHAnsi" w:hAnsiTheme="minorHAnsi" w:cstheme="minorHAnsi"/>
                <w:sz w:val="22"/>
                <w:szCs w:val="22"/>
              </w:rPr>
              <w:t>välisruumi</w:t>
            </w:r>
            <w:proofErr w:type="spellEnd"/>
            <w:r w:rsidRPr="00787393">
              <w:rPr>
                <w:rFonts w:asciiTheme="minorHAnsi" w:hAnsiTheme="minorHAnsi" w:cstheme="minorHAnsi"/>
                <w:sz w:val="22"/>
                <w:szCs w:val="22"/>
              </w:rPr>
              <w:t xml:space="preserve"> terviklahenduse väljatöötamine</w:t>
            </w:r>
            <w:r w:rsidR="00816DB3">
              <w:rPr>
                <w:rFonts w:asciiTheme="minorHAnsi" w:hAnsiTheme="minorHAnsi" w:cstheme="minorHAnsi"/>
                <w:sz w:val="22"/>
                <w:szCs w:val="22"/>
              </w:rPr>
              <w:t xml:space="preserve">, lähtudes </w:t>
            </w:r>
            <w:r w:rsidRPr="00787393">
              <w:rPr>
                <w:rFonts w:asciiTheme="minorHAnsi" w:hAnsiTheme="minorHAnsi" w:cstheme="minorHAnsi"/>
                <w:sz w:val="22"/>
                <w:szCs w:val="22"/>
              </w:rPr>
              <w:t>kvaliteetse ruumi aluspõhimõtete</w:t>
            </w:r>
            <w:r w:rsidR="00816DB3">
              <w:rPr>
                <w:rFonts w:asciiTheme="minorHAnsi" w:hAnsiTheme="minorHAnsi" w:cstheme="minorHAnsi"/>
                <w:sz w:val="22"/>
                <w:szCs w:val="22"/>
              </w:rPr>
              <w:t>st</w:t>
            </w:r>
            <w:r w:rsidR="00BB55DA">
              <w:rPr>
                <w:rFonts w:asciiTheme="minorHAnsi" w:hAnsiTheme="minorHAnsi" w:cstheme="minorHAnsi"/>
                <w:sz w:val="22"/>
                <w:szCs w:val="22"/>
                <w:vertAlign w:val="superscript"/>
              </w:rPr>
              <w:t>2</w:t>
            </w:r>
            <w:r w:rsidRPr="00787393">
              <w:rPr>
                <w:rFonts w:asciiTheme="minorHAnsi" w:hAnsiTheme="minorHAnsi" w:cstheme="minorHAnsi"/>
                <w:sz w:val="22"/>
                <w:szCs w:val="22"/>
              </w:rPr>
              <w:t xml:space="preserve">. Oma töös lähtub maastikuarhitekt avalikust huvist ning heast planeerimis-, projekteerimis- ja ehitustavast </w:t>
            </w:r>
            <w:r w:rsidR="008F1A29">
              <w:rPr>
                <w:rFonts w:asciiTheme="minorHAnsi" w:hAnsiTheme="minorHAnsi" w:cstheme="minorHAnsi"/>
                <w:sz w:val="22"/>
                <w:szCs w:val="22"/>
              </w:rPr>
              <w:t>ja</w:t>
            </w:r>
            <w:r w:rsidRPr="00787393">
              <w:rPr>
                <w:rFonts w:asciiTheme="minorHAnsi" w:hAnsiTheme="minorHAnsi" w:cstheme="minorHAnsi"/>
                <w:sz w:val="22"/>
                <w:szCs w:val="22"/>
              </w:rPr>
              <w:t xml:space="preserve"> kutse-eetikast</w:t>
            </w:r>
            <w:r w:rsidR="00BB55DA">
              <w:rPr>
                <w:rFonts w:asciiTheme="minorHAnsi" w:hAnsiTheme="minorHAnsi" w:cstheme="minorHAnsi"/>
                <w:sz w:val="22"/>
                <w:szCs w:val="22"/>
              </w:rPr>
              <w:t>.</w:t>
            </w:r>
            <w:r w:rsidRPr="00787393">
              <w:rPr>
                <w:rFonts w:asciiTheme="minorHAnsi" w:hAnsiTheme="minorHAnsi" w:cstheme="minorHAnsi"/>
                <w:color w:val="FF0000"/>
                <w:sz w:val="22"/>
                <w:szCs w:val="22"/>
              </w:rPr>
              <w:t xml:space="preserve">  </w:t>
            </w:r>
          </w:p>
          <w:p w14:paraId="708458A7" w14:textId="77777777" w:rsidR="000B0C4C" w:rsidRPr="00787393" w:rsidRDefault="000B0C4C" w:rsidP="00E62782">
            <w:pPr>
              <w:jc w:val="both"/>
              <w:rPr>
                <w:rFonts w:asciiTheme="minorHAnsi" w:hAnsiTheme="minorHAnsi" w:cstheme="minorHAnsi"/>
                <w:color w:val="E36C0A" w:themeColor="accent6" w:themeShade="BF"/>
                <w:sz w:val="22"/>
                <w:szCs w:val="22"/>
              </w:rPr>
            </w:pPr>
          </w:p>
          <w:p w14:paraId="2049FBCD" w14:textId="17111F32"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Maastikuarhitekti töö on loominguline, valdkondi siduv ja sünteesiv ning dünaamilise iseloomuga. </w:t>
            </w:r>
          </w:p>
          <w:p w14:paraId="514DA823" w14:textId="77777777"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 </w:t>
            </w:r>
          </w:p>
          <w:p w14:paraId="2B381730" w14:textId="77777777"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 töötab nii erasektoris kui ka avalikus teenistuses.  </w:t>
            </w:r>
          </w:p>
          <w:p w14:paraId="21DE696D" w14:textId="77777777" w:rsidR="000B0C4C" w:rsidRPr="00787393" w:rsidRDefault="000B0C4C" w:rsidP="00E62782">
            <w:pPr>
              <w:jc w:val="both"/>
              <w:rPr>
                <w:rFonts w:asciiTheme="minorHAnsi" w:hAnsiTheme="minorHAnsi" w:cstheme="minorHAnsi"/>
                <w:sz w:val="22"/>
                <w:szCs w:val="22"/>
              </w:rPr>
            </w:pPr>
          </w:p>
          <w:p w14:paraId="22A51E37" w14:textId="77777777" w:rsidR="00935D3C" w:rsidRPr="00672B36" w:rsidRDefault="00935D3C" w:rsidP="00935D3C">
            <w:pPr>
              <w:rPr>
                <w:rFonts w:asciiTheme="minorHAnsi" w:hAnsiTheme="minorHAnsi" w:cstheme="minorHAnsi"/>
                <w:sz w:val="22"/>
                <w:szCs w:val="22"/>
              </w:rPr>
            </w:pPr>
            <w:r w:rsidRPr="00672B36">
              <w:rPr>
                <w:rFonts w:asciiTheme="minorHAnsi" w:hAnsiTheme="minorHAnsi" w:cstheme="minorHAnsi"/>
                <w:sz w:val="22"/>
                <w:szCs w:val="22"/>
              </w:rPr>
              <w:t xml:space="preserve">Maastikuarhitekti pädevust nõudvad enamlevinud </w:t>
            </w:r>
            <w:proofErr w:type="spellStart"/>
            <w:r w:rsidRPr="00672B36">
              <w:rPr>
                <w:rFonts w:asciiTheme="minorHAnsi" w:hAnsiTheme="minorHAnsi" w:cstheme="minorHAnsi"/>
                <w:sz w:val="22"/>
                <w:szCs w:val="22"/>
              </w:rPr>
              <w:t>välisruumi</w:t>
            </w:r>
            <w:proofErr w:type="spellEnd"/>
            <w:r w:rsidRPr="00672B36">
              <w:rPr>
                <w:rFonts w:asciiTheme="minorHAnsi" w:hAnsiTheme="minorHAnsi" w:cstheme="minorHAnsi"/>
                <w:sz w:val="22"/>
                <w:szCs w:val="22"/>
              </w:rPr>
              <w:t xml:space="preserve"> ehitusprojekti arhitektuuri osa (edaspidi </w:t>
            </w:r>
            <w:r w:rsidRPr="00672B36">
              <w:rPr>
                <w:rFonts w:asciiTheme="minorHAnsi" w:hAnsiTheme="minorHAnsi" w:cstheme="minorHAnsi"/>
                <w:i/>
                <w:iCs/>
                <w:sz w:val="22"/>
                <w:szCs w:val="22"/>
              </w:rPr>
              <w:t>maastikuarhitektuuri osa</w:t>
            </w:r>
            <w:r w:rsidRPr="00672B36">
              <w:rPr>
                <w:rFonts w:asciiTheme="minorHAnsi" w:hAnsiTheme="minorHAnsi" w:cstheme="minorHAnsi"/>
                <w:sz w:val="22"/>
                <w:szCs w:val="22"/>
              </w:rPr>
              <w:t xml:space="preserve">) koostamise objektid on: </w:t>
            </w:r>
          </w:p>
          <w:p w14:paraId="3384EE29" w14:textId="77777777" w:rsidR="00935D3C" w:rsidRPr="00672B36" w:rsidRDefault="00935D3C" w:rsidP="00935D3C">
            <w:pPr>
              <w:pStyle w:val="ListParagraph"/>
              <w:numPr>
                <w:ilvl w:val="0"/>
                <w:numId w:val="43"/>
              </w:numPr>
              <w:spacing w:after="160" w:line="259" w:lineRule="auto"/>
              <w:contextualSpacing/>
              <w:rPr>
                <w:rFonts w:asciiTheme="minorHAnsi" w:hAnsiTheme="minorHAnsi" w:cstheme="minorHAnsi"/>
                <w:sz w:val="22"/>
                <w:szCs w:val="22"/>
              </w:rPr>
            </w:pPr>
            <w:r w:rsidRPr="00672B36">
              <w:rPr>
                <w:rFonts w:asciiTheme="minorHAnsi" w:hAnsiTheme="minorHAnsi" w:cstheme="minorHAnsi"/>
                <w:sz w:val="22"/>
                <w:szCs w:val="22"/>
              </w:rPr>
              <w:t>teed ja tänavad;</w:t>
            </w:r>
          </w:p>
          <w:p w14:paraId="0DB16DFE" w14:textId="77777777" w:rsidR="00935D3C" w:rsidRPr="00672B36" w:rsidRDefault="00935D3C" w:rsidP="00935D3C">
            <w:pPr>
              <w:pStyle w:val="ListParagraph"/>
              <w:numPr>
                <w:ilvl w:val="0"/>
                <w:numId w:val="43"/>
              </w:numPr>
              <w:spacing w:after="160" w:line="259" w:lineRule="auto"/>
              <w:contextualSpacing/>
              <w:rPr>
                <w:rFonts w:asciiTheme="minorHAnsi" w:hAnsiTheme="minorHAnsi" w:cstheme="minorHAnsi"/>
                <w:sz w:val="22"/>
                <w:szCs w:val="22"/>
              </w:rPr>
            </w:pPr>
            <w:r w:rsidRPr="00672B36">
              <w:rPr>
                <w:rFonts w:asciiTheme="minorHAnsi" w:hAnsiTheme="minorHAnsi" w:cstheme="minorHAnsi"/>
                <w:sz w:val="22"/>
                <w:szCs w:val="22"/>
              </w:rPr>
              <w:t>väljakud ja platsid;</w:t>
            </w:r>
          </w:p>
          <w:p w14:paraId="6AD56D9B" w14:textId="77777777" w:rsidR="00935D3C" w:rsidRPr="00672B36" w:rsidRDefault="00935D3C" w:rsidP="00935D3C">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 xml:space="preserve">õuealad ja sisehoovid; </w:t>
            </w:r>
          </w:p>
          <w:p w14:paraId="18DAC654" w14:textId="77777777" w:rsidR="00935D3C" w:rsidRPr="00672B36" w:rsidRDefault="00935D3C" w:rsidP="00935D3C">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aiad, pargid ja muud rohealad;</w:t>
            </w:r>
          </w:p>
          <w:p w14:paraId="1BF7311A" w14:textId="77777777" w:rsidR="00935D3C" w:rsidRPr="00672B36" w:rsidRDefault="00935D3C" w:rsidP="00935D3C">
            <w:pPr>
              <w:pStyle w:val="ListParagraph"/>
              <w:numPr>
                <w:ilvl w:val="0"/>
                <w:numId w:val="43"/>
              </w:numPr>
              <w:rPr>
                <w:rFonts w:asciiTheme="minorHAnsi" w:hAnsiTheme="minorHAnsi" w:cstheme="minorHAnsi"/>
                <w:sz w:val="22"/>
                <w:szCs w:val="22"/>
              </w:rPr>
            </w:pPr>
            <w:proofErr w:type="spellStart"/>
            <w:r w:rsidRPr="00672B36">
              <w:rPr>
                <w:rFonts w:asciiTheme="minorHAnsi" w:hAnsiTheme="minorHAnsi" w:cstheme="minorHAnsi"/>
                <w:sz w:val="22"/>
                <w:szCs w:val="22"/>
              </w:rPr>
              <w:t>sise</w:t>
            </w:r>
            <w:proofErr w:type="spellEnd"/>
            <w:r w:rsidRPr="00672B36">
              <w:rPr>
                <w:rFonts w:asciiTheme="minorHAnsi" w:hAnsiTheme="minorHAnsi" w:cstheme="minorHAnsi"/>
                <w:sz w:val="22"/>
                <w:szCs w:val="22"/>
              </w:rPr>
              <w:t>- ja katuseaiad;</w:t>
            </w:r>
          </w:p>
          <w:p w14:paraId="752368D7" w14:textId="77777777" w:rsidR="00935D3C" w:rsidRPr="00672B36" w:rsidRDefault="00935D3C" w:rsidP="00935D3C">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 xml:space="preserve">spordi- ja </w:t>
            </w:r>
            <w:proofErr w:type="spellStart"/>
            <w:r w:rsidRPr="00672B36">
              <w:rPr>
                <w:rFonts w:asciiTheme="minorHAnsi" w:hAnsiTheme="minorHAnsi" w:cstheme="minorHAnsi"/>
                <w:sz w:val="22"/>
                <w:szCs w:val="22"/>
              </w:rPr>
              <w:t>puhkerajatised</w:t>
            </w:r>
            <w:proofErr w:type="spellEnd"/>
            <w:r w:rsidRPr="00672B36">
              <w:rPr>
                <w:rFonts w:asciiTheme="minorHAnsi" w:hAnsiTheme="minorHAnsi" w:cstheme="minorHAnsi"/>
                <w:sz w:val="22"/>
                <w:szCs w:val="22"/>
              </w:rPr>
              <w:t>;</w:t>
            </w:r>
          </w:p>
          <w:p w14:paraId="6A79FB5C" w14:textId="77777777" w:rsidR="00935D3C" w:rsidRPr="00672B36" w:rsidRDefault="00935D3C" w:rsidP="00935D3C">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mänguväljakud ja õuesõppe rajatised;</w:t>
            </w:r>
          </w:p>
          <w:p w14:paraId="64ACF0FB" w14:textId="77777777" w:rsidR="00935D3C" w:rsidRPr="00672B36" w:rsidRDefault="00935D3C" w:rsidP="00935D3C">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 xml:space="preserve">veega seotud </w:t>
            </w:r>
            <w:proofErr w:type="spellStart"/>
            <w:r w:rsidRPr="00672B36">
              <w:rPr>
                <w:rFonts w:asciiTheme="minorHAnsi" w:hAnsiTheme="minorHAnsi" w:cstheme="minorHAnsi"/>
                <w:sz w:val="22"/>
                <w:szCs w:val="22"/>
              </w:rPr>
              <w:t>välisruumid</w:t>
            </w:r>
            <w:proofErr w:type="spellEnd"/>
            <w:r w:rsidRPr="00672B36">
              <w:rPr>
                <w:rFonts w:asciiTheme="minorHAnsi" w:hAnsiTheme="minorHAnsi" w:cstheme="minorHAnsi"/>
                <w:sz w:val="22"/>
                <w:szCs w:val="22"/>
              </w:rPr>
              <w:t xml:space="preserve"> ja rajatised;</w:t>
            </w:r>
          </w:p>
          <w:p w14:paraId="59A5B0FD" w14:textId="77777777" w:rsidR="00935D3C" w:rsidRPr="00672B36" w:rsidRDefault="00935D3C" w:rsidP="00935D3C">
            <w:pPr>
              <w:pStyle w:val="ListParagraph"/>
              <w:numPr>
                <w:ilvl w:val="0"/>
                <w:numId w:val="43"/>
              </w:numPr>
              <w:rPr>
                <w:rFonts w:asciiTheme="minorHAnsi" w:hAnsiTheme="minorHAnsi" w:cstheme="minorHAnsi"/>
                <w:sz w:val="22"/>
                <w:szCs w:val="22"/>
              </w:rPr>
            </w:pPr>
            <w:proofErr w:type="spellStart"/>
            <w:r w:rsidRPr="00672B36">
              <w:rPr>
                <w:rFonts w:asciiTheme="minorHAnsi" w:hAnsiTheme="minorHAnsi" w:cstheme="minorHAnsi"/>
                <w:sz w:val="22"/>
                <w:szCs w:val="22"/>
              </w:rPr>
              <w:t>välisruumi</w:t>
            </w:r>
            <w:proofErr w:type="spellEnd"/>
            <w:r w:rsidRPr="00672B36">
              <w:rPr>
                <w:rFonts w:asciiTheme="minorHAnsi" w:hAnsiTheme="minorHAnsi" w:cstheme="minorHAnsi"/>
                <w:sz w:val="22"/>
                <w:szCs w:val="22"/>
              </w:rPr>
              <w:t xml:space="preserve"> väikeehitised;</w:t>
            </w:r>
          </w:p>
          <w:p w14:paraId="4483B1A7" w14:textId="77777777" w:rsidR="00935D3C" w:rsidRPr="00672B36" w:rsidRDefault="00935D3C" w:rsidP="00935D3C">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kalmistud ja mälestusalad;</w:t>
            </w:r>
          </w:p>
          <w:p w14:paraId="0B43220C" w14:textId="77777777" w:rsidR="00935D3C" w:rsidRPr="00672B36" w:rsidRDefault="00935D3C" w:rsidP="00935D3C">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kaitsealused maastikuobjektid;</w:t>
            </w:r>
          </w:p>
          <w:p w14:paraId="297DD9B0" w14:textId="77777777" w:rsidR="00935D3C" w:rsidRPr="00672B36" w:rsidRDefault="00935D3C" w:rsidP="00935D3C">
            <w:pPr>
              <w:pStyle w:val="ListParagraph"/>
              <w:numPr>
                <w:ilvl w:val="0"/>
                <w:numId w:val="43"/>
              </w:numPr>
              <w:spacing w:after="160" w:line="259" w:lineRule="auto"/>
              <w:contextualSpacing/>
              <w:rPr>
                <w:rFonts w:asciiTheme="minorHAnsi" w:hAnsiTheme="minorHAnsi" w:cstheme="minorHAnsi"/>
                <w:sz w:val="22"/>
                <w:szCs w:val="22"/>
              </w:rPr>
            </w:pPr>
            <w:proofErr w:type="spellStart"/>
            <w:r w:rsidRPr="00672B36">
              <w:rPr>
                <w:rFonts w:asciiTheme="minorHAnsi" w:hAnsiTheme="minorHAnsi" w:cstheme="minorHAnsi"/>
                <w:sz w:val="22"/>
                <w:szCs w:val="22"/>
              </w:rPr>
              <w:t>välisruumi</w:t>
            </w:r>
            <w:proofErr w:type="spellEnd"/>
            <w:r w:rsidRPr="00672B36">
              <w:rPr>
                <w:rFonts w:asciiTheme="minorHAnsi" w:hAnsiTheme="minorHAnsi" w:cstheme="minorHAnsi"/>
                <w:sz w:val="22"/>
                <w:szCs w:val="22"/>
              </w:rPr>
              <w:t xml:space="preserve"> taristuobjektid</w:t>
            </w:r>
            <w:r>
              <w:rPr>
                <w:rFonts w:asciiTheme="minorHAnsi" w:hAnsiTheme="minorHAnsi" w:cstheme="minorHAnsi"/>
                <w:sz w:val="22"/>
                <w:szCs w:val="22"/>
              </w:rPr>
              <w:t>.</w:t>
            </w:r>
          </w:p>
          <w:p w14:paraId="228E14B0" w14:textId="519FBCF3" w:rsidR="00E80CC0" w:rsidRPr="0078001B" w:rsidRDefault="0089227C" w:rsidP="00E80CC0">
            <w:pPr>
              <w:jc w:val="both"/>
              <w:rPr>
                <w:rFonts w:asciiTheme="minorHAnsi" w:hAnsiTheme="minorHAnsi" w:cstheme="minorHAnsi"/>
                <w:color w:val="FF0000"/>
                <w:sz w:val="22"/>
                <w:szCs w:val="22"/>
              </w:rPr>
            </w:pPr>
            <w:r>
              <w:rPr>
                <w:rFonts w:asciiTheme="minorHAnsi" w:hAnsiTheme="minorHAnsi" w:cstheme="minorHAnsi"/>
                <w:sz w:val="22"/>
                <w:szCs w:val="22"/>
              </w:rPr>
              <w:t>Välisruumi</w:t>
            </w:r>
            <w:r w:rsidR="0078001B">
              <w:rPr>
                <w:rFonts w:asciiTheme="minorHAnsi" w:hAnsiTheme="minorHAnsi" w:cstheme="minorHAnsi"/>
                <w:sz w:val="20"/>
                <w:szCs w:val="20"/>
                <w:vertAlign w:val="superscript"/>
              </w:rPr>
              <w:t>3</w:t>
            </w:r>
            <w:r>
              <w:rPr>
                <w:rFonts w:asciiTheme="minorHAnsi" w:hAnsiTheme="minorHAnsi" w:cstheme="minorHAnsi"/>
                <w:sz w:val="22"/>
                <w:szCs w:val="22"/>
              </w:rPr>
              <w:t xml:space="preserve"> m</w:t>
            </w:r>
            <w:r w:rsidRPr="0089227C">
              <w:rPr>
                <w:rFonts w:asciiTheme="minorHAnsi" w:hAnsiTheme="minorHAnsi" w:cstheme="minorHAnsi"/>
                <w:sz w:val="22"/>
                <w:szCs w:val="22"/>
              </w:rPr>
              <w:t xml:space="preserve">aastikuarhitektuuri </w:t>
            </w:r>
            <w:r>
              <w:rPr>
                <w:rFonts w:asciiTheme="minorHAnsi" w:hAnsiTheme="minorHAnsi" w:cstheme="minorHAnsi"/>
                <w:sz w:val="22"/>
                <w:szCs w:val="22"/>
              </w:rPr>
              <w:t xml:space="preserve">osa </w:t>
            </w:r>
            <w:r w:rsidRPr="0089227C">
              <w:rPr>
                <w:rFonts w:asciiTheme="minorHAnsi" w:hAnsiTheme="minorHAnsi" w:cstheme="minorHAnsi"/>
                <w:sz w:val="22"/>
                <w:szCs w:val="22"/>
              </w:rPr>
              <w:t>projekteerimist käsitletakse ehitusseadustiku mõistes arhitektuurilise projekteerimisena.</w:t>
            </w:r>
            <w:r w:rsidR="00E80CC0" w:rsidRPr="00787393">
              <w:rPr>
                <w:rFonts w:asciiTheme="minorHAnsi" w:hAnsiTheme="minorHAnsi" w:cstheme="minorHAnsi"/>
                <w:sz w:val="22"/>
                <w:szCs w:val="22"/>
              </w:rPr>
              <w:t xml:space="preserve"> </w:t>
            </w:r>
          </w:p>
          <w:p w14:paraId="0EFA5F5C" w14:textId="3FBC7B14" w:rsidR="0089227C" w:rsidRDefault="0089227C" w:rsidP="0089227C">
            <w:pPr>
              <w:spacing w:after="160" w:line="259" w:lineRule="auto"/>
              <w:contextualSpacing/>
              <w:rPr>
                <w:rFonts w:asciiTheme="minorHAnsi" w:hAnsiTheme="minorHAnsi" w:cstheme="minorHAnsi"/>
                <w:sz w:val="22"/>
                <w:szCs w:val="22"/>
              </w:rPr>
            </w:pPr>
          </w:p>
          <w:p w14:paraId="305BB8F9" w14:textId="5DAF3652" w:rsidR="000B0C4C" w:rsidRPr="00787393" w:rsidRDefault="00816DB3" w:rsidP="00C91FCF">
            <w:pPr>
              <w:jc w:val="both"/>
              <w:rPr>
                <w:rFonts w:ascii="Calibri" w:hAnsi="Calibri" w:cs="Calibri"/>
                <w:sz w:val="22"/>
                <w:szCs w:val="22"/>
              </w:rPr>
            </w:pPr>
            <w:r w:rsidRPr="00816DB3">
              <w:rPr>
                <w:rFonts w:ascii="Calibri" w:hAnsi="Calibri" w:cs="Calibri"/>
                <w:sz w:val="22"/>
                <w:szCs w:val="22"/>
              </w:rPr>
              <w:t xml:space="preserve">Maastikuarhitekt juhib planeeringute koostamist või osaleb koostamises planeeringu kõikides liikides vastavalt oma pädevusele. </w:t>
            </w:r>
            <w:r w:rsidR="000B0C4C" w:rsidRPr="00787393">
              <w:rPr>
                <w:rFonts w:ascii="Calibri" w:hAnsi="Calibri" w:cs="Calibri"/>
                <w:sz w:val="22"/>
                <w:szCs w:val="22"/>
              </w:rPr>
              <w:t>Linnamaastike kõrval senisest enam maastikuarhitekti tähelepanu nõudvad objektid ja maastikud on: taristuobjektid, tööstus- ja energiamaastik (nt päiksepark, tuulikupark, karjäär), rohevõrgustik, kultuurmaastik (nt pärandmaastik, metsa- ja põllumajandusmaastik), transpordimaastik (nt maantee, sadam, lennuväli), vahe- ja üleminekumaastikud.</w:t>
            </w:r>
          </w:p>
          <w:p w14:paraId="49D3F243" w14:textId="77777777" w:rsidR="000B0C4C" w:rsidRPr="00787393" w:rsidRDefault="000B0C4C" w:rsidP="00C91FCF">
            <w:pPr>
              <w:jc w:val="both"/>
              <w:rPr>
                <w:rFonts w:ascii="Calibri" w:hAnsi="Calibri" w:cs="Calibri"/>
                <w:sz w:val="22"/>
                <w:szCs w:val="22"/>
              </w:rPr>
            </w:pPr>
          </w:p>
          <w:p w14:paraId="6301CAF5" w14:textId="29ADBF60" w:rsidR="000B0C4C" w:rsidRPr="00787393" w:rsidRDefault="000B0C4C" w:rsidP="00C91FCF">
            <w:pPr>
              <w:jc w:val="both"/>
              <w:rPr>
                <w:rFonts w:ascii="Calibri" w:hAnsi="Calibri" w:cs="Calibri"/>
                <w:sz w:val="22"/>
                <w:szCs w:val="22"/>
              </w:rPr>
            </w:pPr>
            <w:r w:rsidRPr="00787393">
              <w:rPr>
                <w:rFonts w:ascii="Calibri" w:hAnsi="Calibri" w:cs="Calibri"/>
                <w:sz w:val="22"/>
                <w:szCs w:val="22"/>
              </w:rPr>
              <w:t>Maastikuarhitekti töö toimub peamiselt büroos, kuid ka välitingimustes objektil. Töö on üldjuhul loominguline ja võib olla periooditi vaimselt pingeline, töökoormus võib jaotuda ebaühtlaselt. Välitööde osas võib töö olla mõõdukat füüsilist pingutust nõudev. Töö nõuab head.</w:t>
            </w:r>
          </w:p>
          <w:p w14:paraId="2F232BBA" w14:textId="77777777" w:rsidR="00C91FCF" w:rsidRPr="00787393" w:rsidRDefault="00C91FCF" w:rsidP="00C91FCF">
            <w:pPr>
              <w:jc w:val="both"/>
              <w:rPr>
                <w:rFonts w:ascii="Calibri" w:hAnsi="Calibri" w:cs="Calibri"/>
                <w:sz w:val="22"/>
                <w:szCs w:val="22"/>
              </w:rPr>
            </w:pPr>
          </w:p>
          <w:p w14:paraId="56D3F1F1" w14:textId="06E687C1" w:rsidR="000B0C4C" w:rsidRDefault="00E62782" w:rsidP="00C91FCF">
            <w:pPr>
              <w:jc w:val="both"/>
              <w:rPr>
                <w:rFonts w:ascii="Calibri" w:hAnsi="Calibri" w:cs="Calibri"/>
                <w:sz w:val="22"/>
                <w:szCs w:val="22"/>
              </w:rPr>
            </w:pPr>
            <w:r w:rsidRPr="00787393">
              <w:rPr>
                <w:rFonts w:ascii="Calibri" w:hAnsi="Calibri" w:cs="Calibri"/>
                <w:sz w:val="22"/>
                <w:szCs w:val="22"/>
              </w:rPr>
              <w:lastRenderedPageBreak/>
              <w:t xml:space="preserve">Maastikuarhitekt kasutab oma töös tavapäraseid bürootöövahendeid, kommunikatsioonivahendeid, kontori-, fototöötlus-, modelleerimis- ja projekteerimistarkvara, kaarte, </w:t>
            </w:r>
            <w:proofErr w:type="spellStart"/>
            <w:r w:rsidRPr="00787393">
              <w:rPr>
                <w:rFonts w:ascii="Calibri" w:hAnsi="Calibri" w:cs="Calibri"/>
                <w:sz w:val="22"/>
                <w:szCs w:val="22"/>
              </w:rPr>
              <w:t>maketeerimisvahendeid</w:t>
            </w:r>
            <w:proofErr w:type="spellEnd"/>
            <w:r w:rsidRPr="00787393">
              <w:rPr>
                <w:rFonts w:ascii="Calibri" w:hAnsi="Calibri" w:cs="Calibri"/>
                <w:sz w:val="22"/>
                <w:szCs w:val="22"/>
              </w:rPr>
              <w:t>, välitööl mõõte- ja dokumenteerimisvahendeid.</w:t>
            </w:r>
            <w:r w:rsidR="008F1A29">
              <w:rPr>
                <w:rFonts w:ascii="Calibri" w:hAnsi="Calibri" w:cs="Calibri"/>
                <w:sz w:val="22"/>
                <w:szCs w:val="22"/>
              </w:rPr>
              <w:t xml:space="preserve"> </w:t>
            </w:r>
          </w:p>
          <w:p w14:paraId="7AD5280D" w14:textId="77777777" w:rsidR="008F1A29" w:rsidRDefault="008F1A29" w:rsidP="00C91FCF">
            <w:pPr>
              <w:jc w:val="both"/>
              <w:rPr>
                <w:rFonts w:ascii="Calibri" w:hAnsi="Calibri" w:cs="Calibri"/>
                <w:sz w:val="22"/>
                <w:szCs w:val="22"/>
              </w:rPr>
            </w:pPr>
          </w:p>
          <w:p w14:paraId="50A23A15" w14:textId="06EF49C1" w:rsidR="008F1A29" w:rsidRPr="00787393" w:rsidRDefault="008F1A29" w:rsidP="00C91FCF">
            <w:pPr>
              <w:jc w:val="both"/>
              <w:rPr>
                <w:rFonts w:ascii="Calibri" w:hAnsi="Calibri" w:cs="Calibri"/>
                <w:sz w:val="22"/>
                <w:szCs w:val="22"/>
              </w:rPr>
            </w:pPr>
            <w:r w:rsidRPr="008F1A29">
              <w:rPr>
                <w:rFonts w:ascii="Calibri" w:hAnsi="Calibri" w:cs="Calibri"/>
                <w:sz w:val="22"/>
                <w:szCs w:val="22"/>
              </w:rPr>
              <w:t>Maastikuarhitekti töö eeldab head koostöö-, läbirääkimis- ja suhtlemisoskust ning empaatia- ja keskendumisvõimet.</w:t>
            </w:r>
          </w:p>
          <w:p w14:paraId="4B7E4407" w14:textId="77777777" w:rsidR="00563DBF" w:rsidRDefault="00563DBF" w:rsidP="000B0C4C">
            <w:pPr>
              <w:rPr>
                <w:rFonts w:ascii="Calibri" w:hAnsi="Calibri" w:cs="Calibri"/>
                <w:b/>
                <w:bCs/>
                <w:sz w:val="22"/>
                <w:szCs w:val="22"/>
              </w:rPr>
            </w:pPr>
          </w:p>
          <w:p w14:paraId="616DDCA4" w14:textId="3B8D9026" w:rsidR="00C91FCF" w:rsidRPr="00787393" w:rsidRDefault="00563DBF" w:rsidP="00563DBF">
            <w:pPr>
              <w:jc w:val="both"/>
              <w:rPr>
                <w:rFonts w:ascii="Calibri" w:hAnsi="Calibri" w:cs="Calibri"/>
                <w:sz w:val="22"/>
                <w:szCs w:val="22"/>
              </w:rPr>
            </w:pPr>
            <w:r w:rsidRPr="00787393">
              <w:rPr>
                <w:rFonts w:ascii="Calibri" w:hAnsi="Calibri" w:cs="Calibri"/>
                <w:b/>
                <w:bCs/>
                <w:sz w:val="22"/>
                <w:szCs w:val="22"/>
              </w:rPr>
              <w:t>Volitatud</w:t>
            </w:r>
            <w:r w:rsidR="00FB6E64">
              <w:rPr>
                <w:rFonts w:ascii="Calibri" w:hAnsi="Calibri" w:cs="Calibri"/>
                <w:b/>
                <w:bCs/>
                <w:sz w:val="22"/>
                <w:szCs w:val="22"/>
              </w:rPr>
              <w:t xml:space="preserve"> </w:t>
            </w:r>
            <w:r w:rsidRPr="00787393">
              <w:rPr>
                <w:rFonts w:ascii="Calibri" w:hAnsi="Calibri" w:cs="Calibri"/>
                <w:b/>
                <w:bCs/>
                <w:sz w:val="22"/>
                <w:szCs w:val="22"/>
              </w:rPr>
              <w:t>maastikuarhitekt-ekspert, tase 8</w:t>
            </w:r>
            <w:r w:rsidRPr="00787393">
              <w:rPr>
                <w:rFonts w:ascii="Calibri" w:hAnsi="Calibri" w:cs="Calibri"/>
                <w:sz w:val="22"/>
                <w:szCs w:val="22"/>
              </w:rPr>
              <w:t xml:space="preserve"> teeb ise või juhib pädeva isikuna ehitusprojekti maastikuarhitektuuri osa, planeeringu, maastikuanalüüs koostamist. Lisaks annab ta eksperthinnanguid erinevatele maastikuarhitektuuri projektidele, planeeringutele ja teeb auditeid maastikuarhitektuuri osa lahendustele, sh kõrgendatud avaliku huvi alla kuuluvale </w:t>
            </w:r>
            <w:proofErr w:type="spellStart"/>
            <w:r w:rsidRPr="00787393">
              <w:rPr>
                <w:rFonts w:ascii="Calibri" w:hAnsi="Calibri" w:cs="Calibri"/>
                <w:sz w:val="22"/>
                <w:szCs w:val="22"/>
              </w:rPr>
              <w:t>välisruumile</w:t>
            </w:r>
            <w:proofErr w:type="spellEnd"/>
            <w:r w:rsidRPr="00787393">
              <w:rPr>
                <w:rFonts w:ascii="Calibri" w:hAnsi="Calibri" w:cs="Calibri"/>
                <w:sz w:val="22"/>
                <w:szCs w:val="22"/>
              </w:rPr>
              <w:t xml:space="preserve"> ja selle rajatistele</w:t>
            </w:r>
            <w:r>
              <w:rPr>
                <w:rFonts w:ascii="Calibri" w:hAnsi="Calibri" w:cs="Calibri"/>
                <w:sz w:val="22"/>
                <w:szCs w:val="22"/>
              </w:rPr>
              <w:t xml:space="preserve"> </w:t>
            </w:r>
            <w:r w:rsidRPr="00787393">
              <w:rPr>
                <w:rFonts w:ascii="Calibri" w:hAnsi="Calibri" w:cs="Calibri"/>
                <w:sz w:val="22"/>
                <w:szCs w:val="22"/>
              </w:rPr>
              <w:t>ning planeeringutele</w:t>
            </w:r>
            <w:r>
              <w:rPr>
                <w:rFonts w:ascii="Calibri" w:hAnsi="Calibri" w:cs="Calibri"/>
                <w:sz w:val="22"/>
                <w:szCs w:val="22"/>
              </w:rPr>
              <w:t>.</w:t>
            </w:r>
            <w:r w:rsidRPr="00787393">
              <w:rPr>
                <w:rFonts w:ascii="Calibri" w:hAnsi="Calibri" w:cs="Calibri"/>
                <w:sz w:val="22"/>
                <w:szCs w:val="22"/>
              </w:rPr>
              <w:t xml:space="preserve"> </w:t>
            </w:r>
            <w:r w:rsidR="008F1A29">
              <w:rPr>
                <w:rFonts w:ascii="Calibri" w:hAnsi="Calibri" w:cs="Calibri"/>
                <w:sz w:val="22"/>
                <w:szCs w:val="22"/>
              </w:rPr>
              <w:t>Kaheksanda taseme maastikuarhitekt t</w:t>
            </w:r>
            <w:r w:rsidRPr="00787393">
              <w:rPr>
                <w:rFonts w:ascii="Calibri" w:hAnsi="Calibri" w:cs="Calibri"/>
                <w:sz w:val="22"/>
                <w:szCs w:val="22"/>
              </w:rPr>
              <w:t>öötab iseseisvalt meisterlikkust nõudvates keerulistes, piiritlemata ja uut strateegilist käsitlust vajavates olukordades. Analüüsib ja sünteesib iseseisvalt uusi ja keerulisi kutsealaseid ideid, sh lahendab unikaalseid ülesandeid ja loob uut erialast teadmust. Vastutab organisatsiooni strateegilise tegevuse ja valdkonna arendamise eest</w:t>
            </w:r>
          </w:p>
          <w:p w14:paraId="466E5A13" w14:textId="77777777" w:rsidR="00C91FCF" w:rsidRPr="00787393" w:rsidRDefault="00C91FCF" w:rsidP="00C91FCF">
            <w:pPr>
              <w:jc w:val="both"/>
              <w:rPr>
                <w:rFonts w:ascii="Calibri" w:hAnsi="Calibri" w:cs="Calibri"/>
                <w:sz w:val="22"/>
                <w:szCs w:val="22"/>
              </w:rPr>
            </w:pPr>
          </w:p>
          <w:p w14:paraId="1BDCABDF" w14:textId="01638BE6" w:rsidR="00F13922" w:rsidRPr="00787393" w:rsidRDefault="000B0C4C" w:rsidP="00C91FCF">
            <w:pPr>
              <w:jc w:val="both"/>
              <w:rPr>
                <w:rFonts w:ascii="Calibri" w:hAnsi="Calibri" w:cs="Calibri"/>
                <w:b/>
                <w:bCs/>
                <w:sz w:val="22"/>
                <w:szCs w:val="22"/>
              </w:rPr>
            </w:pPr>
            <w:r w:rsidRPr="00787393">
              <w:rPr>
                <w:rFonts w:ascii="Calibri" w:hAnsi="Calibri" w:cs="Calibri"/>
                <w:b/>
                <w:bCs/>
                <w:sz w:val="22"/>
                <w:szCs w:val="22"/>
              </w:rPr>
              <w:t xml:space="preserve">Kutsealal </w:t>
            </w:r>
            <w:r w:rsidR="00C91FCF" w:rsidRPr="00787393">
              <w:rPr>
                <w:rFonts w:ascii="Calibri" w:hAnsi="Calibri" w:cs="Calibri"/>
                <w:b/>
                <w:bCs/>
                <w:sz w:val="22"/>
                <w:szCs w:val="22"/>
              </w:rPr>
              <w:t xml:space="preserve">on kehtestatud veel </w:t>
            </w:r>
            <w:r w:rsidRPr="00787393">
              <w:rPr>
                <w:rFonts w:ascii="Calibri" w:hAnsi="Calibri" w:cs="Calibri"/>
                <w:b/>
                <w:bCs/>
                <w:sz w:val="22"/>
                <w:szCs w:val="22"/>
              </w:rPr>
              <w:t>kutsed</w:t>
            </w:r>
          </w:p>
          <w:p w14:paraId="354E19A2" w14:textId="58BDE2D0" w:rsidR="00F13922" w:rsidRPr="00787393" w:rsidRDefault="00F13922" w:rsidP="00E80CC0">
            <w:pPr>
              <w:pStyle w:val="ListParagraph"/>
              <w:numPr>
                <w:ilvl w:val="0"/>
                <w:numId w:val="42"/>
              </w:numPr>
              <w:jc w:val="both"/>
              <w:rPr>
                <w:rFonts w:ascii="Calibri" w:hAnsi="Calibri" w:cs="Calibri"/>
                <w:sz w:val="22"/>
                <w:szCs w:val="22"/>
              </w:rPr>
            </w:pPr>
            <w:r w:rsidRPr="00787393">
              <w:rPr>
                <w:rFonts w:ascii="Calibri" w:hAnsi="Calibri" w:cs="Calibri"/>
                <w:sz w:val="22"/>
                <w:szCs w:val="22"/>
              </w:rPr>
              <w:t>Diplomeeritud maastikuarhitekt, tase 7</w:t>
            </w:r>
          </w:p>
          <w:p w14:paraId="38CCC677" w14:textId="621D9D06" w:rsidR="00F13922" w:rsidRPr="00787393" w:rsidRDefault="00F13922" w:rsidP="00E80CC0">
            <w:pPr>
              <w:pStyle w:val="ListParagraph"/>
              <w:numPr>
                <w:ilvl w:val="0"/>
                <w:numId w:val="42"/>
              </w:numPr>
              <w:jc w:val="both"/>
              <w:rPr>
                <w:rFonts w:ascii="Calibri" w:hAnsi="Calibri" w:cs="Calibri"/>
                <w:sz w:val="22"/>
                <w:szCs w:val="22"/>
              </w:rPr>
            </w:pPr>
            <w:r w:rsidRPr="00787393">
              <w:rPr>
                <w:rFonts w:ascii="Calibri" w:hAnsi="Calibri" w:cs="Calibri"/>
                <w:sz w:val="22"/>
                <w:szCs w:val="22"/>
              </w:rPr>
              <w:t xml:space="preserve">Volitatud maastikuarhitekt, tase </w:t>
            </w:r>
            <w:r w:rsidR="00563DBF">
              <w:rPr>
                <w:rFonts w:ascii="Calibri" w:hAnsi="Calibri" w:cs="Calibri"/>
                <w:sz w:val="22"/>
                <w:szCs w:val="22"/>
              </w:rPr>
              <w:t>7</w:t>
            </w:r>
          </w:p>
          <w:p w14:paraId="3862B9C8" w14:textId="77777777" w:rsidR="000B0C4C" w:rsidRPr="00787393" w:rsidRDefault="000B0C4C" w:rsidP="00C91FCF">
            <w:pPr>
              <w:jc w:val="both"/>
              <w:rPr>
                <w:rFonts w:ascii="Calibri" w:hAnsi="Calibri" w:cs="Calibri"/>
                <w:sz w:val="22"/>
                <w:szCs w:val="22"/>
              </w:rPr>
            </w:pPr>
          </w:p>
          <w:p w14:paraId="3E7DF763" w14:textId="0BA3BB93" w:rsidR="000B0C4C" w:rsidRDefault="000B0C4C" w:rsidP="00C91FCF">
            <w:pPr>
              <w:jc w:val="both"/>
              <w:rPr>
                <w:rFonts w:ascii="Calibri" w:hAnsi="Calibri" w:cs="Calibri"/>
                <w:sz w:val="22"/>
                <w:szCs w:val="22"/>
              </w:rPr>
            </w:pPr>
            <w:r w:rsidRPr="00787393">
              <w:rPr>
                <w:rFonts w:ascii="Calibri" w:hAnsi="Calibri" w:cs="Calibri"/>
                <w:b/>
                <w:sz w:val="22"/>
                <w:szCs w:val="22"/>
              </w:rPr>
              <w:t>Diplomeeritud maastikuarhitekt, tase 7</w:t>
            </w:r>
            <w:r w:rsidRPr="00787393">
              <w:rPr>
                <w:rFonts w:ascii="Calibri" w:hAnsi="Calibri" w:cs="Calibri"/>
                <w:sz w:val="22"/>
                <w:szCs w:val="22"/>
              </w:rPr>
              <w:t xml:space="preserve"> koostab iseseisvalt oma pädevuse piirides, ehitusprojekti maastikuarhitektuuri osa, planeeringuid, maastikuanalüüse. Pädevuspiire ületavate objektide korral töötab ta volitatud maastikuarhitekti juhendamisel ja vastutusel. </w:t>
            </w:r>
            <w:r w:rsidR="00FB6E64">
              <w:rPr>
                <w:rFonts w:ascii="Calibri" w:hAnsi="Calibri" w:cs="Calibri"/>
                <w:sz w:val="22"/>
                <w:szCs w:val="22"/>
              </w:rPr>
              <w:t>Diplomeeritud maastikuarhitekti pädevuspiirid on kirjeldatud vastavas kutsestandardis.</w:t>
            </w:r>
          </w:p>
          <w:p w14:paraId="398A1286" w14:textId="77777777" w:rsidR="00563DBF" w:rsidRPr="00787393" w:rsidRDefault="00563DBF" w:rsidP="00C91FCF">
            <w:pPr>
              <w:jc w:val="both"/>
              <w:rPr>
                <w:rFonts w:ascii="Calibri" w:hAnsi="Calibri" w:cs="Calibri"/>
                <w:sz w:val="22"/>
                <w:szCs w:val="22"/>
              </w:rPr>
            </w:pPr>
          </w:p>
          <w:p w14:paraId="0DE35C39" w14:textId="1FCF71F3" w:rsidR="000B0C4C" w:rsidRDefault="00563DBF" w:rsidP="00563DBF">
            <w:pPr>
              <w:jc w:val="both"/>
              <w:rPr>
                <w:rFonts w:ascii="Calibri" w:hAnsi="Calibri" w:cs="Calibri"/>
                <w:sz w:val="22"/>
                <w:szCs w:val="22"/>
              </w:rPr>
            </w:pPr>
            <w:r w:rsidRPr="00787393">
              <w:rPr>
                <w:rFonts w:ascii="Calibri" w:hAnsi="Calibri" w:cs="Calibri"/>
                <w:b/>
                <w:bCs/>
                <w:sz w:val="22"/>
                <w:szCs w:val="22"/>
              </w:rPr>
              <w:t>Volitatud maastikuarhitekt, tase 7</w:t>
            </w:r>
            <w:r w:rsidRPr="00787393">
              <w:rPr>
                <w:rFonts w:ascii="Calibri" w:hAnsi="Calibri" w:cs="Calibri"/>
                <w:sz w:val="22"/>
                <w:szCs w:val="22"/>
              </w:rPr>
              <w:t xml:space="preserve"> teeb ise või juhib pädeva isikuna ehitusprojekti maastikuarhitektuuri osa, planeeringu, maastikuanalüüs koostamist. Lisaks annab ta eksperthinnanguid erinevatele maastikuarhitektuuri projektidele ja teeb auditeid maastikuarhitektuuri osa lahendustele, v.a. kõrgendatud avaliku huvi alla kuuluvale </w:t>
            </w:r>
            <w:proofErr w:type="spellStart"/>
            <w:r w:rsidRPr="00787393">
              <w:rPr>
                <w:rFonts w:ascii="Calibri" w:hAnsi="Calibri" w:cs="Calibri"/>
                <w:sz w:val="22"/>
                <w:szCs w:val="22"/>
              </w:rPr>
              <w:t>välisruumile</w:t>
            </w:r>
            <w:proofErr w:type="spellEnd"/>
            <w:r w:rsidRPr="00787393">
              <w:rPr>
                <w:rFonts w:ascii="Calibri" w:hAnsi="Calibri" w:cs="Calibri"/>
                <w:sz w:val="22"/>
                <w:szCs w:val="22"/>
              </w:rPr>
              <w:t xml:space="preserve"> ja selle rajatistele ning planeeringutele. Töötab iseseisvalt keerulistes, ette­arvamatutes olukordades, juhendab kolleege ja vastutab meeskondade strateegilise tegutsemise eest.</w:t>
            </w:r>
          </w:p>
          <w:p w14:paraId="41234FE8" w14:textId="77777777" w:rsidR="009D541C" w:rsidRDefault="009D541C" w:rsidP="00C91FCF">
            <w:pPr>
              <w:pBdr>
                <w:bottom w:val="single" w:sz="12" w:space="1" w:color="auto"/>
              </w:pBdr>
              <w:jc w:val="both"/>
              <w:rPr>
                <w:rFonts w:ascii="Calibri" w:hAnsi="Calibri" w:cs="Calibri"/>
                <w:sz w:val="22"/>
                <w:szCs w:val="22"/>
              </w:rPr>
            </w:pPr>
          </w:p>
          <w:p w14:paraId="50118944" w14:textId="1DA84647" w:rsidR="009D541C" w:rsidRDefault="009D541C" w:rsidP="00C91FCF">
            <w:pPr>
              <w:pBdr>
                <w:bottom w:val="single" w:sz="12" w:space="1" w:color="auto"/>
              </w:pBdr>
              <w:jc w:val="both"/>
              <w:rPr>
                <w:rFonts w:ascii="Calibri" w:hAnsi="Calibri" w:cs="Calibri"/>
                <w:sz w:val="22"/>
                <w:szCs w:val="22"/>
              </w:rPr>
            </w:pPr>
            <w:r>
              <w:rPr>
                <w:rFonts w:ascii="Calibri" w:hAnsi="Calibri" w:cs="Calibri"/>
                <w:sz w:val="22"/>
                <w:szCs w:val="22"/>
              </w:rPr>
              <w:t>Maastikuarhitekti pädevuspiirid on seatud kutsestandardi lisas 2.</w:t>
            </w:r>
          </w:p>
          <w:p w14:paraId="1BDFE52A" w14:textId="77777777" w:rsidR="009D541C" w:rsidRDefault="009D541C" w:rsidP="00C91FCF">
            <w:pPr>
              <w:pBdr>
                <w:bottom w:val="single" w:sz="12" w:space="1" w:color="auto"/>
              </w:pBdr>
              <w:jc w:val="both"/>
              <w:rPr>
                <w:rFonts w:ascii="Calibri" w:hAnsi="Calibri" w:cs="Calibri"/>
                <w:sz w:val="22"/>
                <w:szCs w:val="22"/>
              </w:rPr>
            </w:pPr>
          </w:p>
          <w:p w14:paraId="119A299F" w14:textId="57D64532" w:rsidR="00E80CC0" w:rsidRPr="00101D85" w:rsidRDefault="009D541C" w:rsidP="00C91FCF">
            <w:pPr>
              <w:pBdr>
                <w:bottom w:val="single" w:sz="12" w:space="1" w:color="auto"/>
              </w:pBdr>
              <w:jc w:val="both"/>
              <w:rPr>
                <w:rFonts w:ascii="Calibri" w:hAnsi="Calibri" w:cs="Calibri"/>
                <w:sz w:val="22"/>
                <w:szCs w:val="22"/>
                <w:u w:val="single"/>
              </w:rPr>
            </w:pPr>
            <w:r w:rsidRPr="00101D85">
              <w:rPr>
                <w:rFonts w:ascii="Calibri" w:hAnsi="Calibri" w:cs="Calibri"/>
                <w:sz w:val="22"/>
                <w:szCs w:val="22"/>
                <w:u w:val="single"/>
              </w:rPr>
              <w:t>Selles kutsestandardis loetakse</w:t>
            </w:r>
          </w:p>
          <w:p w14:paraId="314301F0" w14:textId="18460965" w:rsidR="009D541C" w:rsidRDefault="009D541C" w:rsidP="00C91FCF">
            <w:pPr>
              <w:pBdr>
                <w:bottom w:val="single" w:sz="12" w:space="1" w:color="auto"/>
              </w:pBdr>
              <w:jc w:val="both"/>
              <w:rPr>
                <w:rFonts w:ascii="Calibri" w:hAnsi="Calibri" w:cs="Calibri"/>
                <w:sz w:val="22"/>
                <w:szCs w:val="22"/>
              </w:rPr>
            </w:pPr>
            <w:r>
              <w:rPr>
                <w:rFonts w:ascii="Calibri" w:hAnsi="Calibri" w:cs="Calibri"/>
                <w:b/>
                <w:bCs/>
                <w:sz w:val="22"/>
                <w:szCs w:val="22"/>
              </w:rPr>
              <w:t>K</w:t>
            </w:r>
            <w:r w:rsidRPr="009D541C">
              <w:rPr>
                <w:rFonts w:ascii="Calibri" w:hAnsi="Calibri" w:cs="Calibri"/>
                <w:b/>
                <w:bCs/>
                <w:sz w:val="22"/>
                <w:szCs w:val="22"/>
              </w:rPr>
              <w:t xml:space="preserve">õrgendatud avaliku huvi alla kuuluvaks </w:t>
            </w:r>
            <w:proofErr w:type="spellStart"/>
            <w:r w:rsidRPr="009D541C">
              <w:rPr>
                <w:rFonts w:ascii="Calibri" w:hAnsi="Calibri" w:cs="Calibri"/>
                <w:b/>
                <w:bCs/>
                <w:sz w:val="22"/>
                <w:szCs w:val="22"/>
              </w:rPr>
              <w:t>välisruumiks</w:t>
            </w:r>
            <w:proofErr w:type="spellEnd"/>
            <w:r w:rsidRPr="009D541C">
              <w:rPr>
                <w:rFonts w:ascii="Calibri" w:hAnsi="Calibri" w:cs="Calibri"/>
                <w:b/>
                <w:bCs/>
                <w:sz w:val="22"/>
                <w:szCs w:val="22"/>
              </w:rPr>
              <w:t xml:space="preserve"> ja rajatiseks</w:t>
            </w:r>
            <w:r>
              <w:rPr>
                <w:rFonts w:ascii="Calibri" w:hAnsi="Calibri" w:cs="Calibri"/>
                <w:sz w:val="22"/>
                <w:szCs w:val="22"/>
              </w:rPr>
              <w:t xml:space="preserve"> nt miljööväärtuslikus piirkonnas või </w:t>
            </w:r>
            <w:r w:rsidRPr="009D541C">
              <w:rPr>
                <w:rFonts w:ascii="Calibri" w:hAnsi="Calibri" w:cs="Calibri"/>
                <w:sz w:val="22"/>
                <w:szCs w:val="22"/>
              </w:rPr>
              <w:t>kaitsealune või ajalooliselt, ehituskunstiliselt, linnaehituslikult või muidu asukoha poolest märkimisväär</w:t>
            </w:r>
            <w:r>
              <w:rPr>
                <w:rFonts w:ascii="Calibri" w:hAnsi="Calibri" w:cs="Calibri"/>
                <w:sz w:val="22"/>
                <w:szCs w:val="22"/>
              </w:rPr>
              <w:t>set</w:t>
            </w:r>
            <w:r w:rsidRPr="009D541C">
              <w:rPr>
                <w:rFonts w:ascii="Calibri" w:hAnsi="Calibri" w:cs="Calibri"/>
                <w:sz w:val="22"/>
                <w:szCs w:val="22"/>
              </w:rPr>
              <w:t xml:space="preserve"> </w:t>
            </w:r>
            <w:proofErr w:type="spellStart"/>
            <w:r w:rsidRPr="009D541C">
              <w:rPr>
                <w:rFonts w:ascii="Calibri" w:hAnsi="Calibri" w:cs="Calibri"/>
                <w:sz w:val="22"/>
                <w:szCs w:val="22"/>
              </w:rPr>
              <w:t>välisruumi</w:t>
            </w:r>
            <w:proofErr w:type="spellEnd"/>
            <w:r w:rsidRPr="009D541C">
              <w:rPr>
                <w:rFonts w:ascii="Calibri" w:hAnsi="Calibri" w:cs="Calibri"/>
                <w:sz w:val="22"/>
                <w:szCs w:val="22"/>
              </w:rPr>
              <w:t xml:space="preserve"> ja rajatis</w:t>
            </w:r>
            <w:r>
              <w:rPr>
                <w:rFonts w:ascii="Calibri" w:hAnsi="Calibri" w:cs="Calibri"/>
                <w:sz w:val="22"/>
                <w:szCs w:val="22"/>
              </w:rPr>
              <w:t>i</w:t>
            </w:r>
            <w:r w:rsidRPr="009D541C">
              <w:rPr>
                <w:rFonts w:ascii="Calibri" w:hAnsi="Calibri" w:cs="Calibri"/>
                <w:sz w:val="22"/>
                <w:szCs w:val="22"/>
              </w:rPr>
              <w:t>, v.a. nende konstruktsiooni osa</w:t>
            </w:r>
            <w:r w:rsidR="00E30C0A">
              <w:rPr>
                <w:rFonts w:ascii="Calibri" w:hAnsi="Calibri" w:cs="Calibri"/>
                <w:sz w:val="22"/>
                <w:szCs w:val="22"/>
              </w:rPr>
              <w:t>.</w:t>
            </w:r>
          </w:p>
          <w:p w14:paraId="3FB9F3F5" w14:textId="5229712B" w:rsidR="009D541C" w:rsidRPr="009D541C" w:rsidRDefault="009D541C" w:rsidP="00C91FCF">
            <w:pPr>
              <w:pBdr>
                <w:bottom w:val="single" w:sz="12" w:space="1" w:color="auto"/>
              </w:pBdr>
              <w:jc w:val="both"/>
              <w:rPr>
                <w:rFonts w:ascii="Calibri" w:hAnsi="Calibri" w:cs="Calibri"/>
                <w:sz w:val="22"/>
                <w:szCs w:val="22"/>
              </w:rPr>
            </w:pPr>
            <w:r w:rsidRPr="009D541C">
              <w:rPr>
                <w:rFonts w:ascii="Calibri" w:hAnsi="Calibri" w:cs="Calibri"/>
                <w:b/>
                <w:bCs/>
                <w:sz w:val="22"/>
                <w:szCs w:val="22"/>
              </w:rPr>
              <w:t>Kõrgendatud avaliku huvi alla kuuluvaks</w:t>
            </w:r>
            <w:r>
              <w:rPr>
                <w:rFonts w:ascii="Calibri" w:hAnsi="Calibri" w:cs="Calibri"/>
                <w:b/>
                <w:bCs/>
                <w:sz w:val="22"/>
                <w:szCs w:val="22"/>
              </w:rPr>
              <w:t xml:space="preserve"> planeeringuks</w:t>
            </w:r>
            <w:r>
              <w:t xml:space="preserve"> </w:t>
            </w:r>
            <w:r w:rsidRPr="009D541C">
              <w:rPr>
                <w:rFonts w:ascii="Calibri" w:hAnsi="Calibri" w:cs="Calibri"/>
                <w:sz w:val="22"/>
                <w:szCs w:val="22"/>
              </w:rPr>
              <w:t>nt miljööväärtuslike piirkondade või kaitsealuste alade planeeringud või linnaehituslikult või asukoha poolest märkimisväärsete alade planeeringud</w:t>
            </w:r>
            <w:r w:rsidR="00101D85">
              <w:rPr>
                <w:rFonts w:ascii="Calibri" w:hAnsi="Calibri" w:cs="Calibri"/>
                <w:sz w:val="22"/>
                <w:szCs w:val="22"/>
              </w:rPr>
              <w:t>.</w:t>
            </w:r>
          </w:p>
          <w:p w14:paraId="00E0A42D" w14:textId="77777777" w:rsidR="009D541C" w:rsidRDefault="009D541C" w:rsidP="00C91FCF">
            <w:pPr>
              <w:pBdr>
                <w:bottom w:val="single" w:sz="12" w:space="1" w:color="auto"/>
              </w:pBdr>
              <w:jc w:val="both"/>
              <w:rPr>
                <w:rFonts w:ascii="Calibri" w:hAnsi="Calibri" w:cs="Calibri"/>
                <w:sz w:val="22"/>
                <w:szCs w:val="22"/>
              </w:rPr>
            </w:pPr>
          </w:p>
          <w:p w14:paraId="7147470B" w14:textId="77777777" w:rsidR="002F3E1E" w:rsidRPr="00CF54EC" w:rsidRDefault="002F3E1E" w:rsidP="002F3E1E">
            <w:pPr>
              <w:rPr>
                <w:rFonts w:asciiTheme="minorHAnsi" w:hAnsiTheme="minorHAnsi" w:cstheme="minorHAnsi"/>
                <w:sz w:val="22"/>
                <w:szCs w:val="22"/>
              </w:rPr>
            </w:pPr>
            <w:r w:rsidRPr="00CF54EC">
              <w:rPr>
                <w:rFonts w:asciiTheme="minorHAnsi" w:hAnsiTheme="minorHAnsi" w:cstheme="minorHAnsi"/>
                <w:sz w:val="22"/>
                <w:szCs w:val="22"/>
              </w:rPr>
              <w:t xml:space="preserve">¹ International </w:t>
            </w:r>
            <w:proofErr w:type="spellStart"/>
            <w:r w:rsidRPr="00CF54EC">
              <w:rPr>
                <w:rFonts w:asciiTheme="minorHAnsi" w:hAnsiTheme="minorHAnsi" w:cstheme="minorHAnsi"/>
                <w:sz w:val="22"/>
                <w:szCs w:val="22"/>
              </w:rPr>
              <w:t>Federation</w:t>
            </w:r>
            <w:proofErr w:type="spellEnd"/>
            <w:r w:rsidRPr="00CF54EC">
              <w:rPr>
                <w:rFonts w:asciiTheme="minorHAnsi" w:hAnsiTheme="minorHAnsi" w:cstheme="minorHAnsi"/>
                <w:sz w:val="22"/>
                <w:szCs w:val="22"/>
              </w:rPr>
              <w:t xml:space="preserve"> of </w:t>
            </w:r>
            <w:proofErr w:type="spellStart"/>
            <w:r w:rsidRPr="00CF54EC">
              <w:rPr>
                <w:rFonts w:asciiTheme="minorHAnsi" w:hAnsiTheme="minorHAnsi" w:cstheme="minorHAnsi"/>
                <w:sz w:val="22"/>
                <w:szCs w:val="22"/>
              </w:rPr>
              <w:t>Landscape</w:t>
            </w:r>
            <w:proofErr w:type="spellEnd"/>
            <w:r w:rsidRPr="00CF54EC">
              <w:rPr>
                <w:rFonts w:asciiTheme="minorHAnsi" w:hAnsiTheme="minorHAnsi" w:cstheme="minorHAnsi"/>
                <w:sz w:val="22"/>
                <w:szCs w:val="22"/>
              </w:rPr>
              <w:t xml:space="preserve"> </w:t>
            </w:r>
            <w:proofErr w:type="spellStart"/>
            <w:r w:rsidRPr="00CF54EC">
              <w:rPr>
                <w:rFonts w:asciiTheme="minorHAnsi" w:hAnsiTheme="minorHAnsi" w:cstheme="minorHAnsi"/>
                <w:sz w:val="22"/>
                <w:szCs w:val="22"/>
              </w:rPr>
              <w:t>Architects</w:t>
            </w:r>
            <w:proofErr w:type="spellEnd"/>
            <w:r w:rsidRPr="00CF54EC">
              <w:rPr>
                <w:rFonts w:asciiTheme="minorHAnsi" w:hAnsiTheme="minorHAnsi" w:cstheme="minorHAnsi"/>
                <w:sz w:val="22"/>
                <w:szCs w:val="22"/>
              </w:rPr>
              <w:t xml:space="preserve">  „</w:t>
            </w:r>
            <w:proofErr w:type="spellStart"/>
            <w:r w:rsidRPr="00CF54EC">
              <w:rPr>
                <w:rFonts w:asciiTheme="minorHAnsi" w:hAnsiTheme="minorHAnsi" w:cstheme="minorHAnsi"/>
                <w:sz w:val="22"/>
                <w:szCs w:val="22"/>
              </w:rPr>
              <w:t>Landscape</w:t>
            </w:r>
            <w:proofErr w:type="spellEnd"/>
            <w:r w:rsidRPr="00CF54EC">
              <w:rPr>
                <w:rFonts w:asciiTheme="minorHAnsi" w:hAnsiTheme="minorHAnsi" w:cstheme="minorHAnsi"/>
                <w:sz w:val="22"/>
                <w:szCs w:val="22"/>
              </w:rPr>
              <w:t xml:space="preserve"> </w:t>
            </w:r>
            <w:proofErr w:type="spellStart"/>
            <w:r w:rsidRPr="00CF54EC">
              <w:rPr>
                <w:rFonts w:asciiTheme="minorHAnsi" w:hAnsiTheme="minorHAnsi" w:cstheme="minorHAnsi"/>
                <w:sz w:val="22"/>
                <w:szCs w:val="22"/>
              </w:rPr>
              <w:t>Architecture</w:t>
            </w:r>
            <w:proofErr w:type="spellEnd"/>
            <w:r w:rsidRPr="00CF54EC">
              <w:rPr>
                <w:rFonts w:asciiTheme="minorHAnsi" w:hAnsiTheme="minorHAnsi" w:cstheme="minorHAnsi"/>
                <w:sz w:val="22"/>
                <w:szCs w:val="22"/>
              </w:rPr>
              <w:t xml:space="preserve"> </w:t>
            </w:r>
            <w:proofErr w:type="spellStart"/>
            <w:r w:rsidRPr="00CF54EC">
              <w:rPr>
                <w:rFonts w:asciiTheme="minorHAnsi" w:hAnsiTheme="minorHAnsi" w:cstheme="minorHAnsi"/>
                <w:sz w:val="22"/>
                <w:szCs w:val="22"/>
              </w:rPr>
              <w:t>Profession</w:t>
            </w:r>
            <w:proofErr w:type="spellEnd"/>
            <w:r w:rsidRPr="00CF54EC">
              <w:rPr>
                <w:rFonts w:asciiTheme="minorHAnsi" w:hAnsiTheme="minorHAnsi" w:cstheme="minorHAnsi"/>
                <w:sz w:val="22"/>
                <w:szCs w:val="22"/>
              </w:rPr>
              <w:t xml:space="preserve">“ </w:t>
            </w:r>
            <w:r>
              <w:rPr>
                <w:rFonts w:asciiTheme="minorHAnsi" w:hAnsiTheme="minorHAnsi" w:cstheme="minorHAnsi"/>
                <w:sz w:val="22"/>
                <w:szCs w:val="22"/>
              </w:rPr>
              <w:t xml:space="preserve">[Võrgumaterjal] </w:t>
            </w:r>
            <w:r w:rsidRPr="00CF54EC">
              <w:rPr>
                <w:rFonts w:asciiTheme="minorHAnsi" w:hAnsiTheme="minorHAnsi" w:cstheme="minorHAnsi"/>
                <w:sz w:val="22"/>
                <w:szCs w:val="22"/>
              </w:rPr>
              <w:t xml:space="preserve">Kättesaadav: </w:t>
            </w:r>
            <w:hyperlink r:id="rId8" w:history="1">
              <w:r w:rsidRPr="00CF54EC">
                <w:rPr>
                  <w:rStyle w:val="Hyperlink"/>
                  <w:rFonts w:asciiTheme="minorHAnsi" w:hAnsiTheme="minorHAnsi" w:cstheme="minorHAnsi"/>
                  <w:sz w:val="22"/>
                  <w:szCs w:val="22"/>
                </w:rPr>
                <w:t>https://iflaeurope.eu/index.php/site/general/landscape-architecture-profession</w:t>
              </w:r>
            </w:hyperlink>
            <w:r w:rsidRPr="00CF54EC">
              <w:rPr>
                <w:rFonts w:asciiTheme="minorHAnsi" w:hAnsiTheme="minorHAnsi" w:cstheme="minorHAnsi"/>
                <w:sz w:val="22"/>
                <w:szCs w:val="22"/>
              </w:rPr>
              <w:t xml:space="preserve"> [Kasutatud 31.01.2024]</w:t>
            </w:r>
          </w:p>
          <w:p w14:paraId="567D655C" w14:textId="77777777" w:rsidR="002F3E1E" w:rsidRPr="00CF54EC" w:rsidRDefault="002F3E1E" w:rsidP="002F3E1E">
            <w:pPr>
              <w:rPr>
                <w:rFonts w:asciiTheme="minorHAnsi" w:hAnsiTheme="minorHAnsi" w:cstheme="minorHAnsi"/>
                <w:color w:val="FF0000"/>
                <w:sz w:val="22"/>
                <w:szCs w:val="22"/>
              </w:rPr>
            </w:pPr>
            <w:r w:rsidRPr="00CF54EC">
              <w:rPr>
                <w:rFonts w:asciiTheme="minorHAnsi" w:hAnsiTheme="minorHAnsi" w:cstheme="minorHAnsi"/>
                <w:sz w:val="22"/>
                <w:szCs w:val="22"/>
              </w:rPr>
              <w:t xml:space="preserve">² Kultuuriministeerium „Kvaliteetse ruumi aluspõhimõtted“ [Võrgumaterjal] Kättesaadav: </w:t>
            </w:r>
            <w:hyperlink r:id="rId9" w:history="1">
              <w:r w:rsidRPr="00CF54EC">
                <w:rPr>
                  <w:rStyle w:val="Hyperlink"/>
                  <w:rFonts w:asciiTheme="minorHAnsi" w:hAnsiTheme="minorHAnsi" w:cstheme="minorHAnsi"/>
                  <w:sz w:val="22"/>
                  <w:szCs w:val="22"/>
                </w:rPr>
                <w:t>https://www.kul.ee/arhitektuur</w:t>
              </w:r>
            </w:hyperlink>
            <w:r w:rsidRPr="00CF54EC">
              <w:rPr>
                <w:rFonts w:asciiTheme="minorHAnsi" w:hAnsiTheme="minorHAnsi" w:cstheme="minorHAnsi"/>
                <w:sz w:val="22"/>
                <w:szCs w:val="22"/>
              </w:rPr>
              <w:t>. [Kasutatud 31.01.2024]</w:t>
            </w:r>
          </w:p>
          <w:p w14:paraId="5C9441F2" w14:textId="23A657B6" w:rsidR="00FF079D" w:rsidRPr="003C2BD9" w:rsidRDefault="002F3E1E" w:rsidP="002F3E1E">
            <w:pPr>
              <w:rPr>
                <w:rFonts w:ascii="Calibri" w:hAnsi="Calibri"/>
                <w:iCs/>
                <w:sz w:val="22"/>
                <w:szCs w:val="22"/>
              </w:rPr>
            </w:pPr>
            <w:r w:rsidRPr="00CF54EC">
              <w:rPr>
                <w:rFonts w:asciiTheme="minorHAnsi" w:hAnsiTheme="minorHAnsi" w:cstheme="minorHAnsi"/>
                <w:sz w:val="22"/>
                <w:szCs w:val="22"/>
                <w:vertAlign w:val="superscript"/>
              </w:rPr>
              <w:t xml:space="preserve">3 </w:t>
            </w:r>
            <w:r w:rsidRPr="00CF54EC">
              <w:rPr>
                <w:rFonts w:asciiTheme="minorHAnsi" w:hAnsiTheme="minorHAnsi" w:cstheme="minorHAnsi"/>
                <w:sz w:val="22"/>
                <w:szCs w:val="22"/>
              </w:rPr>
              <w:t>EVS 932 standard „Ehitusprojekt“</w:t>
            </w:r>
            <w:r w:rsidRPr="00CF54EC">
              <w:rPr>
                <w:rFonts w:ascii="Calibri" w:hAnsi="Calibri" w:cs="Calibri"/>
                <w:sz w:val="22"/>
                <w:szCs w:val="22"/>
              </w:rPr>
              <w:t xml:space="preserve"> </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04482E" w14:paraId="2F5EA121" w14:textId="77777777" w:rsidTr="00520BDC">
        <w:tc>
          <w:tcPr>
            <w:tcW w:w="9356" w:type="dxa"/>
            <w:shd w:val="clear" w:color="auto" w:fill="auto"/>
          </w:tcPr>
          <w:p w14:paraId="7DF63995" w14:textId="609CF2A0" w:rsidR="0004482E" w:rsidRPr="00563DBF" w:rsidRDefault="0004482E" w:rsidP="0004482E">
            <w:pPr>
              <w:rPr>
                <w:rFonts w:ascii="Calibri" w:hAnsi="Calibri" w:cs="Calibri"/>
                <w:sz w:val="22"/>
                <w:szCs w:val="22"/>
              </w:rPr>
            </w:pPr>
            <w:r w:rsidRPr="00563DBF">
              <w:rPr>
                <w:rFonts w:ascii="Calibri" w:hAnsi="Calibri" w:cs="Calibri"/>
                <w:sz w:val="22"/>
                <w:szCs w:val="22"/>
              </w:rPr>
              <w:lastRenderedPageBreak/>
              <w:t>A.2.1</w:t>
            </w:r>
            <w:r w:rsidR="00FC1BD9">
              <w:rPr>
                <w:rFonts w:ascii="Calibri" w:hAnsi="Calibri" w:cs="Calibri"/>
                <w:sz w:val="22"/>
                <w:szCs w:val="22"/>
              </w:rPr>
              <w:t>.</w:t>
            </w:r>
            <w:r w:rsidRPr="00563DBF">
              <w:rPr>
                <w:rFonts w:ascii="Calibri" w:hAnsi="Calibri" w:cs="Calibri"/>
                <w:sz w:val="22"/>
                <w:szCs w:val="22"/>
              </w:rPr>
              <w:t xml:space="preserve"> Ehitusprojekti arhitektuuri </w:t>
            </w:r>
            <w:proofErr w:type="spellStart"/>
            <w:r w:rsidRPr="00563DBF">
              <w:rPr>
                <w:rFonts w:ascii="Calibri" w:hAnsi="Calibri" w:cs="Calibri"/>
                <w:sz w:val="22"/>
                <w:szCs w:val="22"/>
              </w:rPr>
              <w:t>välisruumi</w:t>
            </w:r>
            <w:proofErr w:type="spellEnd"/>
            <w:r w:rsidRPr="00563DBF">
              <w:rPr>
                <w:rFonts w:ascii="Calibri" w:hAnsi="Calibri" w:cs="Calibri"/>
                <w:sz w:val="22"/>
                <w:szCs w:val="22"/>
              </w:rPr>
              <w:t xml:space="preserve"> osa terviklahenduse koostamine selle kõigis staadiumites</w:t>
            </w:r>
            <w:r w:rsidR="00816DB3">
              <w:rPr>
                <w:rFonts w:ascii="Calibri" w:hAnsi="Calibri" w:cs="Calibri"/>
                <w:sz w:val="22"/>
                <w:szCs w:val="22"/>
              </w:rPr>
              <w:t xml:space="preserve">, </w:t>
            </w:r>
            <w:r w:rsidR="00816DB3" w:rsidRPr="00816DB3">
              <w:rPr>
                <w:rFonts w:ascii="Calibri" w:hAnsi="Calibri" w:cs="Calibri"/>
                <w:sz w:val="22"/>
                <w:szCs w:val="22"/>
              </w:rPr>
              <w:t>ekspertiisi ja auditi tegemine</w:t>
            </w:r>
          </w:p>
          <w:p w14:paraId="6A0C14B8" w14:textId="77777777" w:rsidR="0004482E" w:rsidRPr="00563DBF" w:rsidRDefault="0004482E" w:rsidP="0004482E">
            <w:pPr>
              <w:rPr>
                <w:rFonts w:ascii="Calibri" w:hAnsi="Calibri" w:cs="Calibri"/>
                <w:sz w:val="22"/>
                <w:szCs w:val="22"/>
              </w:rPr>
            </w:pPr>
            <w:r w:rsidRPr="00563DBF">
              <w:rPr>
                <w:rFonts w:ascii="Calibri" w:hAnsi="Calibri" w:cs="Calibri"/>
                <w:sz w:val="22"/>
                <w:szCs w:val="22"/>
              </w:rPr>
              <w:t xml:space="preserve">A.2.2. Planeeringu koostamine erinevates planeeringu liikides </w:t>
            </w:r>
          </w:p>
          <w:p w14:paraId="4D757D8E" w14:textId="147AE2C3" w:rsidR="0004482E" w:rsidRPr="00391E74" w:rsidRDefault="0004482E" w:rsidP="00563DBF">
            <w:pPr>
              <w:rPr>
                <w:rFonts w:ascii="Calibri" w:hAnsi="Calibri"/>
                <w:sz w:val="22"/>
                <w:szCs w:val="22"/>
              </w:rPr>
            </w:pPr>
            <w:r w:rsidRPr="00563DBF">
              <w:rPr>
                <w:rFonts w:ascii="Calibri" w:hAnsi="Calibri" w:cs="Calibri"/>
                <w:sz w:val="22"/>
                <w:szCs w:val="22"/>
              </w:rPr>
              <w:t>A.2.3</w:t>
            </w:r>
            <w:r w:rsidR="00FC1BD9">
              <w:rPr>
                <w:rFonts w:ascii="Calibri" w:hAnsi="Calibri" w:cs="Calibri"/>
                <w:sz w:val="22"/>
                <w:szCs w:val="22"/>
              </w:rPr>
              <w:t>.</w:t>
            </w:r>
            <w:r w:rsidRPr="00563DBF">
              <w:rPr>
                <w:rFonts w:ascii="Calibri" w:hAnsi="Calibri" w:cs="Calibri"/>
                <w:sz w:val="22"/>
                <w:szCs w:val="22"/>
              </w:rPr>
              <w:t xml:space="preserve"> Maastiku uurimine, inventeerimine, hindamine ja maastiku hooldamise kavandamine</w:t>
            </w:r>
          </w:p>
        </w:tc>
      </w:tr>
      <w:tr w:rsidR="0004482E" w:rsidRPr="00D00D22" w14:paraId="61489926" w14:textId="77777777" w:rsidTr="00A677EE">
        <w:tc>
          <w:tcPr>
            <w:tcW w:w="9356" w:type="dxa"/>
            <w:shd w:val="clear" w:color="auto" w:fill="FFFFCC"/>
          </w:tcPr>
          <w:p w14:paraId="042D84B4" w14:textId="12253BE4" w:rsidR="0004482E" w:rsidRDefault="0004482E" w:rsidP="0004482E">
            <w:pPr>
              <w:rPr>
                <w:rFonts w:ascii="Calibri" w:hAnsi="Calibri"/>
                <w:b/>
                <w:sz w:val="22"/>
                <w:szCs w:val="22"/>
              </w:rPr>
            </w:pPr>
            <w:r>
              <w:rPr>
                <w:rFonts w:ascii="Calibri" w:hAnsi="Calibri"/>
                <w:b/>
                <w:sz w:val="22"/>
                <w:szCs w:val="22"/>
              </w:rPr>
              <w:t>A.3. Kutsealane ettevalmistus</w:t>
            </w:r>
          </w:p>
        </w:tc>
      </w:tr>
      <w:tr w:rsidR="0004482E" w:rsidRPr="00D00D22" w14:paraId="74A2E42D" w14:textId="77777777" w:rsidTr="00A677EE">
        <w:tc>
          <w:tcPr>
            <w:tcW w:w="9356" w:type="dxa"/>
            <w:shd w:val="clear" w:color="auto" w:fill="auto"/>
          </w:tcPr>
          <w:p w14:paraId="71B2D504" w14:textId="022751CC" w:rsidR="0004482E" w:rsidRPr="00563DBF" w:rsidRDefault="00272FDD" w:rsidP="0004482E">
            <w:pPr>
              <w:rPr>
                <w:rFonts w:ascii="Calibri" w:hAnsi="Calibri" w:cs="Calibri"/>
                <w:bCs/>
                <w:sz w:val="22"/>
                <w:szCs w:val="22"/>
              </w:rPr>
            </w:pPr>
            <w:r>
              <w:rPr>
                <w:rFonts w:ascii="Calibri" w:hAnsi="Calibri" w:cs="Calibri"/>
                <w:sz w:val="22"/>
                <w:szCs w:val="22"/>
              </w:rPr>
              <w:t>Volitatud maastikuarhitekt-eksperdina t</w:t>
            </w:r>
            <w:r w:rsidR="0004482E" w:rsidRPr="00563DBF">
              <w:rPr>
                <w:rFonts w:ascii="Calibri" w:hAnsi="Calibri" w:cs="Calibri"/>
                <w:sz w:val="22"/>
                <w:szCs w:val="22"/>
              </w:rPr>
              <w:t>öötaval isikul on maastikuarhitektuuri magistritasemele vastav või sellega võrdsustatud kõrgharidus ning maastikuarhitektina töötamise kogemus.</w:t>
            </w:r>
          </w:p>
        </w:tc>
      </w:tr>
      <w:tr w:rsidR="0004482E" w:rsidRPr="00D00D22" w14:paraId="6C777324" w14:textId="77777777" w:rsidTr="00A677EE">
        <w:tc>
          <w:tcPr>
            <w:tcW w:w="9356" w:type="dxa"/>
            <w:shd w:val="clear" w:color="auto" w:fill="FFFFCC"/>
          </w:tcPr>
          <w:p w14:paraId="154E008A" w14:textId="43D5F302" w:rsidR="0004482E" w:rsidRDefault="0004482E" w:rsidP="0004482E">
            <w:pPr>
              <w:rPr>
                <w:rFonts w:ascii="Calibri" w:hAnsi="Calibri"/>
                <w:b/>
                <w:sz w:val="22"/>
                <w:szCs w:val="22"/>
              </w:rPr>
            </w:pPr>
            <w:r>
              <w:rPr>
                <w:rFonts w:ascii="Calibri" w:hAnsi="Calibri"/>
                <w:b/>
                <w:sz w:val="22"/>
                <w:szCs w:val="22"/>
              </w:rPr>
              <w:t>A.4. Enamlevinud ametinimetused</w:t>
            </w:r>
          </w:p>
        </w:tc>
      </w:tr>
      <w:tr w:rsidR="0004482E" w:rsidRPr="00D00D22" w14:paraId="112A62C0" w14:textId="77777777" w:rsidTr="00520BDC">
        <w:tc>
          <w:tcPr>
            <w:tcW w:w="9356" w:type="dxa"/>
            <w:shd w:val="clear" w:color="auto" w:fill="auto"/>
          </w:tcPr>
          <w:p w14:paraId="699B9830" w14:textId="63EB4B43" w:rsidR="0004482E" w:rsidRPr="00563DBF" w:rsidRDefault="00563DBF" w:rsidP="0004482E">
            <w:pPr>
              <w:rPr>
                <w:rFonts w:ascii="Calibri" w:hAnsi="Calibri" w:cs="Calibri"/>
                <w:bCs/>
                <w:sz w:val="22"/>
                <w:szCs w:val="22"/>
              </w:rPr>
            </w:pPr>
            <w:r w:rsidRPr="00563DBF">
              <w:rPr>
                <w:rFonts w:ascii="Calibri" w:hAnsi="Calibri" w:cs="Calibri"/>
                <w:sz w:val="22"/>
                <w:szCs w:val="22"/>
              </w:rPr>
              <w:t>Maastikuarhitekt, maastikuarhitekt- konsultant, linna maastikuarhitekt, valla maastikuarhitekt, maastikuarhitekt-planeerija, planeerija, arhitekt-planeerija, linnaaednik, vallaarhitekt, linnakujunduse spetsialist, haljastuse- ja heakorra spetsialist jne</w:t>
            </w:r>
          </w:p>
        </w:tc>
      </w:tr>
      <w:tr w:rsidR="0004482E" w:rsidRPr="00D00D22" w14:paraId="2F2FD726" w14:textId="77777777" w:rsidTr="00A677EE">
        <w:tc>
          <w:tcPr>
            <w:tcW w:w="9356" w:type="dxa"/>
            <w:shd w:val="clear" w:color="auto" w:fill="FFFFCC"/>
          </w:tcPr>
          <w:p w14:paraId="02A280B2" w14:textId="7E2976B7" w:rsidR="0004482E" w:rsidRPr="00AF7D6B" w:rsidRDefault="0004482E" w:rsidP="0004482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04482E" w:rsidRPr="00D00D22" w14:paraId="0E919C46" w14:textId="77777777" w:rsidTr="00520BDC">
        <w:tc>
          <w:tcPr>
            <w:tcW w:w="9356" w:type="dxa"/>
            <w:shd w:val="clear" w:color="auto" w:fill="auto"/>
          </w:tcPr>
          <w:p w14:paraId="212C444B" w14:textId="5A5883C1" w:rsidR="0004482E" w:rsidRPr="009D4C81" w:rsidRDefault="0004482E" w:rsidP="0004482E">
            <w:pPr>
              <w:rPr>
                <w:rFonts w:ascii="Calibri" w:hAnsi="Calibri" w:cs="Calibri"/>
                <w:color w:val="202020"/>
                <w:sz w:val="22"/>
                <w:szCs w:val="22"/>
                <w:shd w:val="clear" w:color="auto" w:fill="FFFFFF"/>
              </w:rPr>
            </w:pPr>
            <w:r w:rsidRPr="009D4C81">
              <w:rPr>
                <w:rFonts w:ascii="Calibri" w:hAnsi="Calibri" w:cs="Calibri"/>
                <w:sz w:val="22"/>
                <w:szCs w:val="22"/>
              </w:rPr>
              <w:t>Planeerimisseadus</w:t>
            </w:r>
            <w:r w:rsidR="00452207" w:rsidRPr="009D4C81">
              <w:rPr>
                <w:rFonts w:ascii="Calibri" w:hAnsi="Calibri" w:cs="Calibri"/>
                <w:sz w:val="22"/>
                <w:szCs w:val="22"/>
              </w:rPr>
              <w:t xml:space="preserve">e kohaselt peab planeeringu koostajal olema </w:t>
            </w:r>
            <w:r w:rsidR="00452207" w:rsidRPr="009D4C81">
              <w:rPr>
                <w:rFonts w:ascii="Calibri" w:hAnsi="Calibri" w:cs="Calibri"/>
                <w:color w:val="202020"/>
                <w:sz w:val="22"/>
                <w:szCs w:val="22"/>
                <w:shd w:val="clear" w:color="auto" w:fill="FFFFFF"/>
              </w:rPr>
              <w:t>asjakohase eriala kõrgharidus ja piisav töökogemus või vastav kutse arvestades planeeringu liiki ja eesmärki. </w:t>
            </w:r>
          </w:p>
          <w:p w14:paraId="78C09142" w14:textId="2578114A" w:rsidR="0004482E" w:rsidRPr="00FB134C" w:rsidRDefault="00452207" w:rsidP="00E30C0A">
            <w:pPr>
              <w:pBdr>
                <w:bottom w:val="single" w:sz="12" w:space="1" w:color="auto"/>
              </w:pBdr>
              <w:jc w:val="both"/>
              <w:rPr>
                <w:rFonts w:ascii="Calibri" w:hAnsi="Calibri"/>
                <w:sz w:val="20"/>
                <w:szCs w:val="20"/>
              </w:rPr>
            </w:pPr>
            <w:r w:rsidRPr="009D4C81">
              <w:rPr>
                <w:rFonts w:ascii="Calibri" w:hAnsi="Calibri" w:cs="Calibri"/>
                <w:sz w:val="22"/>
                <w:szCs w:val="22"/>
              </w:rPr>
              <w:t>Ehitusseadustikust tulenevalt kui ettevõtja ja pädev isik pakuvad ehitusloakohustusliku ehitise ehitusprojekti koostamise teenust majandustegevuse korras, peab ettevõtja vastutusel ja heaks tegutseva pädeva isiku kvalifikatsioon olema tõendatud kutseseaduse kohase kutsega.</w:t>
            </w:r>
            <w:r w:rsidR="00FB134C" w:rsidRPr="009D4C81">
              <w:rPr>
                <w:rFonts w:ascii="Calibri" w:hAnsi="Calibri" w:cs="Calibri"/>
                <w:sz w:val="22"/>
                <w:szCs w:val="22"/>
              </w:rPr>
              <w:t xml:space="preserve"> </w:t>
            </w:r>
            <w:proofErr w:type="spellStart"/>
            <w:r w:rsidR="00FB134C" w:rsidRPr="009D4C81">
              <w:rPr>
                <w:rFonts w:ascii="Calibri" w:hAnsi="Calibri" w:cs="Calibri"/>
                <w:sz w:val="22"/>
                <w:szCs w:val="22"/>
              </w:rPr>
              <w:t>Välisruumi</w:t>
            </w:r>
            <w:proofErr w:type="spellEnd"/>
            <w:r w:rsidR="00FB134C" w:rsidRPr="009D4C81">
              <w:rPr>
                <w:rFonts w:ascii="Calibri" w:hAnsi="Calibri" w:cs="Calibri"/>
                <w:sz w:val="22"/>
                <w:szCs w:val="22"/>
              </w:rPr>
              <w:t xml:space="preserve"> ehk maastikuarhitektuuri projekteerimist käsitletakse ehitusseadustiku mõistes arhitektuurilise projekteerimisena, arhitektuuriline projekt on ehitusprojekti osa.</w:t>
            </w:r>
          </w:p>
        </w:tc>
      </w:tr>
      <w:tr w:rsidR="0004482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04482E" w:rsidRPr="00A677EE" w:rsidRDefault="0004482E" w:rsidP="0004482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04482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BD650FE" w14:textId="6AFE14F4" w:rsidR="002F3E1E" w:rsidRDefault="00415B17" w:rsidP="002F3E1E">
            <w:pPr>
              <w:spacing w:after="160" w:line="256" w:lineRule="auto"/>
              <w:contextualSpacing/>
              <w:jc w:val="both"/>
              <w:rPr>
                <w:rFonts w:asciiTheme="minorHAnsi" w:hAnsiTheme="minorHAnsi" w:cstheme="minorHAnsi"/>
                <w:sz w:val="22"/>
                <w:szCs w:val="22"/>
              </w:rPr>
            </w:pPr>
            <w:r>
              <w:rPr>
                <w:rFonts w:asciiTheme="minorHAnsi" w:hAnsiTheme="minorHAnsi" w:cstheme="minorHAnsi"/>
                <w:sz w:val="22"/>
                <w:szCs w:val="22"/>
              </w:rPr>
              <w:t>Tänane m</w:t>
            </w:r>
            <w:r w:rsidR="002F3E1E" w:rsidRPr="004F6924">
              <w:rPr>
                <w:rFonts w:asciiTheme="minorHAnsi" w:hAnsiTheme="minorHAnsi" w:cstheme="minorHAnsi"/>
                <w:sz w:val="22"/>
                <w:szCs w:val="22"/>
              </w:rPr>
              <w:t xml:space="preserve">aailm seisab silmitsi suurte väljakutsetega. Kliimamuutused, kuhjuvad sotsiaalsed ja ühiskondlikud probleemid ning tormilised tehnoloogilised arengud toovad kaasa vajaduse kohaneda ning leida parimad uued viisid, kuidas tagada meid ümbritseva keskkonna ja inimeste heaolu. Maastikuarhitektuuril kui väga laiahaardelisel erialal on olemas eeldused, et neid muutuseid edukalt kureerida, kuid selleks, et läheneda </w:t>
            </w:r>
            <w:proofErr w:type="spellStart"/>
            <w:r w:rsidR="002F3E1E" w:rsidRPr="004F6924">
              <w:rPr>
                <w:rFonts w:asciiTheme="minorHAnsi" w:hAnsiTheme="minorHAnsi" w:cstheme="minorHAnsi"/>
                <w:sz w:val="22"/>
                <w:szCs w:val="22"/>
              </w:rPr>
              <w:t>välisruumile</w:t>
            </w:r>
            <w:proofErr w:type="spellEnd"/>
            <w:r w:rsidR="002F3E1E" w:rsidRPr="004F6924">
              <w:rPr>
                <w:rFonts w:asciiTheme="minorHAnsi" w:hAnsiTheme="minorHAnsi" w:cstheme="minorHAnsi"/>
                <w:sz w:val="22"/>
                <w:szCs w:val="22"/>
              </w:rPr>
              <w:t xml:space="preserve"> võimalikult terviklikult, on oluline </w:t>
            </w:r>
            <w:proofErr w:type="spellStart"/>
            <w:r w:rsidR="002F3E1E">
              <w:rPr>
                <w:rFonts w:asciiTheme="minorHAnsi" w:hAnsiTheme="minorHAnsi" w:cstheme="minorHAnsi"/>
                <w:sz w:val="22"/>
                <w:szCs w:val="22"/>
              </w:rPr>
              <w:t>allkirjeldatud</w:t>
            </w:r>
            <w:proofErr w:type="spellEnd"/>
            <w:r w:rsidR="002F3E1E" w:rsidRPr="004F6924">
              <w:rPr>
                <w:rFonts w:asciiTheme="minorHAnsi" w:hAnsiTheme="minorHAnsi" w:cstheme="minorHAnsi"/>
                <w:sz w:val="22"/>
                <w:szCs w:val="22"/>
              </w:rPr>
              <w:t xml:space="preserve"> võtmeoskuste ja teemavaldkondade arendamine</w:t>
            </w:r>
            <w:r w:rsidR="002F3E1E">
              <w:rPr>
                <w:rFonts w:asciiTheme="minorHAnsi" w:hAnsiTheme="minorHAnsi" w:cstheme="minorHAnsi"/>
                <w:sz w:val="22"/>
                <w:szCs w:val="22"/>
              </w:rPr>
              <w:t>.</w:t>
            </w:r>
          </w:p>
          <w:p w14:paraId="47EDFCCF" w14:textId="77777777" w:rsidR="002F3E1E" w:rsidRPr="00280F59" w:rsidRDefault="002F3E1E" w:rsidP="002F3E1E">
            <w:pPr>
              <w:pStyle w:val="ListParagraph"/>
              <w:numPr>
                <w:ilvl w:val="0"/>
                <w:numId w:val="45"/>
              </w:numPr>
              <w:jc w:val="both"/>
              <w:rPr>
                <w:rFonts w:ascii="Calibri" w:hAnsi="Calibri" w:cs="Calibri"/>
                <w:sz w:val="22"/>
                <w:szCs w:val="22"/>
                <w:u w:val="single"/>
              </w:rPr>
            </w:pPr>
            <w:r w:rsidRPr="00280F59">
              <w:rPr>
                <w:rFonts w:ascii="Calibri" w:hAnsi="Calibri" w:cs="Calibri"/>
                <w:sz w:val="22"/>
                <w:szCs w:val="22"/>
                <w:u w:val="single"/>
              </w:rPr>
              <w:t>Digitaalsed oskused</w:t>
            </w:r>
          </w:p>
          <w:p w14:paraId="1008778E" w14:textId="77777777" w:rsidR="002F3E1E" w:rsidRPr="00DD6335" w:rsidRDefault="002F3E1E" w:rsidP="002F3E1E">
            <w:pPr>
              <w:jc w:val="both"/>
              <w:rPr>
                <w:rFonts w:ascii="Calibri" w:hAnsi="Calibri" w:cs="Calibri"/>
                <w:sz w:val="22"/>
                <w:szCs w:val="22"/>
              </w:rPr>
            </w:pPr>
            <w:r w:rsidRPr="00DD6335">
              <w:rPr>
                <w:rFonts w:ascii="Calibri" w:hAnsi="Calibri" w:cs="Calibri"/>
                <w:sz w:val="22"/>
                <w:szCs w:val="22"/>
              </w:rPr>
              <w:t xml:space="preserve">Tehniliste oskuste osas puudutab maastikuarhitekte tulevikus senisest enam tarkvaraprogrammide tähtsuse kasv seoses projekteerimisprotsesside automatiseerimise, mudelprojekteerimisele (BIM) üle mineku ning 3D visualiseerimisvõimekuse tõstmisega kuni liit- ja virtuaalreaalsuseni välja. Digitaalse projekteerimise uuele tasemele viimine saab olema oluliseks konkurentsieeliseks ja töö efektiivsuse kasvu üheks mõjuriks. Tehisaru oskuslik kasutamine võib kiirendada erinevaid protsesse. </w:t>
            </w:r>
          </w:p>
          <w:p w14:paraId="2FDF3AB5" w14:textId="77777777" w:rsidR="002F3E1E" w:rsidRPr="00280F59" w:rsidRDefault="002F3E1E" w:rsidP="002F3E1E">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Inimsõbralike ruumilahenduste kavandamine</w:t>
            </w:r>
          </w:p>
          <w:p w14:paraId="21DC0D78" w14:textId="77777777" w:rsidR="002F3E1E" w:rsidRPr="00DD6335" w:rsidRDefault="002F3E1E" w:rsidP="002F3E1E">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planeerimisel ja projekteerimisel pakuvad aina enam väljakutseid </w:t>
            </w:r>
            <w:proofErr w:type="spellStart"/>
            <w:r w:rsidRPr="00DD6335">
              <w:rPr>
                <w:rFonts w:ascii="Calibri" w:hAnsi="Calibri" w:cs="Calibri"/>
                <w:sz w:val="22"/>
                <w:szCs w:val="22"/>
              </w:rPr>
              <w:t>valglinnastumise</w:t>
            </w:r>
            <w:proofErr w:type="spellEnd"/>
            <w:r w:rsidRPr="00DD6335">
              <w:rPr>
                <w:rFonts w:ascii="Calibri" w:hAnsi="Calibri" w:cs="Calibri"/>
                <w:sz w:val="22"/>
                <w:szCs w:val="22"/>
              </w:rPr>
              <w:t xml:space="preserve"> tagajärgedest tulenevad probleemid. Maastikuarhitekte kaasatakse autokeskset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muutma </w:t>
            </w:r>
            <w:proofErr w:type="spellStart"/>
            <w:r w:rsidRPr="00DD6335">
              <w:rPr>
                <w:rFonts w:ascii="Calibri" w:hAnsi="Calibri" w:cs="Calibri"/>
                <w:sz w:val="22"/>
                <w:szCs w:val="22"/>
              </w:rPr>
              <w:t>inimmõõtmeliseks</w:t>
            </w:r>
            <w:proofErr w:type="spellEnd"/>
            <w:r w:rsidRPr="00DD6335">
              <w:rPr>
                <w:rFonts w:ascii="Calibri" w:hAnsi="Calibri" w:cs="Calibri"/>
                <w:sz w:val="22"/>
                <w:szCs w:val="22"/>
              </w:rPr>
              <w:t xml:space="preserve"> ning jalakäija- ja ratturisõbralikuks. Oluline tööprotsessi osa on muuhulgas koostöö avalikkusega nii probleemkohtade laiemaks teadvustamiseks kui erinevate lahendusvõimaluste põhjendamiseks, sest ette võib tulla ka ebapopulaarseid otsuseid (nt rattateede kavandamine parkimiskohtade või sõiduradade arvelt).</w:t>
            </w:r>
            <w:r>
              <w:rPr>
                <w:rFonts w:ascii="Calibri" w:hAnsi="Calibri" w:cs="Calibri"/>
                <w:sz w:val="22"/>
                <w:szCs w:val="22"/>
              </w:rPr>
              <w:t xml:space="preserve"> </w:t>
            </w:r>
          </w:p>
          <w:p w14:paraId="11FD74A9" w14:textId="77777777" w:rsidR="002F3E1E" w:rsidRPr="00280F59" w:rsidRDefault="002F3E1E" w:rsidP="002F3E1E">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Keskkonnateadlikkus</w:t>
            </w:r>
          </w:p>
          <w:p w14:paraId="4371367C" w14:textId="77777777" w:rsidR="002F3E1E" w:rsidRPr="00DD6335" w:rsidRDefault="002F3E1E" w:rsidP="002F3E1E">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projektide ökoloogilise mõju arvestamine ning suunamine läbi jätkusuutlike lahenduste ja materjalivaliku saab olema maastikuarhitekti igapäevatöö loomulik osa. Olemasolevate ressursside taas- ja uuskasutus, aga ka uute elementide kasutusse suunamise võimalused nende elukaare lõpul on teemad, millega tuleb aina rohkem kokku puutuda. </w:t>
            </w:r>
            <w:proofErr w:type="spellStart"/>
            <w:r w:rsidRPr="00DD6335">
              <w:rPr>
                <w:rFonts w:ascii="Calibri" w:hAnsi="Calibri" w:cs="Calibri"/>
                <w:sz w:val="22"/>
                <w:szCs w:val="22"/>
              </w:rPr>
              <w:t>Tehnogeensete</w:t>
            </w:r>
            <w:proofErr w:type="spellEnd"/>
            <w:r w:rsidRPr="00DD6335">
              <w:rPr>
                <w:rFonts w:ascii="Calibri" w:hAnsi="Calibri" w:cs="Calibri"/>
                <w:sz w:val="22"/>
                <w:szCs w:val="22"/>
              </w:rPr>
              <w:t xml:space="preserve"> lahenduste asendamine looduspõhistega (nt sademeveelahendused) toetab jätkusuutlikku ruumiloomet.</w:t>
            </w:r>
          </w:p>
          <w:p w14:paraId="69440AA3" w14:textId="77777777" w:rsidR="002F3E1E" w:rsidRPr="00280F59" w:rsidRDefault="002F3E1E" w:rsidP="002F3E1E">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Teadmised elurikkusest</w:t>
            </w:r>
          </w:p>
          <w:p w14:paraId="7258F604" w14:textId="77777777" w:rsidR="002F3E1E" w:rsidRPr="00DD6335" w:rsidRDefault="002F3E1E" w:rsidP="002F3E1E">
            <w:pPr>
              <w:jc w:val="both"/>
              <w:rPr>
                <w:rFonts w:ascii="Calibri" w:hAnsi="Calibri" w:cs="Calibri"/>
                <w:sz w:val="22"/>
                <w:szCs w:val="22"/>
              </w:rPr>
            </w:pPr>
            <w:r w:rsidRPr="00DD6335">
              <w:rPr>
                <w:rFonts w:ascii="Calibri" w:hAnsi="Calibri" w:cs="Calibri"/>
                <w:sz w:val="22"/>
                <w:szCs w:val="22"/>
              </w:rPr>
              <w:lastRenderedPageBreak/>
              <w:t xml:space="preserve">Elurikkus ei piirdu vaid haljastuse liigirikkusega, vaid see on elusloodust laiemalt hõlmav jätkusuutlik kontseptsioon, hõlmates ka loomastiku koos nende sotsiaalsete ja käitumuslike vajaduste ning mullas ja õhus elavate mikroorganismidega. Maastikuarhitekti roll on olla elurikkuse hoidja, </w:t>
            </w:r>
            <w:proofErr w:type="spellStart"/>
            <w:r w:rsidRPr="00DD6335">
              <w:rPr>
                <w:rFonts w:ascii="Calibri" w:hAnsi="Calibri" w:cs="Calibri"/>
                <w:sz w:val="22"/>
                <w:szCs w:val="22"/>
              </w:rPr>
              <w:t>suurendaja</w:t>
            </w:r>
            <w:proofErr w:type="spellEnd"/>
            <w:r w:rsidRPr="00DD6335">
              <w:rPr>
                <w:rFonts w:ascii="Calibri" w:hAnsi="Calibri" w:cs="Calibri"/>
                <w:sz w:val="22"/>
                <w:szCs w:val="22"/>
              </w:rPr>
              <w:t xml:space="preserve"> ning </w:t>
            </w:r>
            <w:proofErr w:type="spellStart"/>
            <w:r w:rsidRPr="00DD6335">
              <w:rPr>
                <w:rFonts w:ascii="Calibri" w:hAnsi="Calibri" w:cs="Calibri"/>
                <w:sz w:val="22"/>
                <w:szCs w:val="22"/>
              </w:rPr>
              <w:t>teadvustaja</w:t>
            </w:r>
            <w:proofErr w:type="spellEnd"/>
            <w:r w:rsidRPr="00DD6335">
              <w:rPr>
                <w:rFonts w:ascii="Calibri" w:hAnsi="Calibri" w:cs="Calibri"/>
                <w:sz w:val="22"/>
                <w:szCs w:val="22"/>
              </w:rPr>
              <w:t>, integreerides elus- ja eluta looduse elemente ning leides nende vahel sobivat tasakaalu.</w:t>
            </w:r>
          </w:p>
          <w:p w14:paraId="59E2D962" w14:textId="77777777" w:rsidR="002F3E1E" w:rsidRPr="00280F59" w:rsidRDefault="002F3E1E" w:rsidP="002F3E1E">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Rohelahenduste rakendamine</w:t>
            </w:r>
          </w:p>
          <w:p w14:paraId="6EBA6E06" w14:textId="77777777" w:rsidR="002F3E1E" w:rsidRPr="00DD6335" w:rsidRDefault="002F3E1E" w:rsidP="002F3E1E">
            <w:pPr>
              <w:jc w:val="both"/>
              <w:rPr>
                <w:rFonts w:ascii="Calibri" w:hAnsi="Calibri" w:cs="Calibri"/>
                <w:sz w:val="22"/>
                <w:szCs w:val="22"/>
              </w:rPr>
            </w:pPr>
            <w:r w:rsidRPr="00DD6335">
              <w:rPr>
                <w:rFonts w:ascii="Calibri" w:hAnsi="Calibri" w:cs="Calibri"/>
                <w:sz w:val="22"/>
                <w:szCs w:val="22"/>
              </w:rPr>
              <w:t xml:space="preserve">On aeg hakata haljastuse eest rohkem seisma, et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lahenduste kujunemist ei dikteeriks tehnovõrgud ning  teekoridorid. Rohelahenduste integreerimisel tuleb olla ka loov ja nutikas, rakendades erinevaid kaasaegseid meetmeid haljastuse rajamiseks erinevate tehnovõrkude lähedusse, vertikaal- ning katusepindadele.</w:t>
            </w:r>
          </w:p>
          <w:p w14:paraId="011BCBD4" w14:textId="77777777" w:rsidR="002F3E1E" w:rsidRPr="00280F59" w:rsidRDefault="002F3E1E" w:rsidP="002F3E1E">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Säilenõtkuse tagamine</w:t>
            </w:r>
          </w:p>
          <w:p w14:paraId="22672A02" w14:textId="77777777" w:rsidR="002F3E1E" w:rsidRPr="00DD6335" w:rsidRDefault="002F3E1E" w:rsidP="002F3E1E">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kohanemisvõime erinevate muutuste keerises on aspekt, millega tuleb maastikuarhitektil oma töös mitmel tasandil arvestada. Olgu selleks siis kohalike kliima muutustega (sademed, temperatuur</w:t>
            </w:r>
            <w:r w:rsidRPr="00DD6335">
              <w:rPr>
                <w:rFonts w:ascii="Calibri" w:hAnsi="Calibri" w:cs="Calibri"/>
                <w:sz w:val="22"/>
                <w:szCs w:val="22"/>
                <w:lang w:val="en-GB"/>
              </w:rPr>
              <w:t>)</w:t>
            </w:r>
            <w:r w:rsidRPr="00DD6335">
              <w:rPr>
                <w:rFonts w:ascii="Calibri" w:hAnsi="Calibri" w:cs="Calibri"/>
                <w:sz w:val="22"/>
                <w:szCs w:val="22"/>
              </w:rPr>
              <w:t xml:space="preserve"> toimetulek või tootmisest ja liiklusest (müra, saaste) tulenevate mõjude vähendamine, peab </w:t>
            </w:r>
            <w:proofErr w:type="spellStart"/>
            <w:r w:rsidRPr="00DD6335">
              <w:rPr>
                <w:rFonts w:ascii="Calibri" w:hAnsi="Calibri" w:cs="Calibri"/>
                <w:sz w:val="22"/>
                <w:szCs w:val="22"/>
              </w:rPr>
              <w:t>välisruum</w:t>
            </w:r>
            <w:proofErr w:type="spellEnd"/>
            <w:r w:rsidRPr="00DD6335">
              <w:rPr>
                <w:rFonts w:ascii="Calibri" w:hAnsi="Calibri" w:cs="Calibri"/>
                <w:sz w:val="22"/>
                <w:szCs w:val="22"/>
              </w:rPr>
              <w:t xml:space="preserve"> olema paindlik ja võimaldama selle kasutajale mugavat ja ohutut ruumikogemust igal ajahetkel. Kaasaegsed globaalsed muutused nagu pandeemiad, pagulaskriisid ning sõjad võivad pakkuda suuri väljakutseid ka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mõtestamisel.</w:t>
            </w:r>
          </w:p>
          <w:p w14:paraId="6AC345B9" w14:textId="77777777" w:rsidR="002F3E1E" w:rsidRPr="00280F59" w:rsidRDefault="002F3E1E" w:rsidP="002F3E1E">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Targa linnaruumi kavandamine</w:t>
            </w:r>
          </w:p>
          <w:p w14:paraId="6056BBFC" w14:textId="77777777" w:rsidR="002F3E1E" w:rsidRPr="00DD6335" w:rsidRDefault="002F3E1E" w:rsidP="002F3E1E">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lahendused peavad sammu pidama inimeste kasvava vajadusega käia kaasas tehnoloogiliste uuenduste ning digilahenduste võimalustega. Tark </w:t>
            </w:r>
            <w:proofErr w:type="spellStart"/>
            <w:r w:rsidRPr="00DD6335">
              <w:rPr>
                <w:rFonts w:ascii="Calibri" w:hAnsi="Calibri" w:cs="Calibri"/>
                <w:sz w:val="22"/>
                <w:szCs w:val="22"/>
              </w:rPr>
              <w:t>välisruum</w:t>
            </w:r>
            <w:proofErr w:type="spellEnd"/>
            <w:r w:rsidRPr="00DD6335">
              <w:rPr>
                <w:rFonts w:ascii="Calibri" w:hAnsi="Calibri" w:cs="Calibri"/>
                <w:sz w:val="22"/>
                <w:szCs w:val="22"/>
              </w:rPr>
              <w:t>, nutikad ehitusmaterjalid ja tooted soosivad kaasaegse inimese õues viibimist ja tegutsemist.</w:t>
            </w:r>
          </w:p>
          <w:p w14:paraId="7A7698BF" w14:textId="77777777" w:rsidR="002F3E1E" w:rsidRPr="00280F59" w:rsidRDefault="002F3E1E" w:rsidP="002F3E1E">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Ajutiste sekkumiste kureerimine</w:t>
            </w:r>
          </w:p>
          <w:p w14:paraId="32CECE4D" w14:textId="77777777" w:rsidR="002F3E1E" w:rsidRPr="00DD6335" w:rsidRDefault="002F3E1E" w:rsidP="002F3E1E">
            <w:pPr>
              <w:jc w:val="both"/>
              <w:rPr>
                <w:rFonts w:ascii="Calibri" w:hAnsi="Calibri" w:cs="Calibri"/>
                <w:sz w:val="22"/>
                <w:szCs w:val="22"/>
              </w:rPr>
            </w:pPr>
            <w:r w:rsidRPr="00DD6335">
              <w:rPr>
                <w:rFonts w:ascii="Calibri" w:hAnsi="Calibri" w:cs="Calibri"/>
                <w:sz w:val="22"/>
                <w:szCs w:val="22"/>
              </w:rPr>
              <w:t>Praktilised tulemused on alati usaldusväärsemad ja informatiivsemad kui teoreetilised hüpoteesid. Seetõttu on teatud ruumilahenduste katsetamiseks mõistlik ellu viia ajutisi lahendusi, et testida tekkinud ruumi mõju ulatust, kasutajate meelsust ja teisi näitajaid. Ajutised sekkumised annavad alust ka aruteludeks, aidates erinevaid probleemkohti avalikkusele rohkem teadvustada.</w:t>
            </w:r>
          </w:p>
          <w:p w14:paraId="42CD1DA4" w14:textId="77777777" w:rsidR="002F3E1E" w:rsidRPr="00280F59" w:rsidRDefault="002F3E1E" w:rsidP="002F3E1E">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Hoolduspõhimõtete ümbermõtestamine</w:t>
            </w:r>
          </w:p>
          <w:p w14:paraId="51F6E2DC" w14:textId="77777777" w:rsidR="002F3E1E" w:rsidRPr="00DD6335" w:rsidRDefault="002F3E1E" w:rsidP="002F3E1E">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hooldusküsimustes saab ja peab maastikuarhitekt paljuski kaasa rääkima. Haljastuse </w:t>
            </w:r>
            <w:proofErr w:type="spellStart"/>
            <w:r w:rsidRPr="00DD6335">
              <w:rPr>
                <w:rFonts w:ascii="Calibri" w:hAnsi="Calibri" w:cs="Calibri"/>
                <w:sz w:val="22"/>
                <w:szCs w:val="22"/>
              </w:rPr>
              <w:t>ülehooldus</w:t>
            </w:r>
            <w:proofErr w:type="spellEnd"/>
            <w:r w:rsidRPr="00DD6335">
              <w:rPr>
                <w:rFonts w:ascii="Calibri" w:hAnsi="Calibri" w:cs="Calibri"/>
                <w:sz w:val="22"/>
                <w:szCs w:val="22"/>
              </w:rPr>
              <w:t xml:space="preserve"> vähendab liigi- ja elurikkust; teede hoolduses kasutatavad soolad rikuvad sillutismaterjali ning suretavad välja teeäärset haljastust; lumepuhastuse valed prioriteedid suunavad inimesed autodesse ning vähendavad keskkonnasõbralike liikumisviiside osakaalu, rääkimata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ligipääsetavuse vähenemisest liikumisraskustega inimeste jaoks.</w:t>
            </w:r>
          </w:p>
          <w:p w14:paraId="191DC32A" w14:textId="76314D16" w:rsidR="0004482E" w:rsidRPr="00DD6335" w:rsidRDefault="0004482E" w:rsidP="0004482E">
            <w:pPr>
              <w:rPr>
                <w:rFonts w:ascii="Calibri" w:hAnsi="Calibri" w:cs="Calibri"/>
                <w:i/>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BF51171" w:rsidR="0036125E" w:rsidRPr="00B3749B" w:rsidRDefault="00EE6A18" w:rsidP="007C2BC8">
            <w:pPr>
              <w:rPr>
                <w:rFonts w:ascii="Calibri" w:hAnsi="Calibri"/>
                <w:iCs/>
                <w:sz w:val="22"/>
                <w:szCs w:val="22"/>
              </w:rPr>
            </w:pPr>
            <w:r>
              <w:rPr>
                <w:rFonts w:ascii="Calibri" w:hAnsi="Calibri"/>
                <w:bCs/>
                <w:sz w:val="22"/>
                <w:szCs w:val="22"/>
              </w:rPr>
              <w:t>Volitatud maastikuarhite</w:t>
            </w:r>
            <w:r w:rsidR="008660F5">
              <w:rPr>
                <w:rFonts w:ascii="Calibri" w:hAnsi="Calibri"/>
                <w:bCs/>
                <w:sz w:val="22"/>
                <w:szCs w:val="22"/>
              </w:rPr>
              <w:t>k</w:t>
            </w:r>
            <w:r>
              <w:rPr>
                <w:rFonts w:ascii="Calibri" w:hAnsi="Calibri"/>
                <w:bCs/>
                <w:sz w:val="22"/>
                <w:szCs w:val="22"/>
              </w:rPr>
              <w:t>t</w:t>
            </w:r>
            <w:r w:rsidR="00563DBF">
              <w:rPr>
                <w:rFonts w:ascii="Calibri" w:hAnsi="Calibri"/>
                <w:bCs/>
                <w:sz w:val="22"/>
                <w:szCs w:val="22"/>
              </w:rPr>
              <w:t>-ekspert</w:t>
            </w:r>
            <w:r>
              <w:rPr>
                <w:rFonts w:ascii="Calibri" w:hAnsi="Calibri"/>
                <w:bCs/>
                <w:sz w:val="22"/>
                <w:szCs w:val="22"/>
              </w:rPr>
              <w:t xml:space="preserve">, tase </w:t>
            </w:r>
            <w:r w:rsidR="00563DBF">
              <w:rPr>
                <w:rFonts w:ascii="Calibri" w:hAnsi="Calibri"/>
                <w:bCs/>
                <w:sz w:val="22"/>
                <w:szCs w:val="22"/>
              </w:rPr>
              <w:t>8</w:t>
            </w:r>
            <w:r>
              <w:rPr>
                <w:rFonts w:ascii="Calibri" w:hAnsi="Calibri"/>
                <w:bCs/>
                <w:sz w:val="22"/>
                <w:szCs w:val="22"/>
              </w:rPr>
              <w:t xml:space="preserve"> kutse koosneb </w:t>
            </w:r>
            <w:proofErr w:type="spellStart"/>
            <w:r>
              <w:rPr>
                <w:rFonts w:ascii="Calibri" w:hAnsi="Calibri"/>
                <w:bCs/>
                <w:sz w:val="22"/>
                <w:szCs w:val="22"/>
              </w:rPr>
              <w:t>üldoskustest</w:t>
            </w:r>
            <w:proofErr w:type="spellEnd"/>
            <w:r>
              <w:rPr>
                <w:rFonts w:ascii="Calibri" w:hAnsi="Calibri"/>
                <w:bCs/>
                <w:sz w:val="22"/>
                <w:szCs w:val="22"/>
              </w:rPr>
              <w:t xml:space="preserve"> B.2. ja kohustuslikest kompetentsidest B.3.1 - B.3.3</w:t>
            </w:r>
            <w:r w:rsidR="001702D4">
              <w:rPr>
                <w:rFonts w:ascii="Calibri" w:hAnsi="Calibri"/>
                <w:bCs/>
                <w:sz w:val="22"/>
                <w:szCs w:val="22"/>
              </w:rPr>
              <w:t>.</w:t>
            </w:r>
            <w:r>
              <w:rPr>
                <w:rFonts w:ascii="Calibri" w:hAnsi="Calibri"/>
                <w:bCs/>
                <w:sz w:val="22"/>
                <w:szCs w:val="22"/>
              </w:rPr>
              <w:t xml:space="preserve"> Kutse taotlemisel on nõutav </w:t>
            </w:r>
            <w:proofErr w:type="spellStart"/>
            <w:r>
              <w:rPr>
                <w:rFonts w:ascii="Calibri" w:hAnsi="Calibri"/>
                <w:bCs/>
                <w:sz w:val="22"/>
                <w:szCs w:val="22"/>
              </w:rPr>
              <w:t>üldoskuste</w:t>
            </w:r>
            <w:proofErr w:type="spellEnd"/>
            <w:r>
              <w:rPr>
                <w:rFonts w:ascii="Calibri" w:hAnsi="Calibri"/>
                <w:bCs/>
                <w:sz w:val="22"/>
                <w:szCs w:val="22"/>
              </w:rPr>
              <w:t xml:space="preserve"> ja kohustuslike kompetentside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ED482E0" w14:textId="77777777" w:rsidR="00EE6A18" w:rsidRDefault="00EE6A18" w:rsidP="00C844DF">
            <w:pPr>
              <w:rPr>
                <w:rFonts w:asciiTheme="minorHAnsi" w:hAnsiTheme="minorHAnsi" w:cstheme="minorHAnsi"/>
                <w:b/>
                <w:bCs/>
                <w:iCs/>
                <w:sz w:val="22"/>
                <w:szCs w:val="22"/>
              </w:rPr>
            </w:pPr>
          </w:p>
          <w:p w14:paraId="04B5D368" w14:textId="6D6BE246" w:rsidR="00F13922" w:rsidRPr="00EE6A18" w:rsidRDefault="00393566" w:rsidP="00C844DF">
            <w:pPr>
              <w:rPr>
                <w:rFonts w:asciiTheme="minorHAnsi" w:hAnsiTheme="minorHAnsi" w:cstheme="minorHAnsi"/>
                <w:iCs/>
                <w:sz w:val="22"/>
                <w:szCs w:val="22"/>
                <w:u w:val="single"/>
              </w:rPr>
            </w:pPr>
            <w:r w:rsidRPr="00EE6A18">
              <w:rPr>
                <w:rFonts w:asciiTheme="minorHAnsi" w:hAnsiTheme="minorHAnsi" w:cstheme="minorHAnsi"/>
                <w:b/>
                <w:bCs/>
                <w:iCs/>
                <w:sz w:val="22"/>
                <w:szCs w:val="22"/>
              </w:rPr>
              <w:t>Nõuded kutse taotlemisel</w:t>
            </w:r>
          </w:p>
          <w:p w14:paraId="4CE4F4C2" w14:textId="2AB8EE49" w:rsidR="00563DBF" w:rsidRPr="00563DBF" w:rsidRDefault="00563DBF" w:rsidP="00563DBF">
            <w:pPr>
              <w:pStyle w:val="ListParagraph"/>
              <w:numPr>
                <w:ilvl w:val="0"/>
                <w:numId w:val="35"/>
              </w:numPr>
              <w:suppressAutoHyphens/>
              <w:contextualSpacing/>
              <w:rPr>
                <w:rFonts w:ascii="Calibri" w:hAnsi="Calibri" w:cs="Calibri"/>
                <w:sz w:val="22"/>
                <w:szCs w:val="22"/>
              </w:rPr>
            </w:pPr>
            <w:r w:rsidRPr="00563DBF">
              <w:rPr>
                <w:rFonts w:ascii="Calibri" w:hAnsi="Calibri" w:cs="Calibri"/>
                <w:sz w:val="22"/>
                <w:szCs w:val="22"/>
              </w:rPr>
              <w:t>Vähemalt 5-aastane erialane töökogemus volitatud maastikuarhitekt, tase 7na kutse taotlemisele eelneva 10</w:t>
            </w:r>
            <w:r w:rsidR="00B053AD">
              <w:rPr>
                <w:rFonts w:ascii="Calibri" w:hAnsi="Calibri" w:cs="Calibri"/>
                <w:sz w:val="22"/>
                <w:szCs w:val="22"/>
              </w:rPr>
              <w:t>*</w:t>
            </w:r>
            <w:r w:rsidRPr="00563DBF">
              <w:rPr>
                <w:rFonts w:ascii="Calibri" w:hAnsi="Calibri" w:cs="Calibri"/>
                <w:sz w:val="22"/>
                <w:szCs w:val="22"/>
              </w:rPr>
              <w:t xml:space="preserve"> aasta jooksul.</w:t>
            </w:r>
          </w:p>
          <w:p w14:paraId="068E9544" w14:textId="1FCEF928" w:rsidR="00563DBF" w:rsidRPr="00563DBF" w:rsidRDefault="00563DBF" w:rsidP="00563DBF">
            <w:pPr>
              <w:pStyle w:val="ListParagraph"/>
              <w:numPr>
                <w:ilvl w:val="0"/>
                <w:numId w:val="35"/>
              </w:numPr>
              <w:suppressAutoHyphens/>
              <w:contextualSpacing/>
              <w:rPr>
                <w:rFonts w:ascii="Calibri" w:hAnsi="Calibri" w:cs="Calibri"/>
                <w:sz w:val="22"/>
                <w:szCs w:val="22"/>
              </w:rPr>
            </w:pPr>
            <w:r w:rsidRPr="00563DBF">
              <w:rPr>
                <w:rFonts w:ascii="Calibri" w:hAnsi="Calibri" w:cs="Calibri"/>
                <w:sz w:val="22"/>
                <w:szCs w:val="22"/>
              </w:rPr>
              <w:t>Lisaks vastab taotleja vähemalt viiele järgmistest nõuetest</w:t>
            </w:r>
            <w:r w:rsidR="00B053AD">
              <w:rPr>
                <w:rFonts w:ascii="Calibri" w:hAnsi="Calibri" w:cs="Calibri"/>
                <w:sz w:val="22"/>
                <w:szCs w:val="22"/>
              </w:rPr>
              <w:t>**</w:t>
            </w:r>
            <w:r w:rsidRPr="00563DBF">
              <w:rPr>
                <w:rFonts w:ascii="Calibri" w:hAnsi="Calibri" w:cs="Calibri"/>
                <w:sz w:val="22"/>
                <w:szCs w:val="22"/>
              </w:rPr>
              <w:t>:</w:t>
            </w:r>
          </w:p>
          <w:p w14:paraId="2700FC90"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koostanud vähemalt ühe kõrgendatud avaliku huviga planeeringu, mille vähemalt esimene etapp on välja ehitatud (taotleja on töö koostaja/projektijuht);</w:t>
            </w:r>
          </w:p>
          <w:p w14:paraId="6BE5F641"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koostanud vähemalt ühe kõrgendatud avaliku huviga objekti ehitusprojekti, mis on valmis ehitatud (taotleja on idee autor ja töö koostaja/projektijuht);</w:t>
            </w:r>
          </w:p>
          <w:p w14:paraId="70250290"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omandanud maastikuarhitektuuri valdkonna doktorikraadi;</w:t>
            </w:r>
          </w:p>
          <w:p w14:paraId="56E03E54"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rahvusvaheliselt tunnustatud loovisik, tema loomingut on pärjatud rahvusvahelise auhinnaga;</w:t>
            </w:r>
          </w:p>
          <w:p w14:paraId="73C40BA2"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 xml:space="preserve">on saanud </w:t>
            </w:r>
            <w:proofErr w:type="spellStart"/>
            <w:r w:rsidRPr="00563DBF">
              <w:rPr>
                <w:rFonts w:ascii="Calibri" w:hAnsi="Calibri" w:cs="Calibri"/>
                <w:sz w:val="22"/>
                <w:szCs w:val="22"/>
              </w:rPr>
              <w:t>auhinnalise</w:t>
            </w:r>
            <w:proofErr w:type="spellEnd"/>
            <w:r w:rsidRPr="00563DBF">
              <w:rPr>
                <w:rFonts w:ascii="Calibri" w:hAnsi="Calibri" w:cs="Calibri"/>
                <w:sz w:val="22"/>
                <w:szCs w:val="22"/>
              </w:rPr>
              <w:t xml:space="preserve"> koha maastikuarhitektuurivõistluselt, mida on hinnanud rahvusvaheline žürii või välisriigis toimunud maastikuarhitektuurivõistluselt (taotleja on idee (kaas)autor);</w:t>
            </w:r>
          </w:p>
          <w:p w14:paraId="42FF2E01"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valitud esinema rahvusvahelisel maastikuarhitektuurinäitusel;</w:t>
            </w:r>
          </w:p>
          <w:p w14:paraId="5294A26C"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osalenud üleriikliku avaliku (maastiku)arhitektuurivõistluse žürii töös;</w:t>
            </w:r>
          </w:p>
          <w:p w14:paraId="2B27DCB5"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tema loomingut (taotleja on idee (kaas)autor) on pärjatud riikliku kultuuripreemiaga;</w:t>
            </w:r>
          </w:p>
          <w:p w14:paraId="334ACC91"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osalenud autori või kaasautorina välisriigi projektis maastikuarhitektuuri või ruumilise planeerimise valdkonnas;</w:t>
            </w:r>
          </w:p>
          <w:p w14:paraId="5796B516"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 xml:space="preserve">omab töökogemust planeerimise või projekteerimise projektijuhina või töörühma juhina; </w:t>
            </w:r>
          </w:p>
          <w:p w14:paraId="4BADE1BC"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aktiivselt ja tulemuslikult tegutsenud maastikuarhitekte ja/või maastikuarhitektibüroosid koondava ühenduse juhatuses, eestseisuses või nende moodustatud töörühma juhtrollis;</w:t>
            </w:r>
          </w:p>
          <w:p w14:paraId="68B9D3D8"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 xml:space="preserve">on avaldanud artikleid tunnustatud eriala(aja)kirjanduses: </w:t>
            </w:r>
          </w:p>
          <w:p w14:paraId="3C00EA8C"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erialase raamatu või õpiku autor või üks autoritest;</w:t>
            </w:r>
          </w:p>
          <w:p w14:paraId="0A32D7FA"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esinenud rahvusvahelistel konverentsidel eelretsenseeritud ettekandega;</w:t>
            </w:r>
          </w:p>
          <w:p w14:paraId="5B944080" w14:textId="77777777"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tunnustatud ekspert oma eriala mingis kitsamas lõigus;</w:t>
            </w:r>
          </w:p>
          <w:p w14:paraId="617B4E8E" w14:textId="6B9732D9"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on tegev/ tegutsenud lektori või õppejõuna kõrgkoolis loengutsükliga ja/ või teadustöö valdkonnas ja/või on koostanud erialaseid metoodikaid;</w:t>
            </w:r>
          </w:p>
          <w:p w14:paraId="5281988B" w14:textId="2286B0E9" w:rsidR="00563DBF" w:rsidRPr="00563DBF" w:rsidRDefault="00563DBF" w:rsidP="00563DBF">
            <w:pPr>
              <w:pStyle w:val="ListParagraph"/>
              <w:numPr>
                <w:ilvl w:val="0"/>
                <w:numId w:val="39"/>
              </w:numPr>
              <w:suppressAutoHyphens/>
              <w:ind w:left="1056" w:hanging="283"/>
              <w:contextualSpacing/>
              <w:rPr>
                <w:rFonts w:ascii="Calibri" w:hAnsi="Calibri" w:cs="Calibri"/>
                <w:sz w:val="22"/>
                <w:szCs w:val="22"/>
              </w:rPr>
            </w:pPr>
            <w:r w:rsidRPr="00563DBF">
              <w:rPr>
                <w:rFonts w:ascii="Calibri" w:hAnsi="Calibri" w:cs="Calibri"/>
                <w:sz w:val="22"/>
                <w:szCs w:val="22"/>
              </w:rPr>
              <w:t xml:space="preserve">on töötanud vähemalt 5 aastat avalikus teenistuses ruumiloome valdkonnas juhtival kohal. </w:t>
            </w:r>
          </w:p>
          <w:p w14:paraId="4C8ACB94" w14:textId="77777777" w:rsidR="005A5A57" w:rsidRDefault="005A5A57" w:rsidP="005A5A57">
            <w:pPr>
              <w:rPr>
                <w:rFonts w:asciiTheme="minorHAnsi" w:hAnsiTheme="minorHAnsi" w:cstheme="minorHAnsi"/>
                <w:sz w:val="22"/>
                <w:szCs w:val="22"/>
              </w:rPr>
            </w:pPr>
            <w:bookmarkStart w:id="0" w:name="_Hlk153788071"/>
          </w:p>
          <w:bookmarkEnd w:id="0"/>
          <w:p w14:paraId="0D44D28D" w14:textId="3741EB54" w:rsidR="00C844DF" w:rsidRPr="002F3E1E" w:rsidRDefault="00C844DF" w:rsidP="00F13922">
            <w:pPr>
              <w:rPr>
                <w:rFonts w:asciiTheme="minorHAnsi" w:hAnsiTheme="minorHAnsi" w:cstheme="minorHAnsi"/>
                <w:iCs/>
                <w:sz w:val="22"/>
                <w:szCs w:val="22"/>
              </w:rPr>
            </w:pPr>
            <w:r w:rsidRPr="002F3E1E">
              <w:rPr>
                <w:rFonts w:asciiTheme="minorHAnsi" w:hAnsiTheme="minorHAnsi" w:cstheme="minorHAnsi"/>
                <w:b/>
                <w:bCs/>
                <w:iCs/>
                <w:sz w:val="22"/>
                <w:szCs w:val="22"/>
              </w:rPr>
              <w:t xml:space="preserve">Nõuded </w:t>
            </w:r>
            <w:r w:rsidR="00393566" w:rsidRPr="002F3E1E">
              <w:rPr>
                <w:rFonts w:asciiTheme="minorHAnsi" w:hAnsiTheme="minorHAnsi" w:cstheme="minorHAnsi"/>
                <w:b/>
                <w:bCs/>
                <w:iCs/>
                <w:sz w:val="22"/>
                <w:szCs w:val="22"/>
              </w:rPr>
              <w:t xml:space="preserve">kutse </w:t>
            </w:r>
            <w:proofErr w:type="spellStart"/>
            <w:r w:rsidRPr="002F3E1E">
              <w:rPr>
                <w:rFonts w:asciiTheme="minorHAnsi" w:hAnsiTheme="minorHAnsi" w:cstheme="minorHAnsi"/>
                <w:b/>
                <w:bCs/>
                <w:iCs/>
                <w:sz w:val="22"/>
                <w:szCs w:val="22"/>
              </w:rPr>
              <w:t>taastõendamisel</w:t>
            </w:r>
            <w:proofErr w:type="spellEnd"/>
          </w:p>
          <w:p w14:paraId="45BB4485" w14:textId="66DA4F8D" w:rsidR="002F3E1E" w:rsidRPr="002F3E1E" w:rsidRDefault="002F3E1E" w:rsidP="002F3E1E">
            <w:pPr>
              <w:pStyle w:val="ListParagraph"/>
              <w:numPr>
                <w:ilvl w:val="0"/>
                <w:numId w:val="44"/>
              </w:numPr>
              <w:rPr>
                <w:rFonts w:ascii="Calibri" w:hAnsi="Calibri" w:cs="Calibri"/>
                <w:sz w:val="22"/>
                <w:szCs w:val="22"/>
              </w:rPr>
            </w:pPr>
            <w:r w:rsidRPr="002F3E1E">
              <w:rPr>
                <w:rFonts w:ascii="Calibri" w:hAnsi="Calibri" w:cs="Calibri"/>
                <w:sz w:val="22"/>
                <w:szCs w:val="22"/>
              </w:rPr>
              <w:t xml:space="preserve">Volitatud maastikuarhitekt-ekspert, tase 8 kehtiv või kutse </w:t>
            </w:r>
            <w:proofErr w:type="spellStart"/>
            <w:r w:rsidRPr="002F3E1E">
              <w:rPr>
                <w:rFonts w:ascii="Calibri" w:hAnsi="Calibri" w:cs="Calibri"/>
                <w:sz w:val="22"/>
                <w:szCs w:val="22"/>
              </w:rPr>
              <w:t>taastõendamise</w:t>
            </w:r>
            <w:proofErr w:type="spellEnd"/>
            <w:r w:rsidRPr="002F3E1E">
              <w:rPr>
                <w:rFonts w:ascii="Calibri" w:hAnsi="Calibri" w:cs="Calibri"/>
                <w:sz w:val="22"/>
                <w:szCs w:val="22"/>
              </w:rPr>
              <w:t xml:space="preserve"> taotluse esitamise tähtajaks kuni 1 aasta tagasi kehtivuse kaotanud kutse</w:t>
            </w:r>
          </w:p>
          <w:p w14:paraId="5E47FB84" w14:textId="602ABD92" w:rsidR="00563DBF" w:rsidRPr="002F3E1E" w:rsidRDefault="00563DBF" w:rsidP="00C844DF">
            <w:pPr>
              <w:pStyle w:val="ListParagraph"/>
              <w:numPr>
                <w:ilvl w:val="0"/>
                <w:numId w:val="44"/>
              </w:numPr>
              <w:rPr>
                <w:rFonts w:ascii="Calibri" w:hAnsi="Calibri" w:cs="Calibri"/>
                <w:sz w:val="22"/>
                <w:szCs w:val="22"/>
              </w:rPr>
            </w:pPr>
            <w:r w:rsidRPr="002F3E1E">
              <w:rPr>
                <w:rFonts w:ascii="Calibri" w:hAnsi="Calibri" w:cs="Calibri"/>
                <w:sz w:val="22"/>
                <w:szCs w:val="22"/>
              </w:rPr>
              <w:t xml:space="preserve">Vähemalt 3-aastane erialane töökogemus 8. taseme volitatud maastikuarhitekt-eksperdina viimase 5 aasta jooksul </w:t>
            </w:r>
          </w:p>
          <w:p w14:paraId="3E2EE860" w14:textId="77777777" w:rsidR="00563DBF" w:rsidRDefault="00563DBF" w:rsidP="00C844DF">
            <w:pPr>
              <w:rPr>
                <w:rFonts w:ascii="Calibri" w:hAnsi="Calibri" w:cs="Calibri"/>
                <w:sz w:val="22"/>
                <w:szCs w:val="22"/>
              </w:rPr>
            </w:pPr>
          </w:p>
          <w:p w14:paraId="0C5595A8" w14:textId="79B7396D" w:rsidR="00B053AD" w:rsidRPr="00B053AD" w:rsidRDefault="00B053AD" w:rsidP="00B053AD">
            <w:pPr>
              <w:rPr>
                <w:rFonts w:ascii="Calibri" w:hAnsi="Calibri" w:cs="Calibri"/>
                <w:sz w:val="22"/>
                <w:szCs w:val="22"/>
              </w:rPr>
            </w:pPr>
            <w:r w:rsidRPr="00B053AD">
              <w:rPr>
                <w:rFonts w:ascii="Calibri" w:hAnsi="Calibri" w:cs="Calibri"/>
                <w:sz w:val="22"/>
                <w:szCs w:val="22"/>
              </w:rPr>
              <w:lastRenderedPageBreak/>
              <w:t>* 1</w:t>
            </w:r>
            <w:r>
              <w:rPr>
                <w:rFonts w:ascii="Calibri" w:hAnsi="Calibri" w:cs="Calibri"/>
                <w:sz w:val="22"/>
                <w:szCs w:val="22"/>
              </w:rPr>
              <w:t>0</w:t>
            </w:r>
            <w:r w:rsidRPr="00B053AD">
              <w:rPr>
                <w:rFonts w:ascii="Calibri" w:hAnsi="Calibri" w:cs="Calibri"/>
                <w:sz w:val="22"/>
                <w:szCs w:val="22"/>
              </w:rPr>
              <w:t>-aastane periood arvestab võimalike katkestustega erialasel tööturul, nt tervislikud põhjused, vanemapuhkus, töö avalikus teenistuses jm</w:t>
            </w:r>
          </w:p>
          <w:p w14:paraId="6031539F" w14:textId="4A5B033B" w:rsidR="00B053AD" w:rsidRDefault="00B053AD" w:rsidP="00B053AD">
            <w:pPr>
              <w:rPr>
                <w:rFonts w:ascii="Calibri" w:hAnsi="Calibri" w:cs="Calibri"/>
                <w:sz w:val="22"/>
                <w:szCs w:val="22"/>
              </w:rPr>
            </w:pPr>
            <w:r w:rsidRPr="00B053AD">
              <w:rPr>
                <w:rFonts w:ascii="Calibri" w:hAnsi="Calibri" w:cs="Calibri"/>
                <w:sz w:val="22"/>
                <w:szCs w:val="22"/>
              </w:rPr>
              <w:t>** ajalist piirangut ei kohaldata</w:t>
            </w:r>
          </w:p>
          <w:p w14:paraId="32348DE1" w14:textId="77777777" w:rsidR="002F3E1E" w:rsidRDefault="002F3E1E" w:rsidP="00B053AD">
            <w:pPr>
              <w:rPr>
                <w:rFonts w:ascii="Calibri" w:hAnsi="Calibri" w:cs="Calibri"/>
                <w:sz w:val="22"/>
                <w:szCs w:val="22"/>
              </w:rPr>
            </w:pPr>
          </w:p>
          <w:p w14:paraId="64E2E6C5" w14:textId="32922B1B" w:rsidR="00EE6A18" w:rsidRPr="00C844DF" w:rsidRDefault="00C844DF" w:rsidP="004F4AA5">
            <w:pPr>
              <w:rPr>
                <w:rFonts w:ascii="Calibri" w:hAnsi="Calibri"/>
                <w:iCs/>
                <w:sz w:val="22"/>
                <w:szCs w:val="22"/>
              </w:rPr>
            </w:pPr>
            <w:r w:rsidRPr="00563DBF">
              <w:rPr>
                <w:rFonts w:ascii="Calibri" w:hAnsi="Calibri" w:cs="Calibri"/>
                <w:sz w:val="22"/>
                <w:szCs w:val="22"/>
              </w:rPr>
              <w:t xml:space="preserve">Kutse andmise korraldus on reguleeritud </w:t>
            </w:r>
            <w:r w:rsidR="00F13922" w:rsidRPr="00563DBF">
              <w:rPr>
                <w:rFonts w:ascii="Calibri" w:hAnsi="Calibri" w:cs="Calibri"/>
                <w:sz w:val="22"/>
                <w:szCs w:val="22"/>
              </w:rPr>
              <w:t>maastikuarhitekti</w:t>
            </w:r>
            <w:r w:rsidRPr="00563DBF">
              <w:rPr>
                <w:rFonts w:ascii="Calibri" w:hAnsi="Calibri" w:cs="Calibri"/>
                <w:sz w:val="22"/>
                <w:szCs w:val="22"/>
              </w:rPr>
              <w:t xml:space="preserve"> 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737C526"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B701A6">
              <w:rPr>
                <w:rFonts w:ascii="Calibri" w:hAnsi="Calibri"/>
                <w:b/>
                <w:sz w:val="22"/>
                <w:szCs w:val="22"/>
              </w:rPr>
              <w:t>Volitatud maastikuarhitekt</w:t>
            </w:r>
            <w:r w:rsidR="00AF4561">
              <w:rPr>
                <w:rFonts w:ascii="Calibri" w:hAnsi="Calibri"/>
                <w:b/>
                <w:sz w:val="22"/>
                <w:szCs w:val="22"/>
              </w:rPr>
              <w:t>-ekspert</w:t>
            </w:r>
            <w:r w:rsidR="00B701A6">
              <w:rPr>
                <w:rFonts w:ascii="Calibri" w:hAnsi="Calibri"/>
                <w:b/>
                <w:sz w:val="22"/>
                <w:szCs w:val="22"/>
              </w:rPr>
              <w:t xml:space="preserve">, tase </w:t>
            </w:r>
            <w:r w:rsidR="00AF4561">
              <w:rPr>
                <w:rFonts w:ascii="Calibri" w:hAnsi="Calibri"/>
                <w:b/>
                <w:sz w:val="22"/>
                <w:szCs w:val="22"/>
              </w:rPr>
              <w:t>8</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06FE6AAF" w14:textId="1A4E6347" w:rsidR="000B0C4C" w:rsidRPr="006D71FF" w:rsidRDefault="000B0C4C" w:rsidP="000B0C4C">
            <w:pPr>
              <w:rPr>
                <w:rFonts w:ascii="Calibri" w:hAnsi="Calibri"/>
                <w:iCs/>
                <w:sz w:val="22"/>
                <w:szCs w:val="22"/>
                <w:u w:val="single"/>
              </w:rPr>
            </w:pPr>
            <w:r w:rsidRPr="006D71FF">
              <w:rPr>
                <w:rFonts w:ascii="Calibri" w:hAnsi="Calibri"/>
                <w:iCs/>
                <w:sz w:val="22"/>
                <w:szCs w:val="22"/>
                <w:u w:val="single"/>
              </w:rPr>
              <w:t>Mõtlemisoskused</w:t>
            </w:r>
          </w:p>
          <w:p w14:paraId="36AACC6F" w14:textId="0552FC33"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Analüüsioskus </w:t>
            </w:r>
            <w:r w:rsidR="00B701A6" w:rsidRPr="00B701A6">
              <w:rPr>
                <w:rFonts w:ascii="Calibri" w:hAnsi="Calibri"/>
                <w:iCs/>
                <w:sz w:val="22"/>
                <w:szCs w:val="22"/>
              </w:rPr>
              <w:t xml:space="preserve">– </w:t>
            </w:r>
            <w:r w:rsidRPr="00B701A6">
              <w:rPr>
                <w:rFonts w:ascii="Calibri" w:hAnsi="Calibri"/>
                <w:iCs/>
                <w:sz w:val="22"/>
                <w:szCs w:val="22"/>
              </w:rPr>
              <w:t>Jagab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517192C5" w14:textId="4BB46B70"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Probleemidega tegelemine </w:t>
            </w:r>
            <w:r w:rsidR="00B701A6" w:rsidRPr="00B701A6">
              <w:rPr>
                <w:rFonts w:ascii="Calibri" w:hAnsi="Calibri"/>
                <w:iCs/>
                <w:sz w:val="22"/>
                <w:szCs w:val="22"/>
              </w:rPr>
              <w:t xml:space="preserve">– </w:t>
            </w:r>
            <w:r w:rsidRPr="00B701A6">
              <w:rPr>
                <w:rFonts w:ascii="Calibri" w:hAnsi="Calibri"/>
                <w:iCs/>
                <w:sz w:val="22"/>
                <w:szCs w:val="22"/>
              </w:rPr>
              <w:t>Tuvastab ja sõnastab tekkida võivad ning juba tekkinud probleemid. Jagab suuremad probleemid väiksemateks osadeks, hindab võimalusi ja strateegiaid probleemidele lahenduse leidmiseks.</w:t>
            </w:r>
          </w:p>
          <w:p w14:paraId="7AE43FB8" w14:textId="4BF2DD80"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Ruumiline mõtlemine </w:t>
            </w:r>
            <w:r w:rsidR="00B701A6" w:rsidRPr="00B701A6">
              <w:rPr>
                <w:rFonts w:ascii="Calibri" w:hAnsi="Calibri"/>
                <w:iCs/>
                <w:sz w:val="22"/>
                <w:szCs w:val="22"/>
              </w:rPr>
              <w:t xml:space="preserve">– </w:t>
            </w:r>
            <w:r w:rsidRPr="00B701A6">
              <w:rPr>
                <w:rFonts w:ascii="Calibri" w:hAnsi="Calibri"/>
                <w:iCs/>
                <w:sz w:val="22"/>
                <w:szCs w:val="22"/>
              </w:rPr>
              <w:t xml:space="preserve">On võimeline mõistma ruumi tervikuna ja ruumi erinevate osade vahelisi suhteid. Tajub ja oskab analüüsida ruumi muutmise mõju.  </w:t>
            </w:r>
          </w:p>
          <w:p w14:paraId="7DE64462" w14:textId="77777777" w:rsidR="000B0C4C" w:rsidRPr="00B701A6" w:rsidRDefault="000B0C4C" w:rsidP="00816DB3">
            <w:pPr>
              <w:rPr>
                <w:rFonts w:ascii="Calibri" w:hAnsi="Calibri"/>
                <w:iCs/>
                <w:sz w:val="22"/>
                <w:szCs w:val="22"/>
                <w:u w:val="single"/>
              </w:rPr>
            </w:pPr>
            <w:proofErr w:type="spellStart"/>
            <w:r w:rsidRPr="00B701A6">
              <w:rPr>
                <w:rFonts w:ascii="Calibri" w:hAnsi="Calibri"/>
                <w:iCs/>
                <w:sz w:val="22"/>
                <w:szCs w:val="22"/>
                <w:u w:val="single"/>
              </w:rPr>
              <w:t>Enesejuhtimisoskused</w:t>
            </w:r>
            <w:proofErr w:type="spellEnd"/>
          </w:p>
          <w:p w14:paraId="690DDA9F" w14:textId="30F47568"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Väärtustest lähtumine –  Juhindub oma töös ja kutsealases tegevuses üldtunnustatud ja tööalastest eetikanõuetest</w:t>
            </w:r>
            <w:r w:rsidR="00EB0370">
              <w:rPr>
                <w:rFonts w:ascii="Calibri" w:hAnsi="Calibri"/>
                <w:iCs/>
                <w:sz w:val="22"/>
                <w:szCs w:val="22"/>
              </w:rPr>
              <w:t xml:space="preserve"> (vt, lisa 1 Maastikuarhitekti kutse-eetika)</w:t>
            </w:r>
            <w:r w:rsidRPr="00B701A6">
              <w:rPr>
                <w:rFonts w:ascii="Calibri" w:hAnsi="Calibri"/>
                <w:iCs/>
                <w:sz w:val="22"/>
                <w:szCs w:val="22"/>
              </w:rPr>
              <w:t>. Arvestab ka teiste kutsevaldkondade spetsialistide käitumise aluseks olevate heade tavade ja standarditega.</w:t>
            </w:r>
          </w:p>
          <w:p w14:paraId="5388F960" w14:textId="7A2F476D"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Juhistest ja nõuetest lähtumine - Järgib tööd tehes asjakohaseid juhiseid, nõudeid, eeskirju, õigusakte, standardeid jmt.</w:t>
            </w:r>
          </w:p>
          <w:p w14:paraId="5903AF5C" w14:textId="5FEBB5AE"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Iseseisev tegutsemine –</w:t>
            </w:r>
            <w:r w:rsidR="00B701A6">
              <w:rPr>
                <w:rFonts w:ascii="Calibri" w:hAnsi="Calibri"/>
                <w:iCs/>
                <w:sz w:val="22"/>
                <w:szCs w:val="22"/>
              </w:rPr>
              <w:t xml:space="preserve"> </w:t>
            </w:r>
            <w:r w:rsidRPr="00B701A6">
              <w:rPr>
                <w:rFonts w:ascii="Calibri" w:hAnsi="Calibri"/>
                <w:iCs/>
                <w:sz w:val="22"/>
                <w:szCs w:val="22"/>
              </w:rPr>
              <w:t>Püstitab iseendale ülesandeid ning lahendab need.</w:t>
            </w:r>
          </w:p>
          <w:p w14:paraId="7D6B385B" w14:textId="7A9FB9E6"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Eesmärgi saavutamine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Teeb eesmärgi saavutamiseks kohaseid valikuid. Tegutseb järjekindlalt ülesande täitmise või tegevuse lõpuleviimise nimel.</w:t>
            </w:r>
          </w:p>
          <w:p w14:paraId="155DF665" w14:textId="3246649C"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Vastutuse võtmine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Seostab oma tegevust võimalike tagajärgedega ning on valmis ja võimeline tulemustest aru andma.</w:t>
            </w:r>
          </w:p>
          <w:p w14:paraId="22BE4F6B" w14:textId="62C99888" w:rsidR="000B0C4C" w:rsidRPr="00B701A6" w:rsidRDefault="000B0C4C" w:rsidP="00B701A6">
            <w:pPr>
              <w:ind w:left="773" w:hanging="413"/>
              <w:rPr>
                <w:rFonts w:ascii="Calibri" w:hAnsi="Calibri"/>
                <w:iCs/>
                <w:sz w:val="22"/>
                <w:szCs w:val="22"/>
              </w:rPr>
            </w:pPr>
            <w:r w:rsidRPr="00B701A6">
              <w:rPr>
                <w:rFonts w:ascii="Calibri" w:hAnsi="Calibri"/>
                <w:iCs/>
                <w:sz w:val="22"/>
                <w:szCs w:val="22"/>
                <w:u w:val="single"/>
              </w:rPr>
              <w:t>Lävimisoskused</w:t>
            </w:r>
          </w:p>
          <w:p w14:paraId="45412854" w14:textId="243A5F09"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Suhtlemisoskus –</w:t>
            </w:r>
            <w:r w:rsidR="00B701A6">
              <w:rPr>
                <w:rFonts w:ascii="Calibri" w:hAnsi="Calibri"/>
                <w:iCs/>
                <w:sz w:val="22"/>
                <w:szCs w:val="22"/>
              </w:rPr>
              <w:t xml:space="preserve"> </w:t>
            </w:r>
            <w:r w:rsidRPr="00B701A6">
              <w:rPr>
                <w:rFonts w:ascii="Calibri" w:hAnsi="Calibri"/>
                <w:iCs/>
                <w:sz w:val="22"/>
                <w:szCs w:val="22"/>
              </w:rPr>
              <w:t>On võimeline looma teiste inimestega kontakti, väljendab end arusaadavalt ja arvestab suhtluspartneri vajadustega.</w:t>
            </w:r>
          </w:p>
          <w:p w14:paraId="0BC856D2" w14:textId="45521E2C"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Meeskonna- ja koostööoskus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Arvestab meeskonna vajaduste ja ühiste eesmärkidega ning teeb ülesannete täitmiseks teistega koostööd.</w:t>
            </w:r>
          </w:p>
          <w:p w14:paraId="5C7DBD8F" w14:textId="5CAA2118"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Teabe esitamine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Jagab suuliselt või kirjalikult inimestele või inimeste gruppidele asjakohast teavet.</w:t>
            </w:r>
          </w:p>
          <w:p w14:paraId="5EDE0F35" w14:textId="34ACD467"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Märgisüsteemide kasutamine –</w:t>
            </w:r>
            <w:r w:rsidR="00B701A6">
              <w:rPr>
                <w:rFonts w:ascii="Calibri" w:hAnsi="Calibri"/>
                <w:iCs/>
                <w:sz w:val="22"/>
                <w:szCs w:val="22"/>
              </w:rPr>
              <w:t xml:space="preserve"> </w:t>
            </w:r>
            <w:r w:rsidRPr="00B701A6">
              <w:rPr>
                <w:rFonts w:ascii="Calibri" w:hAnsi="Calibri"/>
                <w:iCs/>
                <w:sz w:val="22"/>
                <w:szCs w:val="22"/>
              </w:rPr>
              <w:t>Mõistab ja kasutab erialaste sümbolite kokkulepitud  tähendust.</w:t>
            </w:r>
            <w:r w:rsidR="00B701A6">
              <w:rPr>
                <w:rFonts w:ascii="Calibri" w:hAnsi="Calibri"/>
                <w:iCs/>
                <w:sz w:val="22"/>
                <w:szCs w:val="22"/>
              </w:rPr>
              <w:t xml:space="preserve"> </w:t>
            </w:r>
          </w:p>
          <w:p w14:paraId="07FA528D" w14:textId="662B3335" w:rsidR="000B0C4C" w:rsidRPr="00B701A6" w:rsidRDefault="000B0C4C" w:rsidP="00EB0370">
            <w:pPr>
              <w:pStyle w:val="ListParagraph"/>
              <w:numPr>
                <w:ilvl w:val="0"/>
                <w:numId w:val="37"/>
              </w:numPr>
              <w:ind w:left="773" w:hanging="413"/>
              <w:rPr>
                <w:rFonts w:ascii="Calibri" w:hAnsi="Calibri"/>
                <w:iCs/>
                <w:color w:val="FF0000"/>
                <w:sz w:val="22"/>
                <w:szCs w:val="22"/>
              </w:rPr>
            </w:pPr>
            <w:r w:rsidRPr="00B701A6">
              <w:rPr>
                <w:rFonts w:ascii="Calibri" w:hAnsi="Calibri"/>
                <w:iCs/>
                <w:sz w:val="22"/>
                <w:szCs w:val="22"/>
              </w:rPr>
              <w:t xml:space="preserve">Keeleoskus </w:t>
            </w:r>
            <w:r w:rsidR="00EB0370" w:rsidRPr="000B0C4C">
              <w:rPr>
                <w:rFonts w:ascii="Calibri" w:hAnsi="Calibri"/>
                <w:iCs/>
                <w:sz w:val="22"/>
                <w:szCs w:val="22"/>
              </w:rPr>
              <w:t>–</w:t>
            </w:r>
            <w:r w:rsidR="00EB0370">
              <w:rPr>
                <w:rFonts w:ascii="Calibri" w:hAnsi="Calibri"/>
                <w:iCs/>
                <w:sz w:val="22"/>
                <w:szCs w:val="22"/>
              </w:rPr>
              <w:t xml:space="preserve"> </w:t>
            </w:r>
            <w:r w:rsidRPr="00B701A6">
              <w:rPr>
                <w:rFonts w:ascii="Calibri" w:hAnsi="Calibri"/>
                <w:iCs/>
                <w:sz w:val="22"/>
                <w:szCs w:val="22"/>
              </w:rPr>
              <w:t xml:space="preserve">Kasutab enese suuliseks ja kirjalikuks väljendamiseks eesti keelt vähemalt tasemel </w:t>
            </w:r>
            <w:r w:rsidR="008660F5">
              <w:rPr>
                <w:rFonts w:ascii="Calibri" w:hAnsi="Calibri"/>
                <w:iCs/>
                <w:sz w:val="22"/>
                <w:szCs w:val="22"/>
              </w:rPr>
              <w:t>C1</w:t>
            </w:r>
            <w:r w:rsidRPr="00B701A6">
              <w:rPr>
                <w:rFonts w:ascii="Calibri" w:hAnsi="Calibri"/>
                <w:iCs/>
                <w:sz w:val="22"/>
                <w:szCs w:val="22"/>
              </w:rPr>
              <w:t xml:space="preserve"> (vt lisa </w:t>
            </w:r>
            <w:r w:rsidR="00EB0370">
              <w:rPr>
                <w:rFonts w:ascii="Calibri" w:hAnsi="Calibri"/>
                <w:iCs/>
                <w:sz w:val="22"/>
                <w:szCs w:val="22"/>
              </w:rPr>
              <w:t>2</w:t>
            </w:r>
            <w:r w:rsidRPr="00B701A6">
              <w:rPr>
                <w:rFonts w:ascii="Calibri" w:hAnsi="Calibri"/>
                <w:iCs/>
                <w:sz w:val="22"/>
                <w:szCs w:val="22"/>
              </w:rPr>
              <w:t xml:space="preserve"> Keelte </w:t>
            </w:r>
            <w:r w:rsidR="00B701A6" w:rsidRPr="00B701A6">
              <w:rPr>
                <w:rFonts w:ascii="Calibri" w:hAnsi="Calibri"/>
                <w:iCs/>
                <w:sz w:val="22"/>
                <w:szCs w:val="22"/>
              </w:rPr>
              <w:t>oskustasemete kirjeldused</w:t>
            </w:r>
            <w:r w:rsidRPr="00B701A6">
              <w:rPr>
                <w:rFonts w:ascii="Calibri" w:hAnsi="Calibri"/>
                <w:iCs/>
                <w:sz w:val="22"/>
                <w:szCs w:val="22"/>
              </w:rPr>
              <w:t xml:space="preserve">). Kasutab oma valdkonnas kokkulepitud oskuskeele mõisteid ja termineid. </w:t>
            </w:r>
          </w:p>
          <w:p w14:paraId="0501865C" w14:textId="32734D5B" w:rsidR="000B0C4C" w:rsidRDefault="003038F9" w:rsidP="00EB0370">
            <w:pPr>
              <w:ind w:left="773" w:hanging="426"/>
              <w:rPr>
                <w:rFonts w:ascii="Calibri" w:hAnsi="Calibri"/>
                <w:iCs/>
                <w:sz w:val="22"/>
                <w:szCs w:val="22"/>
                <w:u w:val="single"/>
              </w:rPr>
            </w:pPr>
            <w:r>
              <w:rPr>
                <w:rFonts w:ascii="Calibri" w:hAnsi="Calibri"/>
                <w:iCs/>
                <w:sz w:val="22"/>
                <w:szCs w:val="22"/>
              </w:rPr>
              <w:t>14</w:t>
            </w:r>
            <w:r w:rsidR="000B0C4C" w:rsidRPr="000B0C4C">
              <w:rPr>
                <w:rFonts w:ascii="Calibri" w:hAnsi="Calibri"/>
                <w:iCs/>
                <w:sz w:val="22"/>
                <w:szCs w:val="22"/>
              </w:rPr>
              <w:t>.</w:t>
            </w:r>
            <w:r w:rsidR="000B0C4C" w:rsidRPr="000B0C4C">
              <w:rPr>
                <w:rFonts w:ascii="Calibri" w:hAnsi="Calibri"/>
                <w:iCs/>
                <w:sz w:val="22"/>
                <w:szCs w:val="22"/>
              </w:rPr>
              <w:tab/>
              <w:t xml:space="preserve">Digitaalne kirjaoskus </w:t>
            </w:r>
            <w:r w:rsidR="00EB0370" w:rsidRPr="000B0C4C">
              <w:rPr>
                <w:rFonts w:ascii="Calibri" w:hAnsi="Calibri"/>
                <w:iCs/>
                <w:sz w:val="22"/>
                <w:szCs w:val="22"/>
              </w:rPr>
              <w:t>–</w:t>
            </w:r>
            <w:r w:rsidR="00EB0370">
              <w:rPr>
                <w:rFonts w:ascii="Calibri" w:hAnsi="Calibri"/>
                <w:iCs/>
                <w:sz w:val="22"/>
                <w:szCs w:val="22"/>
              </w:rPr>
              <w:t xml:space="preserve"> </w:t>
            </w:r>
            <w:r w:rsidR="000B0C4C" w:rsidRPr="000B0C4C">
              <w:rPr>
                <w:rFonts w:ascii="Calibri" w:hAnsi="Calibri"/>
                <w:iCs/>
                <w:sz w:val="22"/>
                <w:szCs w:val="22"/>
              </w:rPr>
              <w:t xml:space="preserve">Mõistab ja kasutab digitaalseid süsteeme, tööriistu ja rakendusi ning töötleb digitaalset teavet, iseseisva kasutaja tasemel (Lisa </w:t>
            </w:r>
            <w:r w:rsidR="00EB0370">
              <w:rPr>
                <w:rFonts w:ascii="Calibri" w:hAnsi="Calibri"/>
                <w:iCs/>
                <w:sz w:val="22"/>
                <w:szCs w:val="22"/>
              </w:rPr>
              <w:t>3</w:t>
            </w:r>
            <w:r w:rsidR="000B0C4C" w:rsidRPr="000B0C4C">
              <w:rPr>
                <w:rFonts w:ascii="Calibri" w:hAnsi="Calibri"/>
                <w:iCs/>
                <w:sz w:val="22"/>
                <w:szCs w:val="22"/>
              </w:rPr>
              <w:t xml:space="preserve"> </w:t>
            </w:r>
            <w:proofErr w:type="spellStart"/>
            <w:r w:rsidR="000B0C4C" w:rsidRPr="000B0C4C">
              <w:rPr>
                <w:rFonts w:ascii="Calibri" w:hAnsi="Calibri"/>
                <w:iCs/>
                <w:sz w:val="22"/>
                <w:szCs w:val="22"/>
              </w:rPr>
              <w:t>DigiComp</w:t>
            </w:r>
            <w:proofErr w:type="spellEnd"/>
            <w:r w:rsidR="000B0C4C" w:rsidRPr="000B0C4C">
              <w:rPr>
                <w:rFonts w:ascii="Calibri" w:hAnsi="Calibri"/>
                <w:iCs/>
                <w:sz w:val="22"/>
                <w:szCs w:val="22"/>
              </w:rPr>
              <w:t>)</w:t>
            </w:r>
            <w:r w:rsidR="00EB0370">
              <w:rPr>
                <w:rFonts w:ascii="Calibri" w:hAnsi="Calibri"/>
                <w:iCs/>
                <w:sz w:val="22"/>
                <w:szCs w:val="22"/>
              </w:rPr>
              <w:t>.</w:t>
            </w:r>
          </w:p>
          <w:p w14:paraId="28B32FE8" w14:textId="46C2ADC1" w:rsidR="00557050" w:rsidRPr="000B0C4C" w:rsidRDefault="00557050" w:rsidP="000B0C4C">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4E4ACC2"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sidR="00CA643F" w:rsidRPr="00CA643F">
              <w:rPr>
                <w:rFonts w:ascii="Calibri" w:hAnsi="Calibri"/>
                <w:b/>
                <w:sz w:val="22"/>
                <w:szCs w:val="22"/>
              </w:rPr>
              <w:t xml:space="preserve"> Ehitusprojekti arhitektuuri </w:t>
            </w:r>
            <w:proofErr w:type="spellStart"/>
            <w:r w:rsidR="00CA643F" w:rsidRPr="00CA643F">
              <w:rPr>
                <w:rFonts w:ascii="Calibri" w:hAnsi="Calibri"/>
                <w:b/>
                <w:sz w:val="22"/>
                <w:szCs w:val="22"/>
              </w:rPr>
              <w:t>välisruumi</w:t>
            </w:r>
            <w:proofErr w:type="spellEnd"/>
            <w:r w:rsidR="00CA643F" w:rsidRPr="00CA643F">
              <w:rPr>
                <w:rFonts w:ascii="Calibri" w:hAnsi="Calibri"/>
                <w:b/>
                <w:sz w:val="22"/>
                <w:szCs w:val="22"/>
              </w:rPr>
              <w:t xml:space="preserve"> osa terviklahenduse koostamine selle kõigis staadiumites</w:t>
            </w:r>
            <w:r w:rsidR="00FC1BD9">
              <w:rPr>
                <w:rFonts w:ascii="Calibri" w:hAnsi="Calibri"/>
                <w:b/>
                <w:sz w:val="22"/>
                <w:szCs w:val="22"/>
              </w:rPr>
              <w:t>, ekspertiisi ja auditi koostamine</w:t>
            </w:r>
          </w:p>
        </w:tc>
        <w:tc>
          <w:tcPr>
            <w:tcW w:w="1213" w:type="dxa"/>
          </w:tcPr>
          <w:p w14:paraId="52FBD7D6" w14:textId="7739CF98" w:rsidR="00610B6B" w:rsidRPr="00CF4019" w:rsidRDefault="00725E01" w:rsidP="00E90C12">
            <w:pPr>
              <w:rPr>
                <w:rFonts w:ascii="Calibri" w:hAnsi="Calibri"/>
                <w:b/>
                <w:sz w:val="22"/>
                <w:szCs w:val="22"/>
              </w:rPr>
            </w:pPr>
            <w:r>
              <w:rPr>
                <w:rFonts w:ascii="Calibri" w:hAnsi="Calibri"/>
                <w:b/>
                <w:sz w:val="22"/>
                <w:szCs w:val="22"/>
              </w:rPr>
              <w:t>EKR tase</w:t>
            </w:r>
            <w:r w:rsidR="00CA643F">
              <w:rPr>
                <w:rFonts w:ascii="Calibri" w:hAnsi="Calibri"/>
                <w:b/>
                <w:sz w:val="22"/>
                <w:szCs w:val="22"/>
              </w:rPr>
              <w:t xml:space="preserve"> </w:t>
            </w:r>
            <w:r w:rsidR="00AF4561">
              <w:rPr>
                <w:rFonts w:ascii="Calibri" w:hAnsi="Calibri"/>
                <w:b/>
                <w:sz w:val="22"/>
                <w:szCs w:val="22"/>
              </w:rPr>
              <w:t>8</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lastRenderedPageBreak/>
              <w:t>Tegevusnäitajad</w:t>
            </w:r>
          </w:p>
          <w:p w14:paraId="5383D091" w14:textId="709A3513" w:rsidR="00AF4561" w:rsidRPr="00AF4561" w:rsidRDefault="00AF4561" w:rsidP="00AF4561">
            <w:pPr>
              <w:pStyle w:val="ListParagraph"/>
              <w:numPr>
                <w:ilvl w:val="0"/>
                <w:numId w:val="3"/>
              </w:numPr>
              <w:rPr>
                <w:rFonts w:ascii="Calibri" w:hAnsi="Calibri"/>
                <w:sz w:val="22"/>
                <w:szCs w:val="22"/>
              </w:rPr>
            </w:pPr>
            <w:r w:rsidRPr="00AF4561">
              <w:rPr>
                <w:rFonts w:ascii="Calibri" w:hAnsi="Calibri"/>
                <w:sz w:val="22"/>
                <w:szCs w:val="22"/>
              </w:rPr>
              <w:t xml:space="preserve">Selgitab välja ja analüüsib asukohast, kasutajate vajadustest ja võimalustest tulenevaid lähtetingimusi ning koostab </w:t>
            </w:r>
            <w:proofErr w:type="spellStart"/>
            <w:r w:rsidRPr="00AF4561">
              <w:rPr>
                <w:rFonts w:ascii="Calibri" w:hAnsi="Calibri"/>
                <w:sz w:val="22"/>
                <w:szCs w:val="22"/>
              </w:rPr>
              <w:t>välisruumi</w:t>
            </w:r>
            <w:proofErr w:type="spellEnd"/>
            <w:r w:rsidRPr="00AF4561">
              <w:rPr>
                <w:rFonts w:ascii="Calibri" w:hAnsi="Calibri"/>
                <w:sz w:val="22"/>
                <w:szCs w:val="22"/>
              </w:rPr>
              <w:t xml:space="preserve"> projekteerimise lähteülesande ja tegevuskava. Vajadusel töötab välja uudse(d) ja asjakohase(d) analüüsimeetodi(d).</w:t>
            </w:r>
          </w:p>
          <w:p w14:paraId="02E53FA5" w14:textId="469D5D99" w:rsidR="00AF4561" w:rsidRPr="00AF4561" w:rsidRDefault="00AF4561" w:rsidP="00AF4561">
            <w:pPr>
              <w:pStyle w:val="ListParagraph"/>
              <w:numPr>
                <w:ilvl w:val="0"/>
                <w:numId w:val="3"/>
              </w:numPr>
              <w:rPr>
                <w:rFonts w:ascii="Calibri" w:hAnsi="Calibri"/>
                <w:sz w:val="22"/>
                <w:szCs w:val="22"/>
              </w:rPr>
            </w:pPr>
            <w:r w:rsidRPr="00AF4561">
              <w:rPr>
                <w:rFonts w:ascii="Calibri" w:hAnsi="Calibri"/>
                <w:sz w:val="22"/>
                <w:szCs w:val="22"/>
              </w:rPr>
              <w:t>Koostab lähteülesande alusel erinevaid ruumilisi visioone, kontseptsioone ning eskiislahendusi</w:t>
            </w:r>
            <w:r w:rsidR="00E80CC0">
              <w:rPr>
                <w:rFonts w:ascii="Calibri" w:hAnsi="Calibri"/>
                <w:sz w:val="22"/>
                <w:szCs w:val="22"/>
              </w:rPr>
              <w:t>. Leiab</w:t>
            </w:r>
            <w:r w:rsidRPr="00AF4561">
              <w:rPr>
                <w:rFonts w:ascii="Calibri" w:hAnsi="Calibri"/>
                <w:sz w:val="22"/>
                <w:szCs w:val="22"/>
              </w:rPr>
              <w:t xml:space="preserve"> funktsionaalselt, sotsiaalselt, looduslikult, konstruktiivselt ja tehniliselt toimiva, ohutu ning esteetiliselt, majanduslikult tasakaalustatud jätkusuutliku lahenduse.</w:t>
            </w:r>
          </w:p>
          <w:p w14:paraId="2FC73ECF" w14:textId="2CFDD22B" w:rsidR="00AF4561" w:rsidRPr="00AF4561" w:rsidRDefault="00AF4561" w:rsidP="00AF4561">
            <w:pPr>
              <w:pStyle w:val="ListParagraph"/>
              <w:numPr>
                <w:ilvl w:val="0"/>
                <w:numId w:val="3"/>
              </w:numPr>
              <w:rPr>
                <w:rFonts w:ascii="Calibri" w:hAnsi="Calibri"/>
                <w:sz w:val="22"/>
                <w:szCs w:val="22"/>
              </w:rPr>
            </w:pPr>
            <w:r w:rsidRPr="00AF4561">
              <w:rPr>
                <w:rFonts w:ascii="Calibri" w:hAnsi="Calibri"/>
                <w:sz w:val="22"/>
                <w:szCs w:val="22"/>
              </w:rPr>
              <w:t xml:space="preserve">Koostab eskiisist lähtudes ehitusprojekti eel-, põhi- ja tööprojekti arhitektuuri osa </w:t>
            </w:r>
            <w:proofErr w:type="spellStart"/>
            <w:r w:rsidRPr="00AF4561">
              <w:rPr>
                <w:rFonts w:ascii="Calibri" w:hAnsi="Calibri"/>
                <w:sz w:val="22"/>
                <w:szCs w:val="22"/>
              </w:rPr>
              <w:t>välisruumi</w:t>
            </w:r>
            <w:proofErr w:type="spellEnd"/>
            <w:r w:rsidRPr="00AF4561">
              <w:rPr>
                <w:rFonts w:ascii="Calibri" w:hAnsi="Calibri"/>
                <w:sz w:val="22"/>
                <w:szCs w:val="22"/>
              </w:rPr>
              <w:t xml:space="preserve"> lahendused vastavalt ehitusprojektile esitatavatele nõuetele ja heale tavale ning kooskõlas teiste ehitusprojekti osadega, tagades ruumilise lahenduse terviklikkuse. </w:t>
            </w:r>
          </w:p>
          <w:p w14:paraId="09C168F1" w14:textId="4538BC45" w:rsidR="00AF4561" w:rsidRPr="00AF4561" w:rsidRDefault="00AF4561" w:rsidP="00AF4561">
            <w:pPr>
              <w:pStyle w:val="ListParagraph"/>
              <w:numPr>
                <w:ilvl w:val="0"/>
                <w:numId w:val="3"/>
              </w:numPr>
              <w:rPr>
                <w:rFonts w:ascii="Calibri" w:hAnsi="Calibri"/>
                <w:sz w:val="22"/>
                <w:szCs w:val="22"/>
              </w:rPr>
            </w:pPr>
            <w:r w:rsidRPr="00AF4561">
              <w:rPr>
                <w:rFonts w:ascii="Calibri" w:hAnsi="Calibri"/>
                <w:sz w:val="22"/>
                <w:szCs w:val="22"/>
              </w:rPr>
              <w:t xml:space="preserve">Vormistab ehitusprojekti graafilise, </w:t>
            </w:r>
            <w:proofErr w:type="spellStart"/>
            <w:r w:rsidRPr="00AF4561">
              <w:rPr>
                <w:rFonts w:ascii="Calibri" w:hAnsi="Calibri"/>
                <w:sz w:val="22"/>
                <w:szCs w:val="22"/>
              </w:rPr>
              <w:t>tekstilise</w:t>
            </w:r>
            <w:proofErr w:type="spellEnd"/>
            <w:r w:rsidRPr="00AF4561">
              <w:rPr>
                <w:rFonts w:ascii="Calibri" w:hAnsi="Calibri"/>
                <w:sz w:val="22"/>
                <w:szCs w:val="22"/>
              </w:rPr>
              <w:t xml:space="preserve"> ja illustratiivse osa selgelt, loetavalt ja arusaadavalt ning vastavalt ehitusprojekti vormistamisele esitatavatele nõuetele.</w:t>
            </w:r>
          </w:p>
          <w:p w14:paraId="5BE39295" w14:textId="6C5E8DD4" w:rsidR="00AF4561" w:rsidRPr="00AF4561" w:rsidRDefault="00AF4561" w:rsidP="00AF4561">
            <w:pPr>
              <w:pStyle w:val="ListParagraph"/>
              <w:numPr>
                <w:ilvl w:val="0"/>
                <w:numId w:val="3"/>
              </w:numPr>
              <w:rPr>
                <w:rFonts w:ascii="Calibri" w:hAnsi="Calibri"/>
                <w:sz w:val="22"/>
                <w:szCs w:val="22"/>
              </w:rPr>
            </w:pPr>
            <w:r w:rsidRPr="00AF4561">
              <w:rPr>
                <w:rFonts w:ascii="Calibri" w:hAnsi="Calibri"/>
                <w:sz w:val="22"/>
                <w:szCs w:val="22"/>
              </w:rPr>
              <w:t xml:space="preserve">Selgitab välja osapoolte (sh avalikkuse) vajadused ning leiab mõistlikud ja tasakaalustatud lahendused. Vajadusel konsulteerib teiste pädevate spetsialistidega. </w:t>
            </w:r>
          </w:p>
          <w:p w14:paraId="447B3E56" w14:textId="724DB394" w:rsidR="00AF4561" w:rsidRPr="00AF4561" w:rsidRDefault="00AF4561" w:rsidP="00AF4561">
            <w:pPr>
              <w:pStyle w:val="ListParagraph"/>
              <w:numPr>
                <w:ilvl w:val="0"/>
                <w:numId w:val="3"/>
              </w:numPr>
              <w:rPr>
                <w:rFonts w:ascii="Calibri" w:hAnsi="Calibri"/>
                <w:sz w:val="22"/>
                <w:szCs w:val="22"/>
              </w:rPr>
            </w:pPr>
            <w:r w:rsidRPr="00AF4561">
              <w:rPr>
                <w:rFonts w:ascii="Calibri" w:hAnsi="Calibri"/>
                <w:sz w:val="22"/>
                <w:szCs w:val="22"/>
              </w:rPr>
              <w:t>Te</w:t>
            </w:r>
            <w:r w:rsidR="00E80CC0">
              <w:rPr>
                <w:rFonts w:ascii="Calibri" w:hAnsi="Calibri"/>
                <w:sz w:val="22"/>
                <w:szCs w:val="22"/>
              </w:rPr>
              <w:t>ostab</w:t>
            </w:r>
            <w:r w:rsidRPr="00AF4561">
              <w:rPr>
                <w:rFonts w:ascii="Calibri" w:hAnsi="Calibri"/>
                <w:sz w:val="22"/>
                <w:szCs w:val="22"/>
              </w:rPr>
              <w:t xml:space="preserve"> autorijärelevalvet. Vajadusel täpsustab ja täiendab projekti ehitusprotsessi käigus. Seisab ruumilise lahenduse terviklikkuse ja projektile vastavuse eest ehitamise käigus. Koostab </w:t>
            </w:r>
            <w:proofErr w:type="spellStart"/>
            <w:r w:rsidRPr="00AF4561">
              <w:rPr>
                <w:rFonts w:ascii="Calibri" w:hAnsi="Calibri"/>
                <w:sz w:val="22"/>
                <w:szCs w:val="22"/>
              </w:rPr>
              <w:t>välisruumi</w:t>
            </w:r>
            <w:proofErr w:type="spellEnd"/>
            <w:r w:rsidRPr="00AF4561">
              <w:rPr>
                <w:rFonts w:ascii="Calibri" w:hAnsi="Calibri"/>
                <w:sz w:val="22"/>
                <w:szCs w:val="22"/>
              </w:rPr>
              <w:t xml:space="preserve"> ja selle rajatiste hooldus- ning kasutusjuhendid, arvestades toodete ja materjalide tootja juhendeid ning neile kehtestatud nõudeid.</w:t>
            </w:r>
          </w:p>
          <w:p w14:paraId="37CD8DE4" w14:textId="7A1C4435" w:rsidR="00610B6B" w:rsidRPr="00843B50" w:rsidRDefault="00906477" w:rsidP="00AF4561">
            <w:pPr>
              <w:pStyle w:val="ListParagraph"/>
              <w:numPr>
                <w:ilvl w:val="0"/>
                <w:numId w:val="3"/>
              </w:numPr>
              <w:rPr>
                <w:rFonts w:ascii="Calibri" w:hAnsi="Calibri"/>
                <w:sz w:val="22"/>
                <w:szCs w:val="22"/>
                <w:u w:val="single"/>
              </w:rPr>
            </w:pPr>
            <w:r>
              <w:rPr>
                <w:rFonts w:ascii="Calibri" w:hAnsi="Calibri"/>
                <w:sz w:val="22"/>
                <w:szCs w:val="22"/>
              </w:rPr>
              <w:t xml:space="preserve">Teeb ekspertiise </w:t>
            </w:r>
            <w:r w:rsidR="00AF4561" w:rsidRPr="00AF4561">
              <w:rPr>
                <w:rFonts w:ascii="Calibri" w:hAnsi="Calibri"/>
                <w:sz w:val="22"/>
                <w:szCs w:val="22"/>
              </w:rPr>
              <w:t xml:space="preserve">maastikuarhitektuuri projektidele ja auditeid maastikuarhitektuuri lahendustele, kaasa arvatud kõrgendatud avaliku huvi alla kuuluv </w:t>
            </w:r>
            <w:proofErr w:type="spellStart"/>
            <w:r w:rsidR="00AF4561" w:rsidRPr="00AF4561">
              <w:rPr>
                <w:rFonts w:ascii="Calibri" w:hAnsi="Calibri"/>
                <w:sz w:val="22"/>
                <w:szCs w:val="22"/>
              </w:rPr>
              <w:t>välisruum</w:t>
            </w:r>
            <w:proofErr w:type="spellEnd"/>
            <w:r w:rsidR="00AF4561" w:rsidRPr="00AF4561">
              <w:rPr>
                <w:rFonts w:ascii="Calibri" w:hAnsi="Calibri"/>
                <w:sz w:val="22"/>
                <w:szCs w:val="22"/>
              </w:rPr>
              <w:t xml:space="preserve"> ja selle rajatised.</w:t>
            </w:r>
          </w:p>
        </w:tc>
      </w:tr>
      <w:tr w:rsidR="00032EE9" w14:paraId="6FB00173" w14:textId="77777777" w:rsidTr="00032EE9">
        <w:tc>
          <w:tcPr>
            <w:tcW w:w="8109" w:type="dxa"/>
          </w:tcPr>
          <w:p w14:paraId="39F39EEF" w14:textId="19E4241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CA643F" w:rsidRPr="00CA643F">
              <w:rPr>
                <w:rFonts w:ascii="Calibri" w:hAnsi="Calibri"/>
                <w:b/>
                <w:sz w:val="22"/>
                <w:szCs w:val="22"/>
              </w:rPr>
              <w:t>Planeeringu koostamine erinevates planeeringu liikides</w:t>
            </w:r>
          </w:p>
        </w:tc>
        <w:tc>
          <w:tcPr>
            <w:tcW w:w="1213" w:type="dxa"/>
          </w:tcPr>
          <w:p w14:paraId="5224FAA2" w14:textId="011C3B93" w:rsidR="00032EE9" w:rsidRPr="00610B6B" w:rsidRDefault="00725E01" w:rsidP="0055734D">
            <w:pPr>
              <w:rPr>
                <w:rFonts w:ascii="Calibri" w:hAnsi="Calibri"/>
                <w:b/>
                <w:sz w:val="22"/>
                <w:szCs w:val="22"/>
              </w:rPr>
            </w:pPr>
            <w:r>
              <w:rPr>
                <w:rFonts w:ascii="Calibri" w:hAnsi="Calibri"/>
                <w:b/>
                <w:sz w:val="22"/>
                <w:szCs w:val="22"/>
              </w:rPr>
              <w:t>EKR tase</w:t>
            </w:r>
            <w:r w:rsidR="00C75492">
              <w:rPr>
                <w:rFonts w:ascii="Calibri" w:hAnsi="Calibri"/>
                <w:b/>
                <w:sz w:val="22"/>
                <w:szCs w:val="22"/>
              </w:rPr>
              <w:t xml:space="preserve"> </w:t>
            </w:r>
            <w:r w:rsidR="00AF4561">
              <w:rPr>
                <w:rFonts w:ascii="Calibri" w:hAnsi="Calibri"/>
                <w:b/>
                <w:sz w:val="22"/>
                <w:szCs w:val="22"/>
              </w:rPr>
              <w:t>8</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3F67D6AA" w14:textId="369BE1B9" w:rsidR="00AF4561" w:rsidRPr="00AF4561" w:rsidRDefault="00AF4561" w:rsidP="00AF4561">
            <w:pPr>
              <w:pStyle w:val="ListParagraph"/>
              <w:numPr>
                <w:ilvl w:val="0"/>
                <w:numId w:val="4"/>
              </w:numPr>
              <w:rPr>
                <w:rFonts w:ascii="Calibri" w:hAnsi="Calibri"/>
                <w:sz w:val="22"/>
                <w:szCs w:val="22"/>
              </w:rPr>
            </w:pPr>
            <w:r w:rsidRPr="00AF4561">
              <w:rPr>
                <w:rFonts w:ascii="Calibri" w:hAnsi="Calibri"/>
                <w:sz w:val="22"/>
                <w:szCs w:val="22"/>
              </w:rPr>
              <w:t xml:space="preserve">Analüüsib planeeringute, sh kõrgendatud avaliku huvi objektiks olevate planeeringute lähteolukorda, arvestades ruumilise, majandusliku, sotsiaalse, loodusliku, kultuurilise jm keskkonna arengu pikaajalisi suundumusi ja vajadusi. Koostab lähteseisukohad planeeringu ruumilise terviklahenduse koostamiseks, arvestades võimalikult paljude ühiskonnaliikmete vajaduste ja huvidega. </w:t>
            </w:r>
          </w:p>
          <w:p w14:paraId="0DA30264" w14:textId="63EC1899" w:rsidR="00AF4561" w:rsidRPr="00AF4561" w:rsidRDefault="00AF4561" w:rsidP="00AF4561">
            <w:pPr>
              <w:pStyle w:val="ListParagraph"/>
              <w:numPr>
                <w:ilvl w:val="0"/>
                <w:numId w:val="4"/>
              </w:numPr>
              <w:rPr>
                <w:rFonts w:ascii="Calibri" w:hAnsi="Calibri"/>
                <w:sz w:val="22"/>
                <w:szCs w:val="22"/>
              </w:rPr>
            </w:pPr>
            <w:r w:rsidRPr="00AF4561">
              <w:rPr>
                <w:rFonts w:ascii="Calibri" w:hAnsi="Calibri"/>
                <w:sz w:val="22"/>
                <w:szCs w:val="22"/>
              </w:rPr>
              <w:t>Koostab planeeringute, sh kõrgendatud avaliku huvi objektiks olevate planeeringute vastutustundlikke ruumilisi visioone ja strateegiaid ning eskiislahendusi, rakendades laiapõhjalist kogemusele tuginevat analüüsioskust ning leides ühiskonnale vajalikke funktsionaalselt, esteetiliselt ja majanduslikult tasakaalustatud lahendusi, mis on kvaliteetse keskkonna aluseks.</w:t>
            </w:r>
          </w:p>
          <w:p w14:paraId="419F6682" w14:textId="4CC79469" w:rsidR="00AF4561" w:rsidRPr="00AF4561" w:rsidRDefault="00AF4561" w:rsidP="00AF4561">
            <w:pPr>
              <w:pStyle w:val="ListParagraph"/>
              <w:numPr>
                <w:ilvl w:val="0"/>
                <w:numId w:val="4"/>
              </w:numPr>
              <w:rPr>
                <w:rFonts w:ascii="Calibri" w:hAnsi="Calibri"/>
                <w:sz w:val="22"/>
                <w:szCs w:val="22"/>
              </w:rPr>
            </w:pPr>
            <w:r w:rsidRPr="00AF4561">
              <w:rPr>
                <w:rFonts w:ascii="Calibri" w:hAnsi="Calibri"/>
                <w:sz w:val="22"/>
                <w:szCs w:val="22"/>
              </w:rPr>
              <w:t>Mõistab osapoolte vajadusi ja leiab mõistlik</w:t>
            </w:r>
            <w:r w:rsidR="00E30C0A">
              <w:rPr>
                <w:rFonts w:ascii="Calibri" w:hAnsi="Calibri"/>
                <w:sz w:val="22"/>
                <w:szCs w:val="22"/>
              </w:rPr>
              <w:t>u</w:t>
            </w:r>
            <w:r w:rsidRPr="00AF4561">
              <w:rPr>
                <w:rFonts w:ascii="Calibri" w:hAnsi="Calibri"/>
                <w:sz w:val="22"/>
                <w:szCs w:val="22"/>
              </w:rPr>
              <w:t xml:space="preserve"> </w:t>
            </w:r>
            <w:r w:rsidR="00E30C0A">
              <w:rPr>
                <w:rFonts w:ascii="Calibri" w:hAnsi="Calibri"/>
                <w:sz w:val="22"/>
                <w:szCs w:val="22"/>
              </w:rPr>
              <w:t>ning</w:t>
            </w:r>
            <w:r w:rsidRPr="00AF4561">
              <w:rPr>
                <w:rFonts w:ascii="Calibri" w:hAnsi="Calibri"/>
                <w:sz w:val="22"/>
                <w:szCs w:val="22"/>
              </w:rPr>
              <w:t xml:space="preserve"> tasakaalustatud </w:t>
            </w:r>
            <w:r w:rsidR="00E30C0A">
              <w:rPr>
                <w:rFonts w:ascii="Calibri" w:hAnsi="Calibri"/>
                <w:sz w:val="22"/>
                <w:szCs w:val="22"/>
              </w:rPr>
              <w:t>ja</w:t>
            </w:r>
            <w:r w:rsidR="0081621E">
              <w:rPr>
                <w:rFonts w:ascii="Calibri" w:hAnsi="Calibri"/>
                <w:sz w:val="22"/>
                <w:szCs w:val="22"/>
              </w:rPr>
              <w:t xml:space="preserve"> ellu</w:t>
            </w:r>
            <w:r w:rsidR="00E30C0A">
              <w:rPr>
                <w:rFonts w:ascii="Calibri" w:hAnsi="Calibri"/>
                <w:sz w:val="22"/>
                <w:szCs w:val="22"/>
              </w:rPr>
              <w:t xml:space="preserve"> </w:t>
            </w:r>
            <w:r w:rsidR="0081621E">
              <w:rPr>
                <w:rFonts w:ascii="Calibri" w:hAnsi="Calibri"/>
                <w:sz w:val="22"/>
                <w:szCs w:val="22"/>
              </w:rPr>
              <w:t xml:space="preserve">rakendatava </w:t>
            </w:r>
            <w:r w:rsidRPr="00AF4561">
              <w:rPr>
                <w:rFonts w:ascii="Calibri" w:hAnsi="Calibri"/>
                <w:sz w:val="22"/>
                <w:szCs w:val="22"/>
              </w:rPr>
              <w:t>planeeringulahenduse, sh kõrgendatud avaliku huvi objektidele. Teeb koostööd avalikkuse, huvitatud isikute ja asjakohaste ametiasutustega igas tööetapis, kasutades selleks sobivaid koostöövorme.</w:t>
            </w:r>
          </w:p>
          <w:p w14:paraId="1B2C5B33" w14:textId="1F9558B6" w:rsidR="00AF4561" w:rsidRPr="00AF4561" w:rsidRDefault="00AF4561" w:rsidP="00AF4561">
            <w:pPr>
              <w:pStyle w:val="ListParagraph"/>
              <w:numPr>
                <w:ilvl w:val="0"/>
                <w:numId w:val="4"/>
              </w:numPr>
              <w:rPr>
                <w:rFonts w:ascii="Calibri" w:hAnsi="Calibri"/>
                <w:sz w:val="22"/>
                <w:szCs w:val="22"/>
              </w:rPr>
            </w:pPr>
            <w:r w:rsidRPr="00AF4561">
              <w:rPr>
                <w:rFonts w:ascii="Calibri" w:hAnsi="Calibri"/>
                <w:sz w:val="22"/>
                <w:szCs w:val="22"/>
              </w:rPr>
              <w:t>Koostab tasakaalustatud planeeringu ruumilise  terviklahenduse, sh kõrgendatud avaliku huvi objektile, mis lähtub  varasematest analüüsidest, visioonidest ja eskiislahendusest, ning loob eeldused ja võimalused tervikliku kvaliteetse elukeskkonna kujundamiseks. Terviklahenduse loomisel kasutab vajadusel uudseid meetodeid.</w:t>
            </w:r>
          </w:p>
          <w:p w14:paraId="0FB3826E" w14:textId="78302139" w:rsidR="00AF4561" w:rsidRPr="00AF4561" w:rsidRDefault="00AF4561" w:rsidP="00AF4561">
            <w:pPr>
              <w:pStyle w:val="ListParagraph"/>
              <w:numPr>
                <w:ilvl w:val="0"/>
                <w:numId w:val="4"/>
              </w:numPr>
              <w:rPr>
                <w:rFonts w:ascii="Calibri" w:hAnsi="Calibri"/>
                <w:sz w:val="22"/>
                <w:szCs w:val="22"/>
              </w:rPr>
            </w:pPr>
            <w:r w:rsidRPr="00AF4561">
              <w:rPr>
                <w:rFonts w:ascii="Calibri" w:hAnsi="Calibri"/>
                <w:sz w:val="22"/>
                <w:szCs w:val="22"/>
              </w:rPr>
              <w:t xml:space="preserve">Tutvustab, selgitab ja põhjendab planeeringu lahendust ning vastab üleskerkinud küsimustele mõistetavalt. Tagab teabe kättesaadavuse ning oskab planeeringu eesmärgist tulenevalt välja tuua olulisemaid arutluse punkte. </w:t>
            </w:r>
          </w:p>
          <w:p w14:paraId="749F73B3" w14:textId="720E19CC" w:rsidR="00AF4561" w:rsidRPr="00AF4561" w:rsidRDefault="00AF4561" w:rsidP="00AF4561">
            <w:pPr>
              <w:pStyle w:val="ListParagraph"/>
              <w:numPr>
                <w:ilvl w:val="0"/>
                <w:numId w:val="4"/>
              </w:numPr>
              <w:rPr>
                <w:rFonts w:ascii="Calibri" w:hAnsi="Calibri"/>
                <w:sz w:val="22"/>
                <w:szCs w:val="22"/>
              </w:rPr>
            </w:pPr>
            <w:r w:rsidRPr="00AF4561">
              <w:rPr>
                <w:rFonts w:ascii="Calibri" w:hAnsi="Calibri"/>
                <w:sz w:val="22"/>
                <w:szCs w:val="22"/>
              </w:rPr>
              <w:t xml:space="preserve">Vormistab planeeringu graafilise, </w:t>
            </w:r>
            <w:proofErr w:type="spellStart"/>
            <w:r w:rsidRPr="00AF4561">
              <w:rPr>
                <w:rFonts w:ascii="Calibri" w:hAnsi="Calibri"/>
                <w:sz w:val="22"/>
                <w:szCs w:val="22"/>
              </w:rPr>
              <w:t>tekstilise</w:t>
            </w:r>
            <w:proofErr w:type="spellEnd"/>
            <w:r w:rsidRPr="00AF4561">
              <w:rPr>
                <w:rFonts w:ascii="Calibri" w:hAnsi="Calibri"/>
                <w:sz w:val="22"/>
                <w:szCs w:val="22"/>
              </w:rPr>
              <w:t xml:space="preserve"> ja illustratiivse osa selgelt, loetavalt ja arusaadavalt või korraldab planeeringu vormistamise. </w:t>
            </w:r>
          </w:p>
          <w:p w14:paraId="18C56BA4" w14:textId="4C886A6A" w:rsidR="00410AE9" w:rsidRPr="00DD56CC" w:rsidRDefault="00AF4561" w:rsidP="00AF4561">
            <w:pPr>
              <w:pStyle w:val="ListParagraph"/>
              <w:numPr>
                <w:ilvl w:val="0"/>
                <w:numId w:val="4"/>
              </w:numPr>
              <w:rPr>
                <w:rFonts w:ascii="Calibri" w:hAnsi="Calibri"/>
                <w:sz w:val="22"/>
                <w:szCs w:val="22"/>
              </w:rPr>
            </w:pPr>
            <w:r w:rsidRPr="00AF4561">
              <w:rPr>
                <w:rFonts w:ascii="Calibri" w:hAnsi="Calibri"/>
                <w:sz w:val="22"/>
                <w:szCs w:val="22"/>
              </w:rPr>
              <w:t>Koostab planeerigu</w:t>
            </w:r>
            <w:r>
              <w:rPr>
                <w:rFonts w:ascii="Calibri" w:hAnsi="Calibri"/>
                <w:sz w:val="22"/>
                <w:szCs w:val="22"/>
              </w:rPr>
              <w:t xml:space="preserve"> </w:t>
            </w:r>
            <w:r w:rsidRPr="00AF4561">
              <w:rPr>
                <w:rFonts w:ascii="Calibri" w:hAnsi="Calibri"/>
                <w:sz w:val="22"/>
                <w:szCs w:val="22"/>
              </w:rPr>
              <w:t>lahenduse eksperthinnangu, arvestades muuhulgas kvaliteetse ruumi aluspõhimõtteid</w:t>
            </w:r>
            <w:r w:rsidR="00906477">
              <w:rPr>
                <w:rFonts w:ascii="Calibri" w:hAnsi="Calibri"/>
                <w:sz w:val="22"/>
                <w:szCs w:val="22"/>
              </w:rPr>
              <w:t>.</w:t>
            </w:r>
          </w:p>
        </w:tc>
      </w:tr>
      <w:tr w:rsidR="00366D47" w:rsidRPr="00610B6B" w14:paraId="06990C23" w14:textId="77777777" w:rsidTr="00366D47">
        <w:tc>
          <w:tcPr>
            <w:tcW w:w="8109" w:type="dxa"/>
            <w:tcBorders>
              <w:bottom w:val="single" w:sz="4" w:space="0" w:color="000000"/>
            </w:tcBorders>
          </w:tcPr>
          <w:p w14:paraId="7C816892" w14:textId="18873235"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CA643F" w:rsidRPr="00CA643F">
              <w:rPr>
                <w:rFonts w:ascii="Calibri" w:hAnsi="Calibri"/>
                <w:b/>
                <w:sz w:val="22"/>
                <w:szCs w:val="22"/>
              </w:rPr>
              <w:t>Maastiku uurimine, inventeerimine, hindamine ja maastiku hooldamise kavandamine</w:t>
            </w:r>
          </w:p>
        </w:tc>
        <w:tc>
          <w:tcPr>
            <w:tcW w:w="1213" w:type="dxa"/>
            <w:tcBorders>
              <w:bottom w:val="single" w:sz="4" w:space="0" w:color="000000"/>
            </w:tcBorders>
          </w:tcPr>
          <w:p w14:paraId="0B95A2F3" w14:textId="5B3561FF" w:rsidR="00366D47" w:rsidRPr="00610B6B" w:rsidRDefault="00725E01" w:rsidP="00893DE6">
            <w:pPr>
              <w:rPr>
                <w:rFonts w:ascii="Calibri" w:hAnsi="Calibri"/>
                <w:b/>
                <w:sz w:val="22"/>
                <w:szCs w:val="22"/>
              </w:rPr>
            </w:pPr>
            <w:r>
              <w:rPr>
                <w:rFonts w:ascii="Calibri" w:hAnsi="Calibri"/>
                <w:b/>
                <w:sz w:val="22"/>
                <w:szCs w:val="22"/>
              </w:rPr>
              <w:t>EKR tase</w:t>
            </w:r>
            <w:r w:rsidR="00C75492">
              <w:rPr>
                <w:rFonts w:ascii="Calibri" w:hAnsi="Calibri"/>
                <w:b/>
                <w:sz w:val="22"/>
                <w:szCs w:val="22"/>
              </w:rPr>
              <w:t xml:space="preserve"> </w:t>
            </w:r>
            <w:r w:rsidR="00AF4561">
              <w:rPr>
                <w:rFonts w:ascii="Calibri" w:hAnsi="Calibri"/>
                <w:b/>
                <w:sz w:val="22"/>
                <w:szCs w:val="22"/>
              </w:rPr>
              <w:t>8</w:t>
            </w:r>
          </w:p>
        </w:tc>
      </w:tr>
      <w:tr w:rsidR="00366D47" w:rsidRPr="00610B6B" w14:paraId="6361341B" w14:textId="77777777" w:rsidTr="00C75492">
        <w:tc>
          <w:tcPr>
            <w:tcW w:w="9322" w:type="dxa"/>
            <w:gridSpan w:val="2"/>
            <w:tcBorders>
              <w:bottom w:val="single" w:sz="4" w:space="0" w:color="000000"/>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lastRenderedPageBreak/>
              <w:t>Tegevusnäitajad</w:t>
            </w:r>
          </w:p>
          <w:p w14:paraId="7876D638" w14:textId="36A2A316" w:rsidR="00AF4561" w:rsidRPr="00AF4561" w:rsidRDefault="00AF4561" w:rsidP="00AF4561">
            <w:pPr>
              <w:pStyle w:val="ListParagraph"/>
              <w:numPr>
                <w:ilvl w:val="0"/>
                <w:numId w:val="10"/>
              </w:numPr>
              <w:rPr>
                <w:rFonts w:ascii="Calibri" w:hAnsi="Calibri"/>
                <w:sz w:val="22"/>
                <w:szCs w:val="22"/>
              </w:rPr>
            </w:pPr>
            <w:r w:rsidRPr="00AF4561">
              <w:rPr>
                <w:rFonts w:ascii="Calibri" w:hAnsi="Calibri"/>
                <w:sz w:val="22"/>
                <w:szCs w:val="22"/>
              </w:rPr>
              <w:t>Kavandab lähtuvalt tööülesandest tööprotsessi, valib või töötab välja sobiva metoodika, kaasab vajalikud eksperdid, määratleb kooskõlastuste vajaduse.</w:t>
            </w:r>
          </w:p>
          <w:p w14:paraId="020527CC" w14:textId="3955650A" w:rsidR="00AF4561" w:rsidRPr="00AF4561" w:rsidRDefault="00AF4561" w:rsidP="00AF4561">
            <w:pPr>
              <w:pStyle w:val="ListParagraph"/>
              <w:numPr>
                <w:ilvl w:val="0"/>
                <w:numId w:val="10"/>
              </w:numPr>
              <w:rPr>
                <w:rFonts w:ascii="Calibri" w:hAnsi="Calibri"/>
                <w:sz w:val="22"/>
                <w:szCs w:val="22"/>
              </w:rPr>
            </w:pPr>
            <w:r w:rsidRPr="00AF4561">
              <w:rPr>
                <w:rFonts w:ascii="Calibri" w:hAnsi="Calibri"/>
                <w:sz w:val="22"/>
                <w:szCs w:val="22"/>
              </w:rPr>
              <w:t>Kogub tööülesandest lähtuvalt lähteandmed, kasutades asjakohaseid andmekogusid, ekspertarvamusi jne. Teeb välitööd, hangib tööks vajalikud kooskõlastused</w:t>
            </w:r>
            <w:r w:rsidR="0081621E">
              <w:rPr>
                <w:rFonts w:ascii="Calibri" w:hAnsi="Calibri"/>
                <w:sz w:val="22"/>
                <w:szCs w:val="22"/>
              </w:rPr>
              <w:t xml:space="preserve"> ning</w:t>
            </w:r>
            <w:r w:rsidRPr="00AF4561">
              <w:rPr>
                <w:rFonts w:ascii="Calibri" w:hAnsi="Calibri"/>
                <w:sz w:val="22"/>
                <w:szCs w:val="22"/>
              </w:rPr>
              <w:t xml:space="preserve"> konsulteerib asjakohase spetsialistiga.</w:t>
            </w:r>
          </w:p>
          <w:p w14:paraId="1AD45D8E" w14:textId="3F790C6B" w:rsidR="00AF4561" w:rsidRPr="00AF4561" w:rsidRDefault="00AF4561" w:rsidP="00AF4561">
            <w:pPr>
              <w:pStyle w:val="ListParagraph"/>
              <w:numPr>
                <w:ilvl w:val="0"/>
                <w:numId w:val="10"/>
              </w:numPr>
              <w:rPr>
                <w:rFonts w:ascii="Calibri" w:hAnsi="Calibri"/>
                <w:sz w:val="22"/>
                <w:szCs w:val="22"/>
              </w:rPr>
            </w:pPr>
            <w:r w:rsidRPr="00AF4561">
              <w:rPr>
                <w:rFonts w:ascii="Calibri" w:hAnsi="Calibri"/>
                <w:sz w:val="22"/>
                <w:szCs w:val="22"/>
              </w:rPr>
              <w:t xml:space="preserve">Analüüsib andmekogudest, ekspertidelt ja/või välitöödelt saadud andmeid, kasutades asjakohaseid ja sobivaid metoodikaid ja meetodeid. </w:t>
            </w:r>
          </w:p>
          <w:p w14:paraId="6015DD03" w14:textId="37EB05B0" w:rsidR="00AF4561" w:rsidRPr="00AF4561" w:rsidRDefault="00AF4561" w:rsidP="00AF4561">
            <w:pPr>
              <w:pStyle w:val="ListParagraph"/>
              <w:numPr>
                <w:ilvl w:val="0"/>
                <w:numId w:val="10"/>
              </w:numPr>
              <w:rPr>
                <w:rFonts w:ascii="Calibri" w:hAnsi="Calibri"/>
                <w:sz w:val="22"/>
                <w:szCs w:val="22"/>
              </w:rPr>
            </w:pPr>
            <w:r w:rsidRPr="00AF4561">
              <w:rPr>
                <w:rFonts w:ascii="Calibri" w:hAnsi="Calibri"/>
                <w:sz w:val="22"/>
                <w:szCs w:val="22"/>
              </w:rPr>
              <w:t>Teeb analüüsi tulemuste põhjal järeldused, arvestades lähteülesannet, erinevaid huvigruppe, uuritava objekti eripära ning kasutades erialaseid teadmisi.</w:t>
            </w:r>
          </w:p>
          <w:p w14:paraId="41CCB76C" w14:textId="29BDEE2D" w:rsidR="00AF4561" w:rsidRPr="00AF4561" w:rsidRDefault="00AF4561" w:rsidP="00AF4561">
            <w:pPr>
              <w:pStyle w:val="ListParagraph"/>
              <w:numPr>
                <w:ilvl w:val="0"/>
                <w:numId w:val="10"/>
              </w:numPr>
              <w:rPr>
                <w:rFonts w:ascii="Calibri" w:hAnsi="Calibri"/>
                <w:sz w:val="22"/>
                <w:szCs w:val="22"/>
              </w:rPr>
            </w:pPr>
            <w:r w:rsidRPr="00AF4561">
              <w:rPr>
                <w:rFonts w:ascii="Calibri" w:hAnsi="Calibri"/>
                <w:sz w:val="22"/>
                <w:szCs w:val="22"/>
              </w:rPr>
              <w:t xml:space="preserve">Koostab lähtuvalt lähteülesandest kas uuringu lõpperaporti, aruande, hoolduskava, inventuuri vm, vormistades selle graafilise, </w:t>
            </w:r>
            <w:proofErr w:type="spellStart"/>
            <w:r w:rsidRPr="00AF4561">
              <w:rPr>
                <w:rFonts w:ascii="Calibri" w:hAnsi="Calibri"/>
                <w:sz w:val="22"/>
                <w:szCs w:val="22"/>
              </w:rPr>
              <w:t>tekstilise</w:t>
            </w:r>
            <w:proofErr w:type="spellEnd"/>
            <w:r w:rsidRPr="00AF4561">
              <w:rPr>
                <w:rFonts w:ascii="Calibri" w:hAnsi="Calibri"/>
                <w:sz w:val="22"/>
                <w:szCs w:val="22"/>
              </w:rPr>
              <w:t xml:space="preserve"> ja illustratiivse osa selgelt, loetavalt ja arusaadavalt. </w:t>
            </w:r>
          </w:p>
          <w:p w14:paraId="21C0253C" w14:textId="54C4FDB5" w:rsidR="00410AE9" w:rsidRPr="00366D47" w:rsidRDefault="00AF4561" w:rsidP="00AF4561">
            <w:pPr>
              <w:pStyle w:val="ListParagraph"/>
              <w:numPr>
                <w:ilvl w:val="0"/>
                <w:numId w:val="10"/>
              </w:numPr>
              <w:rPr>
                <w:rFonts w:ascii="Calibri" w:hAnsi="Calibri"/>
                <w:sz w:val="22"/>
                <w:szCs w:val="22"/>
              </w:rPr>
            </w:pPr>
            <w:r w:rsidRPr="00AF4561">
              <w:rPr>
                <w:rFonts w:ascii="Calibri" w:hAnsi="Calibri"/>
                <w:sz w:val="22"/>
                <w:szCs w:val="22"/>
              </w:rPr>
              <w:t>Tõstatab proaktiivselt aktuaalseid ruumilise keskkonna probleeme ja loob nende käsitlemiseks uusi meetodeid.</w:t>
            </w:r>
          </w:p>
        </w:tc>
      </w:tr>
    </w:tbl>
    <w:p w14:paraId="0C3A09B0" w14:textId="77777777" w:rsidR="0055734D" w:rsidRDefault="0055734D" w:rsidP="0055734D">
      <w:pPr>
        <w:rPr>
          <w:rFonts w:ascii="Calibri" w:hAnsi="Calibri"/>
          <w:b/>
          <w:color w:val="0070C0"/>
          <w:sz w:val="22"/>
          <w:szCs w:val="22"/>
        </w:rPr>
      </w:pPr>
    </w:p>
    <w:p w14:paraId="5EAE03C5" w14:textId="77777777" w:rsidR="005160D1" w:rsidRDefault="005160D1"/>
    <w:p w14:paraId="2662F22A" w14:textId="134421AF"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5BB43929" w14:textId="77777777" w:rsidR="00F630DD" w:rsidRPr="0004482E" w:rsidRDefault="00F630DD" w:rsidP="00F630DD">
            <w:pPr>
              <w:ind w:left="74"/>
              <w:rPr>
                <w:rFonts w:ascii="Calibri" w:hAnsi="Calibri"/>
                <w:sz w:val="22"/>
                <w:szCs w:val="22"/>
              </w:rPr>
            </w:pPr>
            <w:r w:rsidRPr="0004482E">
              <w:rPr>
                <w:rFonts w:ascii="Calibri" w:hAnsi="Calibri"/>
                <w:sz w:val="22"/>
                <w:szCs w:val="22"/>
              </w:rPr>
              <w:t>Edgar Kaare</w:t>
            </w:r>
            <w:r>
              <w:rPr>
                <w:rFonts w:ascii="Calibri" w:hAnsi="Calibri"/>
                <w:sz w:val="22"/>
                <w:szCs w:val="22"/>
              </w:rPr>
              <w:t xml:space="preserve"> – </w:t>
            </w:r>
            <w:r w:rsidRPr="0004482E">
              <w:rPr>
                <w:rFonts w:ascii="Calibri" w:hAnsi="Calibri"/>
                <w:sz w:val="22"/>
                <w:szCs w:val="22"/>
              </w:rPr>
              <w:t>Eesti Maastikuarhitektide Liit</w:t>
            </w:r>
            <w:r>
              <w:rPr>
                <w:rFonts w:ascii="Calibri" w:hAnsi="Calibri"/>
                <w:sz w:val="22"/>
                <w:szCs w:val="22"/>
              </w:rPr>
              <w:t xml:space="preserve">, </w:t>
            </w:r>
            <w:r w:rsidRPr="0004482E">
              <w:rPr>
                <w:rFonts w:ascii="Calibri" w:hAnsi="Calibri"/>
                <w:sz w:val="22"/>
                <w:szCs w:val="22"/>
              </w:rPr>
              <w:t xml:space="preserve"> Tajuruum OÜ</w:t>
            </w:r>
          </w:p>
          <w:p w14:paraId="6D96AE09" w14:textId="7C8B43B3" w:rsidR="00F630DD" w:rsidRDefault="00F630DD" w:rsidP="0004482E">
            <w:pPr>
              <w:ind w:left="74"/>
              <w:rPr>
                <w:rFonts w:ascii="Calibri" w:hAnsi="Calibri"/>
                <w:sz w:val="22"/>
                <w:szCs w:val="22"/>
              </w:rPr>
            </w:pPr>
            <w:r w:rsidRPr="0004482E">
              <w:rPr>
                <w:rFonts w:ascii="Calibri" w:hAnsi="Calibri"/>
                <w:sz w:val="22"/>
                <w:szCs w:val="22"/>
              </w:rPr>
              <w:t>Egle Nõmmoja</w:t>
            </w:r>
            <w:r w:rsidRPr="0004482E">
              <w:rPr>
                <w:rFonts w:ascii="Calibri" w:hAnsi="Calibri"/>
                <w:sz w:val="22"/>
                <w:szCs w:val="22"/>
              </w:rPr>
              <w:tab/>
            </w:r>
            <w:r>
              <w:rPr>
                <w:rFonts w:ascii="Calibri" w:hAnsi="Calibri"/>
                <w:sz w:val="22"/>
                <w:szCs w:val="22"/>
              </w:rPr>
              <w:t xml:space="preserve">– </w:t>
            </w:r>
            <w:r w:rsidRPr="0004482E">
              <w:rPr>
                <w:rFonts w:ascii="Calibri" w:hAnsi="Calibri"/>
                <w:sz w:val="22"/>
                <w:szCs w:val="22"/>
              </w:rPr>
              <w:t>Tartu Vallavalitsus</w:t>
            </w:r>
          </w:p>
          <w:p w14:paraId="08D3C08E" w14:textId="77777777" w:rsidR="00F630DD" w:rsidRPr="0004482E" w:rsidRDefault="00F630DD" w:rsidP="00F630DD">
            <w:pPr>
              <w:ind w:left="74"/>
              <w:rPr>
                <w:rFonts w:ascii="Calibri" w:hAnsi="Calibri"/>
                <w:sz w:val="22"/>
                <w:szCs w:val="22"/>
              </w:rPr>
            </w:pPr>
            <w:r w:rsidRPr="0004482E">
              <w:rPr>
                <w:rFonts w:ascii="Calibri" w:hAnsi="Calibri"/>
                <w:sz w:val="22"/>
                <w:szCs w:val="22"/>
              </w:rPr>
              <w:t>Katrin Koov</w:t>
            </w:r>
            <w:r>
              <w:rPr>
                <w:rFonts w:ascii="Calibri" w:hAnsi="Calibri"/>
                <w:sz w:val="22"/>
                <w:szCs w:val="22"/>
              </w:rPr>
              <w:t xml:space="preserve">  –</w:t>
            </w:r>
            <w:r w:rsidRPr="0004482E">
              <w:rPr>
                <w:rFonts w:ascii="Calibri" w:hAnsi="Calibri"/>
                <w:sz w:val="22"/>
                <w:szCs w:val="22"/>
              </w:rPr>
              <w:tab/>
              <w:t>Eesti Kunstiakadeemia</w:t>
            </w:r>
          </w:p>
          <w:p w14:paraId="6597CAF4" w14:textId="77777777" w:rsidR="00F630DD" w:rsidRPr="0004482E" w:rsidRDefault="00F630DD" w:rsidP="00F630DD">
            <w:pPr>
              <w:ind w:left="74"/>
              <w:rPr>
                <w:rFonts w:ascii="Calibri" w:hAnsi="Calibri"/>
                <w:sz w:val="22"/>
                <w:szCs w:val="22"/>
              </w:rPr>
            </w:pPr>
            <w:r w:rsidRPr="0004482E">
              <w:rPr>
                <w:rFonts w:ascii="Calibri" w:hAnsi="Calibri"/>
                <w:sz w:val="22"/>
                <w:szCs w:val="22"/>
              </w:rPr>
              <w:t>Minea Kaplinski-Sauk</w:t>
            </w:r>
            <w:r>
              <w:rPr>
                <w:rFonts w:ascii="Calibri" w:hAnsi="Calibri"/>
                <w:sz w:val="22"/>
                <w:szCs w:val="22"/>
              </w:rPr>
              <w:t xml:space="preserve">  – </w:t>
            </w:r>
            <w:proofErr w:type="spellStart"/>
            <w:r>
              <w:rPr>
                <w:rFonts w:ascii="Calibri" w:hAnsi="Calibri"/>
                <w:sz w:val="22"/>
                <w:szCs w:val="22"/>
              </w:rPr>
              <w:t>H</w:t>
            </w:r>
            <w:r w:rsidRPr="0004482E">
              <w:rPr>
                <w:rFonts w:ascii="Calibri" w:hAnsi="Calibri"/>
                <w:sz w:val="22"/>
                <w:szCs w:val="22"/>
              </w:rPr>
              <w:t>amletia</w:t>
            </w:r>
            <w:proofErr w:type="spellEnd"/>
            <w:r w:rsidRPr="0004482E">
              <w:rPr>
                <w:rFonts w:ascii="Calibri" w:hAnsi="Calibri"/>
                <w:sz w:val="22"/>
                <w:szCs w:val="22"/>
              </w:rPr>
              <w:t xml:space="preserve"> OÜ</w:t>
            </w:r>
          </w:p>
          <w:p w14:paraId="18C6B7AD" w14:textId="77777777" w:rsidR="00F630DD" w:rsidRPr="0004482E" w:rsidRDefault="00F630DD" w:rsidP="00F630DD">
            <w:pPr>
              <w:ind w:left="74"/>
              <w:rPr>
                <w:rFonts w:ascii="Calibri" w:hAnsi="Calibri"/>
                <w:sz w:val="22"/>
                <w:szCs w:val="22"/>
              </w:rPr>
            </w:pPr>
            <w:r w:rsidRPr="0004482E">
              <w:rPr>
                <w:rFonts w:ascii="Calibri" w:hAnsi="Calibri"/>
                <w:sz w:val="22"/>
                <w:szCs w:val="22"/>
              </w:rPr>
              <w:t>Rutt Piir</w:t>
            </w:r>
            <w:r>
              <w:rPr>
                <w:rFonts w:ascii="Calibri" w:hAnsi="Calibri"/>
                <w:sz w:val="22"/>
                <w:szCs w:val="22"/>
              </w:rPr>
              <w:t xml:space="preserve"> – </w:t>
            </w:r>
            <w:r w:rsidRPr="0004482E">
              <w:rPr>
                <w:rFonts w:ascii="Calibri" w:hAnsi="Calibri"/>
                <w:sz w:val="22"/>
                <w:szCs w:val="22"/>
              </w:rPr>
              <w:t>Roadplan OÜ</w:t>
            </w:r>
          </w:p>
          <w:p w14:paraId="4FEDA04A" w14:textId="77777777" w:rsidR="00F630DD" w:rsidRPr="0004482E" w:rsidRDefault="00F630DD" w:rsidP="00F630DD">
            <w:pPr>
              <w:ind w:left="74"/>
              <w:rPr>
                <w:rFonts w:ascii="Calibri" w:hAnsi="Calibri"/>
                <w:sz w:val="22"/>
                <w:szCs w:val="22"/>
              </w:rPr>
            </w:pPr>
            <w:r w:rsidRPr="0004482E">
              <w:rPr>
                <w:rFonts w:ascii="Calibri" w:hAnsi="Calibri"/>
                <w:sz w:val="22"/>
                <w:szCs w:val="22"/>
              </w:rPr>
              <w:t>Teele Nigola</w:t>
            </w:r>
            <w:r>
              <w:rPr>
                <w:rFonts w:ascii="Calibri" w:hAnsi="Calibri"/>
                <w:sz w:val="22"/>
                <w:szCs w:val="22"/>
              </w:rPr>
              <w:t xml:space="preserve"> –</w:t>
            </w:r>
            <w:r w:rsidRPr="0004482E">
              <w:rPr>
                <w:rFonts w:ascii="Calibri" w:hAnsi="Calibri"/>
                <w:sz w:val="22"/>
                <w:szCs w:val="22"/>
              </w:rPr>
              <w:tab/>
              <w:t>Kobras AS</w:t>
            </w:r>
          </w:p>
          <w:p w14:paraId="0675CC78" w14:textId="7031DE79" w:rsidR="00F630DD" w:rsidRPr="0004482E" w:rsidRDefault="00F630DD" w:rsidP="00F630DD">
            <w:pPr>
              <w:ind w:left="74"/>
              <w:rPr>
                <w:rFonts w:ascii="Calibri" w:hAnsi="Calibri"/>
                <w:sz w:val="22"/>
                <w:szCs w:val="22"/>
              </w:rPr>
            </w:pPr>
            <w:r w:rsidRPr="0004482E">
              <w:rPr>
                <w:rFonts w:ascii="Calibri" w:hAnsi="Calibri"/>
                <w:sz w:val="22"/>
                <w:szCs w:val="22"/>
              </w:rPr>
              <w:t>Toomas Muru</w:t>
            </w:r>
            <w:r>
              <w:rPr>
                <w:rFonts w:ascii="Calibri" w:hAnsi="Calibri"/>
                <w:sz w:val="22"/>
                <w:szCs w:val="22"/>
              </w:rPr>
              <w:t xml:space="preserve"> – </w:t>
            </w:r>
            <w:r w:rsidRPr="0004482E">
              <w:rPr>
                <w:rFonts w:ascii="Calibri" w:hAnsi="Calibri"/>
                <w:sz w:val="22"/>
                <w:szCs w:val="22"/>
              </w:rPr>
              <w:t>Eesti Maaülikool</w:t>
            </w:r>
          </w:p>
          <w:p w14:paraId="46A3C2A2" w14:textId="7179ED6F" w:rsidR="0004482E" w:rsidRPr="0004482E" w:rsidRDefault="0004482E" w:rsidP="0004482E">
            <w:pPr>
              <w:ind w:left="74"/>
              <w:rPr>
                <w:rFonts w:ascii="Calibri" w:hAnsi="Calibri"/>
                <w:sz w:val="22"/>
                <w:szCs w:val="22"/>
              </w:rPr>
            </w:pPr>
            <w:r w:rsidRPr="0004482E">
              <w:rPr>
                <w:rFonts w:ascii="Calibri" w:hAnsi="Calibri"/>
                <w:sz w:val="22"/>
                <w:szCs w:val="22"/>
              </w:rPr>
              <w:t>Ülle Kunnus</w:t>
            </w:r>
            <w:r>
              <w:rPr>
                <w:rFonts w:ascii="Calibri" w:hAnsi="Calibri"/>
                <w:sz w:val="22"/>
                <w:szCs w:val="22"/>
              </w:rPr>
              <w:t xml:space="preserve"> –</w:t>
            </w:r>
            <w:r w:rsidR="00F630DD">
              <w:rPr>
                <w:rFonts w:ascii="Calibri" w:hAnsi="Calibri"/>
                <w:sz w:val="22"/>
                <w:szCs w:val="22"/>
              </w:rPr>
              <w:t xml:space="preserve"> </w:t>
            </w:r>
            <w:proofErr w:type="spellStart"/>
            <w:r w:rsidRPr="0004482E">
              <w:rPr>
                <w:rFonts w:ascii="Calibri" w:hAnsi="Calibri"/>
                <w:sz w:val="22"/>
                <w:szCs w:val="22"/>
              </w:rPr>
              <w:t>Ekseeder</w:t>
            </w:r>
            <w:proofErr w:type="spellEnd"/>
            <w:r w:rsidRPr="0004482E">
              <w:rPr>
                <w:rFonts w:ascii="Calibri" w:hAnsi="Calibri"/>
                <w:sz w:val="22"/>
                <w:szCs w:val="22"/>
              </w:rPr>
              <w:t xml:space="preserve"> OÜ</w:t>
            </w:r>
          </w:p>
          <w:p w14:paraId="12EB2229" w14:textId="4430C1B7" w:rsidR="001E29DD" w:rsidRPr="00331584" w:rsidRDefault="0004482E" w:rsidP="00F630DD">
            <w:pPr>
              <w:ind w:left="74"/>
              <w:rPr>
                <w:rFonts w:ascii="Calibri" w:hAnsi="Calibri"/>
                <w:sz w:val="22"/>
                <w:szCs w:val="22"/>
              </w:rPr>
            </w:pPr>
            <w:r w:rsidRPr="0004482E">
              <w:rPr>
                <w:rFonts w:ascii="Calibri" w:hAnsi="Calibri"/>
                <w:sz w:val="22"/>
                <w:szCs w:val="22"/>
              </w:rPr>
              <w:t>Ülle Maiste</w:t>
            </w:r>
            <w:r>
              <w:rPr>
                <w:rFonts w:ascii="Calibri" w:hAnsi="Calibri"/>
                <w:sz w:val="22"/>
                <w:szCs w:val="22"/>
              </w:rPr>
              <w:t xml:space="preserve"> –</w:t>
            </w:r>
            <w:r w:rsidR="00F630DD">
              <w:rPr>
                <w:rFonts w:ascii="Calibri" w:hAnsi="Calibri"/>
                <w:sz w:val="22"/>
                <w:szCs w:val="22"/>
              </w:rPr>
              <w:t xml:space="preserve"> </w:t>
            </w:r>
            <w:r w:rsidRPr="0004482E">
              <w:rPr>
                <w:rFonts w:ascii="Calibri" w:hAnsi="Calibri"/>
                <w:sz w:val="22"/>
                <w:szCs w:val="22"/>
              </w:rPr>
              <w:t>AT HOME OÜ</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73F34DE" w:rsidR="001E29DD" w:rsidRPr="00331584" w:rsidRDefault="00F630DD"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01B5C769" w:rsidR="001E29DD" w:rsidRPr="00725E01" w:rsidRDefault="00AF4561" w:rsidP="006809CE">
            <w:pPr>
              <w:ind w:left="74"/>
              <w:rPr>
                <w:rFonts w:ascii="Calibri" w:hAnsi="Calibri"/>
                <w:color w:val="FF0000"/>
                <w:sz w:val="22"/>
                <w:szCs w:val="22"/>
              </w:rPr>
            </w:pPr>
            <w:r>
              <w:rPr>
                <w:rFonts w:ascii="Calibri" w:hAnsi="Calibri"/>
                <w:color w:val="FF0000"/>
                <w:sz w:val="22"/>
                <w:szCs w:val="22"/>
              </w:rPr>
              <w:t>5</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5706746" w:rsidR="001E29DD" w:rsidRPr="00725E01" w:rsidRDefault="00E62782" w:rsidP="00E62782">
            <w:pPr>
              <w:ind w:left="74"/>
              <w:rPr>
                <w:rFonts w:ascii="Calibri" w:hAnsi="Calibri"/>
                <w:sz w:val="22"/>
                <w:szCs w:val="22"/>
              </w:rPr>
            </w:pPr>
            <w:r w:rsidRPr="00E62782">
              <w:rPr>
                <w:rFonts w:ascii="Calibri" w:hAnsi="Calibri"/>
                <w:sz w:val="22"/>
                <w:szCs w:val="22"/>
              </w:rPr>
              <w:t>2162 Maastikuarhitektid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0C3FD5C" w:rsidR="001E29DD" w:rsidRPr="00093F41" w:rsidRDefault="001E29DD" w:rsidP="00520BDC">
            <w:pPr>
              <w:rPr>
                <w:rFonts w:ascii="Calibri" w:hAnsi="Calibri"/>
                <w:sz w:val="22"/>
                <w:szCs w:val="22"/>
              </w:rPr>
            </w:pPr>
            <w:r w:rsidRPr="00093F41">
              <w:rPr>
                <w:rFonts w:ascii="Calibri" w:hAnsi="Calibri"/>
                <w:sz w:val="22"/>
                <w:szCs w:val="22"/>
              </w:rPr>
              <w:t>Inglise keeles</w:t>
            </w:r>
            <w:r w:rsidR="002D0B1A" w:rsidRPr="00093F41">
              <w:rPr>
                <w:rFonts w:ascii="Calibri" w:hAnsi="Calibri"/>
                <w:sz w:val="22"/>
                <w:szCs w:val="22"/>
              </w:rPr>
              <w:t xml:space="preserve">: </w:t>
            </w:r>
            <w:r w:rsidR="00E62782" w:rsidRPr="00093F41">
              <w:rPr>
                <w:sz w:val="22"/>
                <w:szCs w:val="22"/>
              </w:rPr>
              <w:t xml:space="preserve"> </w:t>
            </w:r>
            <w:r w:rsidR="00A82592" w:rsidRPr="00093F41">
              <w:rPr>
                <w:rFonts w:asciiTheme="minorHAnsi" w:hAnsiTheme="minorHAnsi" w:cstheme="minorHAnsi"/>
                <w:i/>
                <w:iCs/>
                <w:sz w:val="22"/>
                <w:szCs w:val="22"/>
              </w:rPr>
              <w:t xml:space="preserve">Chartered </w:t>
            </w:r>
            <w:proofErr w:type="spellStart"/>
            <w:r w:rsidR="00E62782" w:rsidRPr="00093F41">
              <w:rPr>
                <w:rFonts w:asciiTheme="minorHAnsi" w:hAnsiTheme="minorHAnsi" w:cstheme="minorHAnsi"/>
                <w:i/>
                <w:iCs/>
                <w:sz w:val="22"/>
                <w:szCs w:val="22"/>
              </w:rPr>
              <w:t>Landscape</w:t>
            </w:r>
            <w:proofErr w:type="spellEnd"/>
            <w:r w:rsidR="00E62782" w:rsidRPr="00093F41">
              <w:rPr>
                <w:rFonts w:asciiTheme="minorHAnsi" w:hAnsiTheme="minorHAnsi" w:cstheme="minorHAnsi"/>
                <w:i/>
                <w:iCs/>
                <w:sz w:val="22"/>
                <w:szCs w:val="22"/>
              </w:rPr>
              <w:t xml:space="preserve"> </w:t>
            </w:r>
            <w:proofErr w:type="spellStart"/>
            <w:r w:rsidR="00E62782" w:rsidRPr="00093F41">
              <w:rPr>
                <w:rFonts w:asciiTheme="minorHAnsi" w:hAnsiTheme="minorHAnsi" w:cstheme="minorHAnsi"/>
                <w:i/>
                <w:iCs/>
                <w:sz w:val="22"/>
                <w:szCs w:val="22"/>
              </w:rPr>
              <w:t>Architect</w:t>
            </w:r>
            <w:proofErr w:type="spellEnd"/>
            <w:r w:rsidR="00E62782" w:rsidRPr="00093F41">
              <w:rPr>
                <w:rFonts w:asciiTheme="minorHAnsi" w:hAnsiTheme="minorHAnsi" w:cstheme="minorHAnsi"/>
                <w:i/>
                <w:iCs/>
                <w:sz w:val="22"/>
                <w:szCs w:val="22"/>
              </w:rPr>
              <w:t xml:space="preserve">, </w:t>
            </w:r>
            <w:proofErr w:type="spellStart"/>
            <w:r w:rsidR="00E62782" w:rsidRPr="00093F41">
              <w:rPr>
                <w:rFonts w:asciiTheme="minorHAnsi" w:hAnsiTheme="minorHAnsi" w:cstheme="minorHAnsi"/>
                <w:i/>
                <w:iCs/>
                <w:sz w:val="22"/>
                <w:szCs w:val="22"/>
              </w:rPr>
              <w:t>EstQF</w:t>
            </w:r>
            <w:proofErr w:type="spellEnd"/>
            <w:r w:rsidR="00E62782" w:rsidRPr="00093F41">
              <w:rPr>
                <w:rFonts w:asciiTheme="minorHAnsi" w:hAnsiTheme="minorHAnsi" w:cstheme="minorHAnsi"/>
                <w:i/>
                <w:iCs/>
                <w:sz w:val="22"/>
                <w:szCs w:val="22"/>
              </w:rPr>
              <w:t xml:space="preserve"> </w:t>
            </w:r>
            <w:proofErr w:type="spellStart"/>
            <w:r w:rsidR="00E62782" w:rsidRPr="00093F41">
              <w:rPr>
                <w:rFonts w:asciiTheme="minorHAnsi" w:hAnsiTheme="minorHAnsi" w:cstheme="minorHAnsi"/>
                <w:i/>
                <w:iCs/>
                <w:sz w:val="22"/>
                <w:szCs w:val="22"/>
              </w:rPr>
              <w:t>Level</w:t>
            </w:r>
            <w:proofErr w:type="spellEnd"/>
            <w:r w:rsidR="00E62782" w:rsidRPr="00093F41">
              <w:rPr>
                <w:rFonts w:asciiTheme="minorHAnsi" w:hAnsiTheme="minorHAnsi" w:cstheme="minorHAnsi"/>
                <w:i/>
                <w:iCs/>
                <w:sz w:val="22"/>
                <w:szCs w:val="22"/>
              </w:rPr>
              <w:t xml:space="preserve"> </w:t>
            </w:r>
            <w:r w:rsidR="00AF4561" w:rsidRPr="00093F41">
              <w:rPr>
                <w:rFonts w:asciiTheme="minorHAnsi" w:hAnsiTheme="minorHAnsi" w:cstheme="minorHAnsi"/>
                <w:i/>
                <w:iCs/>
                <w:sz w:val="22"/>
                <w:szCs w:val="22"/>
              </w:rPr>
              <w:t>8</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1BB18EEA" w14:textId="5E9196D4" w:rsidR="009D541C" w:rsidRDefault="00E62782" w:rsidP="00E62782">
            <w:pPr>
              <w:rPr>
                <w:rFonts w:ascii="Calibri" w:hAnsi="Calibri"/>
                <w:sz w:val="22"/>
                <w:szCs w:val="22"/>
              </w:rPr>
            </w:pPr>
            <w:r>
              <w:rPr>
                <w:rFonts w:ascii="Calibri" w:hAnsi="Calibri"/>
                <w:sz w:val="22"/>
                <w:szCs w:val="22"/>
              </w:rPr>
              <w:t xml:space="preserve">Lisa 1 </w:t>
            </w:r>
            <w:r w:rsidR="009D541C">
              <w:rPr>
                <w:rFonts w:ascii="Calibri" w:hAnsi="Calibri"/>
                <w:sz w:val="22"/>
                <w:szCs w:val="22"/>
              </w:rPr>
              <w:t>Kutse-eetika</w:t>
            </w:r>
          </w:p>
          <w:p w14:paraId="177F690F" w14:textId="2B6EC719" w:rsidR="00E62782" w:rsidRDefault="00E62782" w:rsidP="00E62782">
            <w:pPr>
              <w:rPr>
                <w:rFonts w:ascii="Calibri" w:hAnsi="Calibri"/>
                <w:sz w:val="22"/>
                <w:szCs w:val="22"/>
              </w:rPr>
            </w:pPr>
            <w:r w:rsidRPr="00063CA9">
              <w:rPr>
                <w:rFonts w:ascii="Calibri" w:hAnsi="Calibri"/>
                <w:sz w:val="22"/>
                <w:szCs w:val="22"/>
              </w:rPr>
              <w:t xml:space="preserve">Lisa </w:t>
            </w:r>
            <w:r w:rsidR="00FB6E64">
              <w:rPr>
                <w:rFonts w:ascii="Calibri" w:hAnsi="Calibri"/>
                <w:sz w:val="22"/>
                <w:szCs w:val="22"/>
              </w:rPr>
              <w:t>2</w:t>
            </w:r>
            <w:r>
              <w:rPr>
                <w:rFonts w:ascii="Calibri" w:hAnsi="Calibri"/>
                <w:b/>
                <w:sz w:val="22"/>
                <w:szCs w:val="22"/>
              </w:rPr>
              <w:t xml:space="preserve"> </w:t>
            </w:r>
            <w:hyperlink r:id="rId10" w:history="1">
              <w:r w:rsidRPr="00EA03FC">
                <w:rPr>
                  <w:rStyle w:val="Hyperlink"/>
                  <w:rFonts w:ascii="Calibri" w:hAnsi="Calibri"/>
                  <w:bCs/>
                  <w:sz w:val="22"/>
                  <w:szCs w:val="22"/>
                </w:rPr>
                <w:t>Keele os</w:t>
              </w:r>
              <w:r>
                <w:rPr>
                  <w:rStyle w:val="Hyperlink"/>
                  <w:rFonts w:ascii="Calibri" w:hAnsi="Calibri"/>
                  <w:bCs/>
                  <w:sz w:val="22"/>
                  <w:szCs w:val="22"/>
                </w:rPr>
                <w:t>k</w:t>
              </w:r>
              <w:r>
                <w:rPr>
                  <w:rStyle w:val="Hyperlink"/>
                  <w:bCs/>
                </w:rPr>
                <w:t>ustasemete k</w:t>
              </w:r>
              <w:r w:rsidRPr="00EA03FC">
                <w:rPr>
                  <w:rStyle w:val="Hyperlink"/>
                  <w:rFonts w:ascii="Calibri" w:hAnsi="Calibri"/>
                  <w:bCs/>
                  <w:sz w:val="22"/>
                  <w:szCs w:val="22"/>
                </w:rPr>
                <w:t>irjeldused</w:t>
              </w:r>
            </w:hyperlink>
          </w:p>
          <w:p w14:paraId="3475AEC9" w14:textId="3ED592A3" w:rsidR="004A79CF" w:rsidRPr="00DD5358" w:rsidRDefault="00E62782" w:rsidP="00E62782">
            <w:pPr>
              <w:rPr>
                <w:rFonts w:ascii="Calibri" w:hAnsi="Calibri"/>
                <w:sz w:val="22"/>
                <w:szCs w:val="22"/>
              </w:rPr>
            </w:pPr>
            <w:r>
              <w:rPr>
                <w:rFonts w:ascii="Calibri" w:hAnsi="Calibri"/>
                <w:sz w:val="22"/>
                <w:szCs w:val="22"/>
              </w:rPr>
              <w:t xml:space="preserve">Lisa </w:t>
            </w:r>
            <w:r w:rsidR="00FB6E64">
              <w:rPr>
                <w:rFonts w:ascii="Calibri" w:hAnsi="Calibri"/>
                <w:sz w:val="22"/>
                <w:szCs w:val="22"/>
              </w:rPr>
              <w:t>3</w:t>
            </w:r>
            <w:r>
              <w:rPr>
                <w:rFonts w:ascii="Calibri" w:hAnsi="Calibri"/>
                <w:sz w:val="22"/>
                <w:szCs w:val="22"/>
              </w:rPr>
              <w:t xml:space="preserve"> </w:t>
            </w:r>
            <w:hyperlink r:id="rId11" w:history="1">
              <w:proofErr w:type="spellStart"/>
              <w:r w:rsidRPr="0091718F">
                <w:rPr>
                  <w:rStyle w:val="Hyperlink"/>
                  <w:rFonts w:asciiTheme="minorHAnsi" w:hAnsiTheme="minorHAnsi" w:cstheme="minorHAnsi"/>
                  <w:sz w:val="22"/>
                  <w:szCs w:val="22"/>
                </w:rPr>
                <w:t>DigComp</w:t>
              </w:r>
              <w:proofErr w:type="spellEnd"/>
            </w:hyperlink>
            <w:r w:rsidRPr="0091718F">
              <w:rPr>
                <w:rStyle w:val="Hyperlink"/>
                <w:rFonts w:asciiTheme="minorHAnsi" w:hAnsiTheme="minorHAnsi" w:cstheme="minorHAnsi"/>
                <w:sz w:val="22"/>
                <w:szCs w:val="22"/>
              </w:rPr>
              <w:t xml:space="preserv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2280D">
      <w:headerReference w:type="default" r:id="rId12"/>
      <w:footerReference w:type="default" r:id="rId13"/>
      <w:headerReference w:type="first" r:id="rId14"/>
      <w:footerReference w:type="first" r:id="rId15"/>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63479" w14:textId="77777777" w:rsidR="00A2280D" w:rsidRDefault="00A2280D" w:rsidP="009451C8">
      <w:r>
        <w:separator/>
      </w:r>
    </w:p>
  </w:endnote>
  <w:endnote w:type="continuationSeparator" w:id="0">
    <w:p w14:paraId="23AC9172" w14:textId="77777777" w:rsidR="00A2280D" w:rsidRDefault="00A2280D"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57A2" w14:textId="77777777" w:rsidR="00A2280D" w:rsidRDefault="00A2280D" w:rsidP="009451C8">
      <w:r>
        <w:separator/>
      </w:r>
    </w:p>
  </w:footnote>
  <w:footnote w:type="continuationSeparator" w:id="0">
    <w:p w14:paraId="5C1DEBB3" w14:textId="77777777" w:rsidR="00A2280D" w:rsidRDefault="00A2280D"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6F9"/>
    <w:multiLevelType w:val="hybridMultilevel"/>
    <w:tmpl w:val="2724E3C6"/>
    <w:lvl w:ilvl="0" w:tplc="9DECE3F0">
      <w:start w:val="1"/>
      <w:numFmt w:val="decimal"/>
      <w:lvlText w:val="%1."/>
      <w:lvlJc w:val="left"/>
      <w:pPr>
        <w:ind w:left="431" w:hanging="360"/>
      </w:pPr>
      <w:rPr>
        <w:rFonts w:hint="default"/>
      </w:rPr>
    </w:lvl>
    <w:lvl w:ilvl="1" w:tplc="04250019" w:tentative="1">
      <w:start w:val="1"/>
      <w:numFmt w:val="lowerLetter"/>
      <w:lvlText w:val="%2."/>
      <w:lvlJc w:val="left"/>
      <w:pPr>
        <w:ind w:left="1151" w:hanging="360"/>
      </w:pPr>
    </w:lvl>
    <w:lvl w:ilvl="2" w:tplc="0425001B" w:tentative="1">
      <w:start w:val="1"/>
      <w:numFmt w:val="lowerRoman"/>
      <w:lvlText w:val="%3."/>
      <w:lvlJc w:val="right"/>
      <w:pPr>
        <w:ind w:left="1871" w:hanging="180"/>
      </w:pPr>
    </w:lvl>
    <w:lvl w:ilvl="3" w:tplc="0425000F" w:tentative="1">
      <w:start w:val="1"/>
      <w:numFmt w:val="decimal"/>
      <w:lvlText w:val="%4."/>
      <w:lvlJc w:val="left"/>
      <w:pPr>
        <w:ind w:left="2591" w:hanging="360"/>
      </w:pPr>
    </w:lvl>
    <w:lvl w:ilvl="4" w:tplc="04250019" w:tentative="1">
      <w:start w:val="1"/>
      <w:numFmt w:val="lowerLetter"/>
      <w:lvlText w:val="%5."/>
      <w:lvlJc w:val="left"/>
      <w:pPr>
        <w:ind w:left="3311" w:hanging="360"/>
      </w:pPr>
    </w:lvl>
    <w:lvl w:ilvl="5" w:tplc="0425001B" w:tentative="1">
      <w:start w:val="1"/>
      <w:numFmt w:val="lowerRoman"/>
      <w:lvlText w:val="%6."/>
      <w:lvlJc w:val="right"/>
      <w:pPr>
        <w:ind w:left="4031" w:hanging="180"/>
      </w:pPr>
    </w:lvl>
    <w:lvl w:ilvl="6" w:tplc="0425000F" w:tentative="1">
      <w:start w:val="1"/>
      <w:numFmt w:val="decimal"/>
      <w:lvlText w:val="%7."/>
      <w:lvlJc w:val="left"/>
      <w:pPr>
        <w:ind w:left="4751" w:hanging="360"/>
      </w:pPr>
    </w:lvl>
    <w:lvl w:ilvl="7" w:tplc="04250019" w:tentative="1">
      <w:start w:val="1"/>
      <w:numFmt w:val="lowerLetter"/>
      <w:lvlText w:val="%8."/>
      <w:lvlJc w:val="left"/>
      <w:pPr>
        <w:ind w:left="5471" w:hanging="360"/>
      </w:pPr>
    </w:lvl>
    <w:lvl w:ilvl="8" w:tplc="0425001B" w:tentative="1">
      <w:start w:val="1"/>
      <w:numFmt w:val="lowerRoman"/>
      <w:lvlText w:val="%9."/>
      <w:lvlJc w:val="right"/>
      <w:pPr>
        <w:ind w:left="6191" w:hanging="180"/>
      </w:pPr>
    </w:lvl>
  </w:abstractNum>
  <w:abstractNum w:abstractNumId="1"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890E40"/>
    <w:multiLevelType w:val="hybridMultilevel"/>
    <w:tmpl w:val="CA68AC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BBE1098"/>
    <w:multiLevelType w:val="hybridMultilevel"/>
    <w:tmpl w:val="78723B18"/>
    <w:lvl w:ilvl="0" w:tplc="6164AA64">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C4361B9"/>
    <w:multiLevelType w:val="hybridMultilevel"/>
    <w:tmpl w:val="DB969A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845B71"/>
    <w:multiLevelType w:val="hybridMultilevel"/>
    <w:tmpl w:val="318E6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3942EEB"/>
    <w:multiLevelType w:val="hybridMultilevel"/>
    <w:tmpl w:val="63F29C8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4894315"/>
    <w:multiLevelType w:val="hybridMultilevel"/>
    <w:tmpl w:val="73DE6C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DB363E6"/>
    <w:multiLevelType w:val="hybridMultilevel"/>
    <w:tmpl w:val="78A019C6"/>
    <w:lvl w:ilvl="0" w:tplc="0425000F">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1E01470"/>
    <w:multiLevelType w:val="hybridMultilevel"/>
    <w:tmpl w:val="84900DE4"/>
    <w:lvl w:ilvl="0" w:tplc="0425000F">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3712D35"/>
    <w:multiLevelType w:val="hybridMultilevel"/>
    <w:tmpl w:val="06E84C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6261604"/>
    <w:multiLevelType w:val="hybridMultilevel"/>
    <w:tmpl w:val="A4B8B5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9F9571E"/>
    <w:multiLevelType w:val="hybridMultilevel"/>
    <w:tmpl w:val="78B08D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3D4A043C"/>
    <w:multiLevelType w:val="hybridMultilevel"/>
    <w:tmpl w:val="A260C13A"/>
    <w:lvl w:ilvl="0" w:tplc="04250001">
      <w:start w:val="1"/>
      <w:numFmt w:val="bullet"/>
      <w:lvlText w:val=""/>
      <w:lvlJc w:val="left"/>
      <w:pPr>
        <w:ind w:left="720" w:hanging="360"/>
      </w:pPr>
      <w:rPr>
        <w:rFonts w:ascii="Symbol" w:hAnsi="Symbol" w:hint="default"/>
      </w:rPr>
    </w:lvl>
    <w:lvl w:ilvl="1" w:tplc="5CB4E29E">
      <w:numFmt w:val="bullet"/>
      <w:lvlText w:val="•"/>
      <w:lvlJc w:val="left"/>
      <w:pPr>
        <w:ind w:left="1800" w:hanging="72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971441"/>
    <w:multiLevelType w:val="hybridMultilevel"/>
    <w:tmpl w:val="D7AA38A2"/>
    <w:lvl w:ilvl="0" w:tplc="0425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decimal"/>
      <w:lvlText w:val="%4."/>
      <w:lvlJc w:val="left"/>
      <w:pPr>
        <w:ind w:left="1440" w:hanging="360"/>
      </w:p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8CC0196"/>
    <w:multiLevelType w:val="hybridMultilevel"/>
    <w:tmpl w:val="2D8009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95C0112"/>
    <w:multiLevelType w:val="hybridMultilevel"/>
    <w:tmpl w:val="C568BFF6"/>
    <w:lvl w:ilvl="0" w:tplc="042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F537106"/>
    <w:multiLevelType w:val="hybridMultilevel"/>
    <w:tmpl w:val="8566175C"/>
    <w:lvl w:ilvl="0" w:tplc="5CB4E29E">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FDA161D"/>
    <w:multiLevelType w:val="hybridMultilevel"/>
    <w:tmpl w:val="33082BE0"/>
    <w:lvl w:ilvl="0" w:tplc="8D64C3AA">
      <w:start w:val="1"/>
      <w:numFmt w:val="decimal"/>
      <w:lvlText w:val="%1."/>
      <w:lvlJc w:val="left"/>
      <w:pPr>
        <w:ind w:left="1080" w:hanging="72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38F5BF3"/>
    <w:multiLevelType w:val="hybridMultilevel"/>
    <w:tmpl w:val="86107538"/>
    <w:lvl w:ilvl="0" w:tplc="6164AA6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9D6426"/>
    <w:multiLevelType w:val="hybridMultilevel"/>
    <w:tmpl w:val="05EC795A"/>
    <w:lvl w:ilvl="0" w:tplc="FFFFFFFF">
      <w:numFmt w:val="bullet"/>
      <w:lvlText w:val="•"/>
      <w:lvlJc w:val="left"/>
      <w:pPr>
        <w:ind w:left="720" w:hanging="360"/>
      </w:pPr>
      <w:rPr>
        <w:rFonts w:ascii="Times New Roman" w:eastAsia="Times New Roman" w:hAnsi="Times New Roman" w:cs="Times New Roman" w:hint="default"/>
      </w:rPr>
    </w:lvl>
    <w:lvl w:ilvl="1" w:tplc="5CB4E29E">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6580753"/>
    <w:multiLevelType w:val="hybridMultilevel"/>
    <w:tmpl w:val="6AB65CC0"/>
    <w:lvl w:ilvl="0" w:tplc="FFFFFFFF">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25000F">
      <w:start w:val="1"/>
      <w:numFmt w:val="decimal"/>
      <w:lvlText w:val="%4."/>
      <w:lvlJc w:val="left"/>
      <w:pPr>
        <w:ind w:left="1440" w:hanging="360"/>
      </w:p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09C5BF2"/>
    <w:multiLevelType w:val="hybridMultilevel"/>
    <w:tmpl w:val="386A83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08486B"/>
    <w:multiLevelType w:val="hybridMultilevel"/>
    <w:tmpl w:val="F44CB1C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8F17763"/>
    <w:multiLevelType w:val="hybridMultilevel"/>
    <w:tmpl w:val="B3E263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7E357E9A"/>
    <w:multiLevelType w:val="hybridMultilevel"/>
    <w:tmpl w:val="AB347A9E"/>
    <w:lvl w:ilvl="0" w:tplc="5CB4E29E">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5CB4E29E">
      <w:numFmt w:val="bullet"/>
      <w:lvlText w:val="•"/>
      <w:lvlJc w:val="left"/>
      <w:pPr>
        <w:ind w:left="1440" w:hanging="360"/>
      </w:pPr>
      <w:rPr>
        <w:rFonts w:ascii="Times New Roman" w:eastAsia="Times New Roman" w:hAnsi="Times New Roman" w:cs="Times New Roman"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1"/>
  </w:num>
  <w:num w:numId="2" w16cid:durableId="1733693963">
    <w:abstractNumId w:val="14"/>
  </w:num>
  <w:num w:numId="3" w16cid:durableId="1617636374">
    <w:abstractNumId w:val="13"/>
  </w:num>
  <w:num w:numId="4" w16cid:durableId="1853254628">
    <w:abstractNumId w:val="39"/>
  </w:num>
  <w:num w:numId="5" w16cid:durableId="182671239">
    <w:abstractNumId w:val="36"/>
  </w:num>
  <w:num w:numId="6" w16cid:durableId="1717386723">
    <w:abstractNumId w:val="40"/>
  </w:num>
  <w:num w:numId="7" w16cid:durableId="1060713610">
    <w:abstractNumId w:val="20"/>
  </w:num>
  <w:num w:numId="8" w16cid:durableId="704259253">
    <w:abstractNumId w:val="6"/>
  </w:num>
  <w:num w:numId="9" w16cid:durableId="1681926032">
    <w:abstractNumId w:val="2"/>
  </w:num>
  <w:num w:numId="10" w16cid:durableId="1507524932">
    <w:abstractNumId w:val="15"/>
  </w:num>
  <w:num w:numId="11" w16cid:durableId="1217665080">
    <w:abstractNumId w:val="3"/>
  </w:num>
  <w:num w:numId="12" w16cid:durableId="134372324">
    <w:abstractNumId w:val="45"/>
  </w:num>
  <w:num w:numId="13" w16cid:durableId="1520002380">
    <w:abstractNumId w:val="23"/>
  </w:num>
  <w:num w:numId="14" w16cid:durableId="1775127077">
    <w:abstractNumId w:val="9"/>
  </w:num>
  <w:num w:numId="15" w16cid:durableId="450590941">
    <w:abstractNumId w:val="4"/>
  </w:num>
  <w:num w:numId="16" w16cid:durableId="769393518">
    <w:abstractNumId w:val="22"/>
  </w:num>
  <w:num w:numId="17" w16cid:durableId="1433671225">
    <w:abstractNumId w:val="28"/>
  </w:num>
  <w:num w:numId="18" w16cid:durableId="660281688">
    <w:abstractNumId w:val="1"/>
  </w:num>
  <w:num w:numId="19" w16cid:durableId="327363728">
    <w:abstractNumId w:val="43"/>
  </w:num>
  <w:num w:numId="20" w16cid:durableId="404256745">
    <w:abstractNumId w:val="18"/>
  </w:num>
  <w:num w:numId="21" w16cid:durableId="86929242">
    <w:abstractNumId w:val="26"/>
  </w:num>
  <w:num w:numId="22" w16cid:durableId="1672294217">
    <w:abstractNumId w:val="27"/>
  </w:num>
  <w:num w:numId="23" w16cid:durableId="2018994622">
    <w:abstractNumId w:val="42"/>
  </w:num>
  <w:num w:numId="24" w16cid:durableId="867720969">
    <w:abstractNumId w:val="7"/>
  </w:num>
  <w:num w:numId="25" w16cid:durableId="1910074997">
    <w:abstractNumId w:val="0"/>
  </w:num>
  <w:num w:numId="26" w16cid:durableId="1198545760">
    <w:abstractNumId w:val="8"/>
  </w:num>
  <w:num w:numId="27" w16cid:durableId="1084035023">
    <w:abstractNumId w:val="12"/>
  </w:num>
  <w:num w:numId="28" w16cid:durableId="602422994">
    <w:abstractNumId w:val="24"/>
  </w:num>
  <w:num w:numId="29" w16cid:durableId="1124278092">
    <w:abstractNumId w:val="38"/>
  </w:num>
  <w:num w:numId="30" w16cid:durableId="464738925">
    <w:abstractNumId w:val="32"/>
  </w:num>
  <w:num w:numId="31" w16cid:durableId="1604998926">
    <w:abstractNumId w:val="44"/>
  </w:num>
  <w:num w:numId="32" w16cid:durableId="1611469357">
    <w:abstractNumId w:val="35"/>
  </w:num>
  <w:num w:numId="33" w16cid:durableId="915670752">
    <w:abstractNumId w:val="31"/>
  </w:num>
  <w:num w:numId="34" w16cid:durableId="1497258267">
    <w:abstractNumId w:val="21"/>
  </w:num>
  <w:num w:numId="35" w16cid:durableId="836388439">
    <w:abstractNumId w:val="30"/>
  </w:num>
  <w:num w:numId="36" w16cid:durableId="1640720544">
    <w:abstractNumId w:val="5"/>
  </w:num>
  <w:num w:numId="37" w16cid:durableId="1894998464">
    <w:abstractNumId w:val="33"/>
  </w:num>
  <w:num w:numId="38" w16cid:durableId="2113435431">
    <w:abstractNumId w:val="41"/>
  </w:num>
  <w:num w:numId="39" w16cid:durableId="1365247514">
    <w:abstractNumId w:val="34"/>
  </w:num>
  <w:num w:numId="40" w16cid:durableId="2030057886">
    <w:abstractNumId w:val="17"/>
  </w:num>
  <w:num w:numId="41" w16cid:durableId="441457793">
    <w:abstractNumId w:val="37"/>
  </w:num>
  <w:num w:numId="42" w16cid:durableId="1177185122">
    <w:abstractNumId w:val="29"/>
  </w:num>
  <w:num w:numId="43" w16cid:durableId="1748116126">
    <w:abstractNumId w:val="19"/>
  </w:num>
  <w:num w:numId="44" w16cid:durableId="1129057648">
    <w:abstractNumId w:val="16"/>
  </w:num>
  <w:num w:numId="45" w16cid:durableId="307059418">
    <w:abstractNumId w:val="10"/>
  </w:num>
  <w:num w:numId="46" w16cid:durableId="41995682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482E"/>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3F41"/>
    <w:rsid w:val="00095390"/>
    <w:rsid w:val="00095FD1"/>
    <w:rsid w:val="00097982"/>
    <w:rsid w:val="000A0C03"/>
    <w:rsid w:val="000A1568"/>
    <w:rsid w:val="000A54FD"/>
    <w:rsid w:val="000A5D00"/>
    <w:rsid w:val="000A60A6"/>
    <w:rsid w:val="000A62E5"/>
    <w:rsid w:val="000B01D9"/>
    <w:rsid w:val="000B0C4C"/>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1D8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6556"/>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42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2FDD"/>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6AD8"/>
    <w:rsid w:val="002C7716"/>
    <w:rsid w:val="002C7BA0"/>
    <w:rsid w:val="002D0B1A"/>
    <w:rsid w:val="002D1639"/>
    <w:rsid w:val="002D1E5E"/>
    <w:rsid w:val="002D2F8C"/>
    <w:rsid w:val="002D3690"/>
    <w:rsid w:val="002D54F6"/>
    <w:rsid w:val="002E0177"/>
    <w:rsid w:val="002E130D"/>
    <w:rsid w:val="002E325F"/>
    <w:rsid w:val="002E5F44"/>
    <w:rsid w:val="002E65F9"/>
    <w:rsid w:val="002F3E1E"/>
    <w:rsid w:val="002F3EDD"/>
    <w:rsid w:val="002F6775"/>
    <w:rsid w:val="002F6AC9"/>
    <w:rsid w:val="002F6AD3"/>
    <w:rsid w:val="002F791D"/>
    <w:rsid w:val="003000CC"/>
    <w:rsid w:val="00302552"/>
    <w:rsid w:val="00302B7F"/>
    <w:rsid w:val="003038F9"/>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6C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058"/>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15B17"/>
    <w:rsid w:val="0042055E"/>
    <w:rsid w:val="00423CA7"/>
    <w:rsid w:val="0042465E"/>
    <w:rsid w:val="0042491E"/>
    <w:rsid w:val="00425FE7"/>
    <w:rsid w:val="0042616F"/>
    <w:rsid w:val="004276FA"/>
    <w:rsid w:val="00435291"/>
    <w:rsid w:val="004375E4"/>
    <w:rsid w:val="00440191"/>
    <w:rsid w:val="00440D1C"/>
    <w:rsid w:val="00440D24"/>
    <w:rsid w:val="00441D50"/>
    <w:rsid w:val="0044321F"/>
    <w:rsid w:val="00445B83"/>
    <w:rsid w:val="0044638A"/>
    <w:rsid w:val="00446D70"/>
    <w:rsid w:val="00447D08"/>
    <w:rsid w:val="00452207"/>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4AA5"/>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3DBF"/>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5A57"/>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E77D4"/>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01B"/>
    <w:rsid w:val="0078098E"/>
    <w:rsid w:val="007809D9"/>
    <w:rsid w:val="007814FB"/>
    <w:rsid w:val="007824CF"/>
    <w:rsid w:val="00783A81"/>
    <w:rsid w:val="00786547"/>
    <w:rsid w:val="007872B6"/>
    <w:rsid w:val="007872E4"/>
    <w:rsid w:val="00787393"/>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21E"/>
    <w:rsid w:val="00816476"/>
    <w:rsid w:val="00816DB3"/>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0F5"/>
    <w:rsid w:val="008668F0"/>
    <w:rsid w:val="00872A9A"/>
    <w:rsid w:val="00872B2A"/>
    <w:rsid w:val="008749A5"/>
    <w:rsid w:val="00874B70"/>
    <w:rsid w:val="00874EAD"/>
    <w:rsid w:val="00881BF9"/>
    <w:rsid w:val="00886CE6"/>
    <w:rsid w:val="00887FCF"/>
    <w:rsid w:val="0089097F"/>
    <w:rsid w:val="0089227C"/>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1A29"/>
    <w:rsid w:val="008F22CA"/>
    <w:rsid w:val="008F34A5"/>
    <w:rsid w:val="008F4274"/>
    <w:rsid w:val="008F4808"/>
    <w:rsid w:val="008F4E7A"/>
    <w:rsid w:val="008F795C"/>
    <w:rsid w:val="008F79B8"/>
    <w:rsid w:val="00901DFC"/>
    <w:rsid w:val="00902EA4"/>
    <w:rsid w:val="009032D5"/>
    <w:rsid w:val="0090358A"/>
    <w:rsid w:val="00903F2B"/>
    <w:rsid w:val="00905FD7"/>
    <w:rsid w:val="00906477"/>
    <w:rsid w:val="00907218"/>
    <w:rsid w:val="00907C9D"/>
    <w:rsid w:val="00910184"/>
    <w:rsid w:val="0091190A"/>
    <w:rsid w:val="00912F99"/>
    <w:rsid w:val="00912FE3"/>
    <w:rsid w:val="009135BE"/>
    <w:rsid w:val="00913D8B"/>
    <w:rsid w:val="0091428E"/>
    <w:rsid w:val="0092469B"/>
    <w:rsid w:val="00924B4B"/>
    <w:rsid w:val="00924B52"/>
    <w:rsid w:val="0092520D"/>
    <w:rsid w:val="009268E3"/>
    <w:rsid w:val="00926EEC"/>
    <w:rsid w:val="00932C3F"/>
    <w:rsid w:val="009342A2"/>
    <w:rsid w:val="00935D3C"/>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C81"/>
    <w:rsid w:val="009D4FBF"/>
    <w:rsid w:val="009D541C"/>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280D"/>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592"/>
    <w:rsid w:val="00A82BF3"/>
    <w:rsid w:val="00A83CFB"/>
    <w:rsid w:val="00A83D2B"/>
    <w:rsid w:val="00A84801"/>
    <w:rsid w:val="00A84F18"/>
    <w:rsid w:val="00A87352"/>
    <w:rsid w:val="00A925BF"/>
    <w:rsid w:val="00A94C27"/>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B6AFE"/>
    <w:rsid w:val="00AB719F"/>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4561"/>
    <w:rsid w:val="00AF5F2B"/>
    <w:rsid w:val="00AF7D6B"/>
    <w:rsid w:val="00B03319"/>
    <w:rsid w:val="00B034E7"/>
    <w:rsid w:val="00B03A2A"/>
    <w:rsid w:val="00B053AD"/>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01A6"/>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55DA"/>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10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67335"/>
    <w:rsid w:val="00C73064"/>
    <w:rsid w:val="00C73363"/>
    <w:rsid w:val="00C75492"/>
    <w:rsid w:val="00C75C85"/>
    <w:rsid w:val="00C80F39"/>
    <w:rsid w:val="00C81AE2"/>
    <w:rsid w:val="00C82B53"/>
    <w:rsid w:val="00C83178"/>
    <w:rsid w:val="00C831D0"/>
    <w:rsid w:val="00C844DF"/>
    <w:rsid w:val="00C848F7"/>
    <w:rsid w:val="00C867E0"/>
    <w:rsid w:val="00C8707B"/>
    <w:rsid w:val="00C91F05"/>
    <w:rsid w:val="00C91FCF"/>
    <w:rsid w:val="00C92805"/>
    <w:rsid w:val="00C93005"/>
    <w:rsid w:val="00C9451B"/>
    <w:rsid w:val="00C95008"/>
    <w:rsid w:val="00C957CA"/>
    <w:rsid w:val="00C95ACC"/>
    <w:rsid w:val="00C97670"/>
    <w:rsid w:val="00CA0242"/>
    <w:rsid w:val="00CA14EB"/>
    <w:rsid w:val="00CA299A"/>
    <w:rsid w:val="00CA350F"/>
    <w:rsid w:val="00CA643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335"/>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C0A"/>
    <w:rsid w:val="00E30E3F"/>
    <w:rsid w:val="00E32353"/>
    <w:rsid w:val="00E33910"/>
    <w:rsid w:val="00E33F78"/>
    <w:rsid w:val="00E35059"/>
    <w:rsid w:val="00E3509D"/>
    <w:rsid w:val="00E358CB"/>
    <w:rsid w:val="00E359A5"/>
    <w:rsid w:val="00E36E09"/>
    <w:rsid w:val="00E42288"/>
    <w:rsid w:val="00E452BB"/>
    <w:rsid w:val="00E47526"/>
    <w:rsid w:val="00E50CF7"/>
    <w:rsid w:val="00E51F7A"/>
    <w:rsid w:val="00E521EB"/>
    <w:rsid w:val="00E57259"/>
    <w:rsid w:val="00E62782"/>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CC0"/>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0370"/>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6A18"/>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3922"/>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4BD0"/>
    <w:rsid w:val="00F367A0"/>
    <w:rsid w:val="00F36EA2"/>
    <w:rsid w:val="00F40F4B"/>
    <w:rsid w:val="00F41DAB"/>
    <w:rsid w:val="00F43A37"/>
    <w:rsid w:val="00F51D03"/>
    <w:rsid w:val="00F51F8B"/>
    <w:rsid w:val="00F52329"/>
    <w:rsid w:val="00F53B32"/>
    <w:rsid w:val="00F548D0"/>
    <w:rsid w:val="00F54B3E"/>
    <w:rsid w:val="00F57BC6"/>
    <w:rsid w:val="00F602FB"/>
    <w:rsid w:val="00F6117A"/>
    <w:rsid w:val="00F61822"/>
    <w:rsid w:val="00F6204D"/>
    <w:rsid w:val="00F630D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34C"/>
    <w:rsid w:val="00FB16B3"/>
    <w:rsid w:val="00FB3A38"/>
    <w:rsid w:val="00FB48A0"/>
    <w:rsid w:val="00FB6213"/>
    <w:rsid w:val="00FB6BFE"/>
    <w:rsid w:val="00FB6E64"/>
    <w:rsid w:val="00FC1BD9"/>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573"/>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 w:type="paragraph" w:customStyle="1" w:styleId="pf0">
    <w:name w:val="pf0"/>
    <w:basedOn w:val="Normal"/>
    <w:rsid w:val="00AB6AFE"/>
    <w:pPr>
      <w:spacing w:before="100" w:beforeAutospacing="1" w:after="100" w:afterAutospacing="1"/>
    </w:pPr>
    <w:rPr>
      <w:lang w:eastAsia="et-EE"/>
    </w:rPr>
  </w:style>
  <w:style w:type="character" w:customStyle="1" w:styleId="cf01">
    <w:name w:val="cf01"/>
    <w:basedOn w:val="DefaultParagraphFont"/>
    <w:rsid w:val="00AB6AFE"/>
    <w:rPr>
      <w:rFonts w:ascii="Segoe UI" w:hAnsi="Segoe UI" w:cs="Segoe UI" w:hint="default"/>
      <w:b/>
      <w:bCs/>
      <w:sz w:val="18"/>
      <w:szCs w:val="18"/>
    </w:rPr>
  </w:style>
  <w:style w:type="character" w:customStyle="1" w:styleId="cf11">
    <w:name w:val="cf11"/>
    <w:basedOn w:val="DefaultParagraphFont"/>
    <w:rsid w:val="00AB6AFE"/>
    <w:rPr>
      <w:rFonts w:ascii="Segoe UI" w:hAnsi="Segoe UI" w:cs="Segoe UI" w:hint="default"/>
      <w:sz w:val="18"/>
      <w:szCs w:val="18"/>
    </w:rPr>
  </w:style>
  <w:style w:type="character" w:customStyle="1" w:styleId="cf21">
    <w:name w:val="cf21"/>
    <w:basedOn w:val="DefaultParagraphFont"/>
    <w:rsid w:val="00AB6AFE"/>
    <w:rPr>
      <w:rFonts w:ascii="Segoe UI" w:hAnsi="Segoe UI" w:cs="Segoe UI" w:hint="default"/>
      <w:i/>
      <w:iCs/>
      <w:sz w:val="18"/>
      <w:szCs w:val="18"/>
    </w:rPr>
  </w:style>
  <w:style w:type="character" w:customStyle="1" w:styleId="cf31">
    <w:name w:val="cf31"/>
    <w:basedOn w:val="DefaultParagraphFont"/>
    <w:rsid w:val="00AB6AFE"/>
    <w:rPr>
      <w:rFonts w:ascii="Segoe UI" w:hAnsi="Segoe UI" w:cs="Segoe UI" w:hint="default"/>
      <w:b/>
      <w:bCs/>
      <w:i/>
      <w:iCs/>
      <w:sz w:val="18"/>
      <w:szCs w:val="18"/>
    </w:rPr>
  </w:style>
  <w:style w:type="character" w:customStyle="1" w:styleId="cf51">
    <w:name w:val="cf51"/>
    <w:basedOn w:val="DefaultParagraphFont"/>
    <w:rsid w:val="00AB6AFE"/>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2526">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flaeurope.eu/index.php/site/general/landscape-architecture-profess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file.me/3oeTg/7VGjViYw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ofile.me/3oeTg/zr5Rxz9CG" TargetMode="External"/><Relationship Id="rId4" Type="http://schemas.openxmlformats.org/officeDocument/2006/relationships/settings" Target="settings.xml"/><Relationship Id="rId9" Type="http://schemas.openxmlformats.org/officeDocument/2006/relationships/hyperlink" Target="https://www.kul.ee/arhitektuu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28</TotalTime>
  <Pages>10</Pages>
  <Words>3420</Words>
  <Characters>19841</Characters>
  <Application>Microsoft Office Word</Application>
  <DocSecurity>0</DocSecurity>
  <Lines>165</Lines>
  <Paragraphs>46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6</cp:revision>
  <cp:lastPrinted>2024-05-15T10:44:00Z</cp:lastPrinted>
  <dcterms:created xsi:type="dcterms:W3CDTF">2024-07-11T12:46:00Z</dcterms:created>
  <dcterms:modified xsi:type="dcterms:W3CDTF">2024-07-11T14:10:00Z</dcterms:modified>
</cp:coreProperties>
</file>