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A22F981" w:rsidR="00561F57" w:rsidRPr="003307F0" w:rsidRDefault="007B6921" w:rsidP="00E27826">
      <w:pPr>
        <w:jc w:val="center"/>
        <w:rPr>
          <w:rFonts w:ascii="Calibri" w:hAnsi="Calibri"/>
          <w:b/>
          <w:color w:val="000000"/>
          <w:sz w:val="28"/>
          <w:szCs w:val="28"/>
        </w:rPr>
      </w:pPr>
      <w:r>
        <w:rPr>
          <w:rFonts w:ascii="Calibri" w:hAnsi="Calibri"/>
          <w:b/>
          <w:color w:val="000000"/>
          <w:sz w:val="28"/>
          <w:szCs w:val="28"/>
        </w:rPr>
        <w:t>Sisearhitekt, tase 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71F8913" w:rsidR="00576E64" w:rsidRPr="00FE70C3" w:rsidRDefault="007B6921" w:rsidP="00576E64">
            <w:pPr>
              <w:jc w:val="center"/>
              <w:rPr>
                <w:rFonts w:ascii="Calibri" w:hAnsi="Calibri"/>
                <w:i/>
                <w:sz w:val="28"/>
                <w:szCs w:val="28"/>
              </w:rPr>
            </w:pPr>
            <w:r>
              <w:rPr>
                <w:rFonts w:ascii="Calibri" w:hAnsi="Calibri"/>
                <w:i/>
                <w:sz w:val="28"/>
                <w:szCs w:val="28"/>
              </w:rPr>
              <w:t>Sisearhitekt,</w:t>
            </w:r>
            <w:r w:rsidR="00576E64">
              <w:rPr>
                <w:rFonts w:ascii="Calibri" w:hAnsi="Calibri"/>
                <w:i/>
                <w:sz w:val="28"/>
                <w:szCs w:val="28"/>
              </w:rPr>
              <w:t xml:space="preserve"> tase </w:t>
            </w:r>
          </w:p>
        </w:tc>
        <w:tc>
          <w:tcPr>
            <w:tcW w:w="3402" w:type="dxa"/>
            <w:shd w:val="clear" w:color="auto" w:fill="auto"/>
          </w:tcPr>
          <w:p w14:paraId="1578532B" w14:textId="585F0628" w:rsidR="00576E64" w:rsidRPr="00AA48E0" w:rsidRDefault="007B6921" w:rsidP="00576E64">
            <w:pPr>
              <w:jc w:val="center"/>
              <w:rPr>
                <w:rFonts w:ascii="Calibri" w:hAnsi="Calibri"/>
                <w:i/>
                <w:sz w:val="28"/>
                <w:szCs w:val="28"/>
              </w:rPr>
            </w:pPr>
            <w:r>
              <w:rPr>
                <w:rFonts w:ascii="Calibri" w:hAnsi="Calibri"/>
                <w:i/>
                <w:sz w:val="28"/>
                <w:szCs w:val="28"/>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835A8E0" w14:textId="77777777" w:rsidR="00AE7682" w:rsidRPr="00173E61" w:rsidRDefault="00AE7682" w:rsidP="00A02328">
            <w:pPr>
              <w:jc w:val="both"/>
              <w:rPr>
                <w:rFonts w:asciiTheme="minorHAnsi" w:hAnsiTheme="minorHAnsi" w:cstheme="minorHAnsi"/>
                <w:sz w:val="22"/>
                <w:szCs w:val="22"/>
              </w:rPr>
            </w:pPr>
            <w:r w:rsidRPr="00173E61">
              <w:rPr>
                <w:rFonts w:asciiTheme="minorHAnsi" w:hAnsiTheme="minorHAnsi" w:cstheme="minorHAnsi"/>
                <w:sz w:val="22"/>
                <w:szCs w:val="22"/>
              </w:rPr>
              <w:t>Sisearhitekti töö eesmärk on luua esteetiliselt terviklik interjöör arvestades projekteeritava hoone/ruumi kõiki ehitustehnilisi ja funktsionaalseid aspekte. Kuna sisearhitekti töö on tihedalt seotud arhitekti, konstruktori ja teiste ehitusprojekti osade inseneride tööga, peab sisearhitekt nende projektide lahendusi mõistma, analüüsima ja asjakohaseid ettepanekuid tegema.</w:t>
            </w:r>
          </w:p>
          <w:p w14:paraId="1D9C8F64" w14:textId="77777777" w:rsidR="00AE7682" w:rsidRPr="00173E61" w:rsidRDefault="00AE7682" w:rsidP="00A02328">
            <w:pPr>
              <w:jc w:val="both"/>
              <w:rPr>
                <w:rFonts w:asciiTheme="minorHAnsi" w:hAnsiTheme="minorHAnsi" w:cstheme="minorHAnsi"/>
                <w:sz w:val="22"/>
                <w:szCs w:val="22"/>
              </w:rPr>
            </w:pPr>
          </w:p>
          <w:p w14:paraId="1A35A607" w14:textId="77777777" w:rsidR="00AE7682" w:rsidRPr="00173E61" w:rsidRDefault="00AE7682" w:rsidP="00A02328">
            <w:pPr>
              <w:jc w:val="both"/>
              <w:rPr>
                <w:rFonts w:asciiTheme="minorHAnsi" w:hAnsiTheme="minorHAnsi" w:cstheme="minorHAnsi"/>
                <w:sz w:val="22"/>
                <w:szCs w:val="22"/>
              </w:rPr>
            </w:pPr>
            <w:r w:rsidRPr="00173E61">
              <w:rPr>
                <w:rFonts w:asciiTheme="minorHAnsi" w:hAnsiTheme="minorHAnsi" w:cstheme="minorHAnsi"/>
                <w:sz w:val="22"/>
                <w:szCs w:val="22"/>
              </w:rPr>
              <w:t>Oma töös lähtub sisearhitekt lähteülesandest, heast projekteerimis- ja ehitustavast, kehtivatest õigusaktidest ja normdokumentidest ja kokkulepetest tellijaga.</w:t>
            </w:r>
          </w:p>
          <w:p w14:paraId="172F24F3" w14:textId="77777777" w:rsidR="00AE7682" w:rsidRPr="00173E61" w:rsidRDefault="00AE7682" w:rsidP="00A02328">
            <w:pPr>
              <w:jc w:val="both"/>
              <w:rPr>
                <w:rFonts w:asciiTheme="minorHAnsi" w:hAnsiTheme="minorHAnsi" w:cstheme="minorHAnsi"/>
                <w:sz w:val="22"/>
                <w:szCs w:val="22"/>
              </w:rPr>
            </w:pPr>
          </w:p>
          <w:p w14:paraId="06A93FEB" w14:textId="77777777" w:rsidR="00AE7682" w:rsidRPr="00173E61" w:rsidRDefault="00AE7682" w:rsidP="00A02328">
            <w:pPr>
              <w:jc w:val="both"/>
              <w:rPr>
                <w:rFonts w:asciiTheme="minorHAnsi" w:hAnsiTheme="minorHAnsi" w:cstheme="minorHAnsi"/>
                <w:sz w:val="22"/>
                <w:szCs w:val="22"/>
              </w:rPr>
            </w:pPr>
            <w:r w:rsidRPr="00173E61">
              <w:rPr>
                <w:rFonts w:asciiTheme="minorHAnsi" w:hAnsiTheme="minorHAnsi" w:cstheme="minorHAnsi"/>
                <w:sz w:val="22"/>
                <w:szCs w:val="22"/>
              </w:rPr>
              <w:t>Sisearhitekt töötab nii siseruumides kui ehitusobjektidel. Töö on loominguline, kuid võib olla periooditi vaimselt pingeline. Töökoormus võib jaotuda ebaühtlaselt.</w:t>
            </w:r>
          </w:p>
          <w:p w14:paraId="2605D258" w14:textId="77777777" w:rsidR="00AE7682" w:rsidRPr="00173E61" w:rsidRDefault="00AE7682" w:rsidP="00A02328">
            <w:pPr>
              <w:jc w:val="both"/>
              <w:rPr>
                <w:rFonts w:asciiTheme="minorHAnsi" w:hAnsiTheme="minorHAnsi" w:cstheme="minorHAnsi"/>
                <w:sz w:val="22"/>
                <w:szCs w:val="22"/>
              </w:rPr>
            </w:pPr>
            <w:r w:rsidRPr="00173E61">
              <w:rPr>
                <w:rFonts w:asciiTheme="minorHAnsi" w:hAnsiTheme="minorHAnsi" w:cstheme="minorHAnsi"/>
                <w:sz w:val="22"/>
                <w:szCs w:val="22"/>
              </w:rPr>
              <w:t>Sisearhitekt kasutab oma töös tavapäraseid bürootöövahendeid, kutsealal töötamiseks vajalikku tarkvara ja muid vahendeid.</w:t>
            </w:r>
          </w:p>
          <w:p w14:paraId="486347BE" w14:textId="77777777" w:rsidR="00AE7682" w:rsidRPr="00173E61" w:rsidRDefault="00AE7682" w:rsidP="00A02328">
            <w:pPr>
              <w:jc w:val="both"/>
              <w:rPr>
                <w:rFonts w:asciiTheme="minorHAnsi" w:hAnsiTheme="minorHAnsi" w:cstheme="minorHAnsi"/>
                <w:sz w:val="22"/>
                <w:szCs w:val="22"/>
              </w:rPr>
            </w:pPr>
          </w:p>
          <w:p w14:paraId="23C432B2" w14:textId="592CAF29" w:rsidR="00AE7682" w:rsidRPr="00173E61" w:rsidRDefault="00AE7682" w:rsidP="00A02328">
            <w:pPr>
              <w:jc w:val="both"/>
              <w:rPr>
                <w:rFonts w:asciiTheme="minorHAnsi" w:hAnsiTheme="minorHAnsi" w:cstheme="minorHAnsi"/>
                <w:sz w:val="22"/>
                <w:szCs w:val="22"/>
              </w:rPr>
            </w:pPr>
            <w:r w:rsidRPr="00173E61">
              <w:rPr>
                <w:rFonts w:asciiTheme="minorHAnsi" w:hAnsiTheme="minorHAnsi" w:cstheme="minorHAnsi"/>
                <w:sz w:val="22"/>
                <w:szCs w:val="22"/>
              </w:rPr>
              <w:t>Kutsealal kehtestatud kutsed:</w:t>
            </w:r>
          </w:p>
          <w:p w14:paraId="38D99501" w14:textId="77777777" w:rsidR="00AE7682" w:rsidRPr="00173E61" w:rsidRDefault="00AE7682" w:rsidP="00A02328">
            <w:pPr>
              <w:pStyle w:val="ListParagraph"/>
              <w:numPr>
                <w:ilvl w:val="0"/>
                <w:numId w:val="24"/>
              </w:numPr>
              <w:contextualSpacing/>
              <w:jc w:val="both"/>
              <w:rPr>
                <w:rFonts w:asciiTheme="minorHAnsi" w:hAnsiTheme="minorHAnsi" w:cstheme="minorHAnsi"/>
                <w:sz w:val="22"/>
                <w:szCs w:val="22"/>
              </w:rPr>
            </w:pPr>
            <w:r w:rsidRPr="00173E61">
              <w:rPr>
                <w:rFonts w:asciiTheme="minorHAnsi" w:hAnsiTheme="minorHAnsi" w:cstheme="minorHAnsi"/>
                <w:sz w:val="22"/>
                <w:szCs w:val="22"/>
              </w:rPr>
              <w:t>Sisearhitekt, tase 6</w:t>
            </w:r>
          </w:p>
          <w:p w14:paraId="0E362600" w14:textId="77777777" w:rsidR="00AE7682" w:rsidRPr="00173E61" w:rsidRDefault="00AE7682" w:rsidP="00A02328">
            <w:pPr>
              <w:pStyle w:val="ListParagraph"/>
              <w:numPr>
                <w:ilvl w:val="0"/>
                <w:numId w:val="24"/>
              </w:numPr>
              <w:contextualSpacing/>
              <w:jc w:val="both"/>
              <w:rPr>
                <w:rFonts w:asciiTheme="minorHAnsi" w:hAnsiTheme="minorHAnsi" w:cstheme="minorHAnsi"/>
                <w:sz w:val="22"/>
                <w:szCs w:val="22"/>
              </w:rPr>
            </w:pPr>
            <w:r w:rsidRPr="00173E61">
              <w:rPr>
                <w:rFonts w:asciiTheme="minorHAnsi" w:hAnsiTheme="minorHAnsi" w:cstheme="minorHAnsi"/>
                <w:sz w:val="22"/>
                <w:szCs w:val="22"/>
              </w:rPr>
              <w:t>Diplomeeritud sisearhitekt, tase 7</w:t>
            </w:r>
          </w:p>
          <w:p w14:paraId="4E5C9149" w14:textId="77777777" w:rsidR="00AE7682" w:rsidRPr="00173E61" w:rsidRDefault="00AE7682" w:rsidP="00A02328">
            <w:pPr>
              <w:pStyle w:val="ListParagraph"/>
              <w:numPr>
                <w:ilvl w:val="0"/>
                <w:numId w:val="24"/>
              </w:numPr>
              <w:contextualSpacing/>
              <w:jc w:val="both"/>
              <w:rPr>
                <w:rFonts w:asciiTheme="minorHAnsi" w:hAnsiTheme="minorHAnsi" w:cstheme="minorHAnsi"/>
                <w:sz w:val="22"/>
                <w:szCs w:val="22"/>
              </w:rPr>
            </w:pPr>
            <w:r w:rsidRPr="00173E61">
              <w:rPr>
                <w:rFonts w:asciiTheme="minorHAnsi" w:hAnsiTheme="minorHAnsi" w:cstheme="minorHAnsi"/>
                <w:sz w:val="22"/>
                <w:szCs w:val="22"/>
              </w:rPr>
              <w:t>Volitatud sisearhitekt, tase 7</w:t>
            </w:r>
          </w:p>
          <w:p w14:paraId="503E7BB4" w14:textId="77777777" w:rsidR="00AE7682" w:rsidRPr="00173E61" w:rsidRDefault="00AE7682" w:rsidP="00A02328">
            <w:pPr>
              <w:pStyle w:val="ListParagraph"/>
              <w:numPr>
                <w:ilvl w:val="0"/>
                <w:numId w:val="24"/>
              </w:numPr>
              <w:contextualSpacing/>
              <w:jc w:val="both"/>
              <w:rPr>
                <w:rFonts w:asciiTheme="minorHAnsi" w:hAnsiTheme="minorHAnsi" w:cstheme="minorHAnsi"/>
                <w:sz w:val="22"/>
                <w:szCs w:val="22"/>
              </w:rPr>
            </w:pPr>
            <w:r w:rsidRPr="00173E61">
              <w:rPr>
                <w:rFonts w:asciiTheme="minorHAnsi" w:hAnsiTheme="minorHAnsi" w:cstheme="minorHAnsi"/>
                <w:sz w:val="22"/>
                <w:szCs w:val="22"/>
              </w:rPr>
              <w:t>Sisearhitekt-ekspert, tase 8</w:t>
            </w:r>
          </w:p>
          <w:p w14:paraId="081C8E99" w14:textId="77777777" w:rsidR="00AE7682" w:rsidRPr="00173E61" w:rsidRDefault="00AE7682" w:rsidP="00A02328">
            <w:pPr>
              <w:jc w:val="both"/>
              <w:rPr>
                <w:rFonts w:asciiTheme="minorHAnsi" w:hAnsiTheme="minorHAnsi" w:cstheme="minorHAnsi"/>
                <w:sz w:val="22"/>
                <w:szCs w:val="22"/>
              </w:rPr>
            </w:pPr>
          </w:p>
          <w:p w14:paraId="06916671" w14:textId="2A0DC8D6" w:rsidR="00806096" w:rsidRPr="00806096" w:rsidRDefault="00806096" w:rsidP="00806096">
            <w:pPr>
              <w:rPr>
                <w:rFonts w:asciiTheme="minorHAnsi" w:hAnsiTheme="minorHAnsi" w:cstheme="minorHAnsi"/>
                <w:sz w:val="22"/>
                <w:szCs w:val="22"/>
              </w:rPr>
            </w:pPr>
            <w:r w:rsidRPr="00806096">
              <w:rPr>
                <w:rFonts w:asciiTheme="minorHAnsi" w:hAnsiTheme="minorHAnsi" w:cstheme="minorHAnsi"/>
                <w:b/>
                <w:bCs/>
                <w:sz w:val="22"/>
                <w:szCs w:val="22"/>
              </w:rPr>
              <w:t>Sisearhitekt, tase 6</w:t>
            </w:r>
            <w:r w:rsidRPr="00806096">
              <w:rPr>
                <w:rFonts w:asciiTheme="minorHAnsi" w:hAnsiTheme="minorHAnsi" w:cstheme="minorHAnsi"/>
                <w:sz w:val="22"/>
                <w:szCs w:val="22"/>
              </w:rPr>
              <w:t xml:space="preserve"> on </w:t>
            </w:r>
            <w:r w:rsidR="00734AC4">
              <w:rPr>
                <w:rFonts w:asciiTheme="minorHAnsi" w:hAnsiTheme="minorHAnsi" w:cstheme="minorHAnsi"/>
                <w:sz w:val="22"/>
                <w:szCs w:val="22"/>
              </w:rPr>
              <w:t>noorem</w:t>
            </w:r>
            <w:r w:rsidRPr="00806096">
              <w:rPr>
                <w:rFonts w:asciiTheme="minorHAnsi" w:hAnsiTheme="minorHAnsi" w:cstheme="minorHAnsi"/>
                <w:sz w:val="22"/>
                <w:szCs w:val="22"/>
              </w:rPr>
              <w:t xml:space="preserve">spetsialist, kes osaleb meeskonna liikmena erinevate sisearhitektuursete projektide juures ning on pädev iseseisvalt koostama sisearhitektuuri projekte hoonetele mis </w:t>
            </w:r>
            <w:r w:rsidR="00734AC4">
              <w:rPr>
                <w:rFonts w:asciiTheme="minorHAnsi" w:hAnsiTheme="minorHAnsi" w:cstheme="minorHAnsi"/>
                <w:sz w:val="22"/>
                <w:szCs w:val="22"/>
              </w:rPr>
              <w:t xml:space="preserve">ei ole </w:t>
            </w:r>
            <w:r w:rsidRPr="00806096">
              <w:rPr>
                <w:rFonts w:asciiTheme="minorHAnsi" w:hAnsiTheme="minorHAnsi" w:cstheme="minorHAnsi"/>
                <w:sz w:val="22"/>
                <w:szCs w:val="22"/>
              </w:rPr>
              <w:t xml:space="preserve">ehitusloa kohustuslikud¹ ning kasutamise otstarbe² ja tuleohutuse järgi³ on elamud (11100, I kasutusviis). </w:t>
            </w:r>
          </w:p>
          <w:p w14:paraId="1313B147" w14:textId="77777777" w:rsidR="00806096" w:rsidRPr="00806096" w:rsidRDefault="00806096" w:rsidP="00806096">
            <w:pPr>
              <w:rPr>
                <w:rFonts w:asciiTheme="minorHAnsi" w:hAnsiTheme="minorHAnsi" w:cstheme="minorHAnsi"/>
                <w:sz w:val="22"/>
                <w:szCs w:val="22"/>
              </w:rPr>
            </w:pPr>
          </w:p>
          <w:p w14:paraId="7584BB6B" w14:textId="77777777" w:rsidR="00806096" w:rsidRPr="00806096" w:rsidRDefault="00806096" w:rsidP="00806096">
            <w:pPr>
              <w:rPr>
                <w:rFonts w:asciiTheme="minorHAnsi" w:hAnsiTheme="minorHAnsi" w:cstheme="minorHAnsi"/>
                <w:sz w:val="22"/>
                <w:szCs w:val="22"/>
              </w:rPr>
            </w:pPr>
            <w:r w:rsidRPr="00806096">
              <w:rPr>
                <w:rFonts w:asciiTheme="minorHAnsi" w:hAnsiTheme="minorHAnsi" w:cstheme="minorHAnsi"/>
                <w:sz w:val="22"/>
                <w:szCs w:val="22"/>
              </w:rPr>
              <w:t>Keerulisemate ja mahukamate sisearhitektuuri projektide puhul töötab selle taseme sisearhitekt meeskonna liikmena kõrgema taseme sisearhitekti juhendamisel ja vastutusel.</w:t>
            </w:r>
          </w:p>
          <w:p w14:paraId="5932A283" w14:textId="77777777" w:rsidR="00806096" w:rsidRPr="00806096" w:rsidRDefault="00806096" w:rsidP="00806096">
            <w:pPr>
              <w:rPr>
                <w:rFonts w:asciiTheme="minorHAnsi" w:hAnsiTheme="minorHAnsi" w:cstheme="minorHAnsi"/>
                <w:b/>
                <w:bCs/>
                <w:sz w:val="22"/>
                <w:szCs w:val="22"/>
              </w:rPr>
            </w:pPr>
          </w:p>
          <w:p w14:paraId="3545F68B" w14:textId="436F90AB" w:rsidR="00806096" w:rsidRPr="00806096" w:rsidRDefault="00806096" w:rsidP="00806096">
            <w:pPr>
              <w:rPr>
                <w:rFonts w:asciiTheme="minorHAnsi" w:hAnsiTheme="minorHAnsi" w:cstheme="minorHAnsi"/>
                <w:sz w:val="22"/>
                <w:szCs w:val="22"/>
              </w:rPr>
            </w:pPr>
            <w:r w:rsidRPr="00806096">
              <w:rPr>
                <w:rFonts w:asciiTheme="minorHAnsi" w:hAnsiTheme="minorHAnsi" w:cstheme="minorHAnsi"/>
                <w:b/>
                <w:bCs/>
                <w:sz w:val="22"/>
                <w:szCs w:val="22"/>
              </w:rPr>
              <w:t>Diplomeeritud sisearhitekt, tase 7</w:t>
            </w:r>
            <w:r w:rsidRPr="00806096">
              <w:rPr>
                <w:rFonts w:asciiTheme="minorHAnsi" w:hAnsiTheme="minorHAnsi" w:cstheme="minorHAnsi"/>
                <w:sz w:val="22"/>
                <w:szCs w:val="22"/>
              </w:rPr>
              <w:t xml:space="preserve"> on samuti spetsialist,  kelle pädevusse kuuluvad  hooned, mis on kasutamise otstarbe² ja tuleohutuse järgi³ elamud (11100</w:t>
            </w:r>
            <w:r w:rsidR="008231BA">
              <w:rPr>
                <w:rFonts w:asciiTheme="minorHAnsi" w:hAnsiTheme="minorHAnsi" w:cstheme="minorHAnsi"/>
                <w:sz w:val="22"/>
                <w:szCs w:val="22"/>
              </w:rPr>
              <w:t xml:space="preserve"> ja 11200</w:t>
            </w:r>
            <w:r w:rsidRPr="00806096">
              <w:rPr>
                <w:rFonts w:asciiTheme="minorHAnsi" w:hAnsiTheme="minorHAnsi" w:cstheme="minorHAnsi"/>
                <w:sz w:val="22"/>
                <w:szCs w:val="22"/>
              </w:rPr>
              <w:t>, I kasutusviis), kuid need mis on ehitusloa kohustuslikud¹.</w:t>
            </w:r>
          </w:p>
          <w:p w14:paraId="580FF10F" w14:textId="77777777" w:rsidR="00806096" w:rsidRPr="00806096" w:rsidRDefault="00806096" w:rsidP="00806096">
            <w:pPr>
              <w:rPr>
                <w:rFonts w:asciiTheme="minorHAnsi" w:hAnsiTheme="minorHAnsi" w:cstheme="minorHAnsi"/>
                <w:sz w:val="22"/>
                <w:szCs w:val="22"/>
              </w:rPr>
            </w:pPr>
          </w:p>
          <w:p w14:paraId="769FBFFC" w14:textId="77777777" w:rsidR="00806096" w:rsidRPr="00806096" w:rsidRDefault="00806096" w:rsidP="00806096">
            <w:pPr>
              <w:rPr>
                <w:rFonts w:asciiTheme="minorHAnsi" w:hAnsiTheme="minorHAnsi" w:cstheme="minorHAnsi"/>
                <w:sz w:val="22"/>
                <w:szCs w:val="22"/>
              </w:rPr>
            </w:pPr>
            <w:r w:rsidRPr="00806096">
              <w:rPr>
                <w:rFonts w:asciiTheme="minorHAnsi" w:hAnsiTheme="minorHAnsi" w:cstheme="minorHAnsi"/>
                <w:b/>
                <w:bCs/>
                <w:sz w:val="22"/>
                <w:szCs w:val="22"/>
              </w:rPr>
              <w:t>Volitatud sisearhitekt, tase 7</w:t>
            </w:r>
            <w:r w:rsidRPr="00806096">
              <w:rPr>
                <w:rFonts w:asciiTheme="minorHAnsi" w:hAnsiTheme="minorHAnsi" w:cstheme="minorHAnsi"/>
                <w:sz w:val="22"/>
                <w:szCs w:val="22"/>
              </w:rPr>
              <w:t xml:space="preserve"> ja </w:t>
            </w:r>
            <w:r w:rsidRPr="00806096">
              <w:rPr>
                <w:rFonts w:asciiTheme="minorHAnsi" w:hAnsiTheme="minorHAnsi" w:cstheme="minorHAnsi"/>
                <w:b/>
                <w:bCs/>
                <w:sz w:val="22"/>
                <w:szCs w:val="22"/>
              </w:rPr>
              <w:t>sisearhitekt-ekspert, tase 8</w:t>
            </w:r>
            <w:r w:rsidRPr="00806096">
              <w:rPr>
                <w:rFonts w:asciiTheme="minorHAnsi" w:hAnsiTheme="minorHAnsi" w:cstheme="minorHAnsi"/>
                <w:sz w:val="22"/>
                <w:szCs w:val="22"/>
              </w:rPr>
              <w:t xml:space="preserve"> on tippspetsialist, kes koostab, juhib ja hindab sisearhitektuuri projekte ja annab eksperthinnanguid ning teeb auditeid nii elamutele kui ka mitteelamutele. 7. taseme volitatud arhitekti pädevusse, erinevalt 8. taseme arhitekt-eksperdist, ei kuulu kõrgendatud avaliku huvi all olevad hooned⁴.</w:t>
            </w:r>
          </w:p>
          <w:p w14:paraId="69952A32" w14:textId="77777777" w:rsidR="00806096" w:rsidRPr="00806096" w:rsidRDefault="00806096" w:rsidP="00806096">
            <w:pPr>
              <w:rPr>
                <w:rFonts w:asciiTheme="minorHAnsi" w:hAnsiTheme="minorHAnsi" w:cstheme="minorHAnsi"/>
                <w:sz w:val="22"/>
                <w:szCs w:val="22"/>
              </w:rPr>
            </w:pPr>
          </w:p>
          <w:p w14:paraId="1A809F8D" w14:textId="77777777" w:rsidR="00806096" w:rsidRPr="00806096" w:rsidRDefault="00806096" w:rsidP="00806096">
            <w:pPr>
              <w:rPr>
                <w:rFonts w:asciiTheme="minorHAnsi" w:hAnsiTheme="minorHAnsi" w:cstheme="minorHAnsi"/>
                <w:sz w:val="22"/>
                <w:szCs w:val="22"/>
              </w:rPr>
            </w:pPr>
            <w:r w:rsidRPr="00806096">
              <w:rPr>
                <w:rFonts w:asciiTheme="minorHAnsi" w:hAnsiTheme="minorHAnsi" w:cstheme="minorHAnsi"/>
                <w:sz w:val="22"/>
                <w:szCs w:val="22"/>
              </w:rPr>
              <w:t>Käesolevas kutsestandardis on kirjeldatud</w:t>
            </w:r>
            <w:r w:rsidRPr="00806096">
              <w:rPr>
                <w:rFonts w:asciiTheme="minorHAnsi" w:hAnsiTheme="minorHAnsi" w:cstheme="minorHAnsi"/>
                <w:b/>
                <w:sz w:val="22"/>
                <w:szCs w:val="22"/>
              </w:rPr>
              <w:t xml:space="preserve"> sisearhitekt, tase 6 </w:t>
            </w:r>
            <w:r w:rsidRPr="00806096">
              <w:rPr>
                <w:rFonts w:asciiTheme="minorHAnsi" w:hAnsiTheme="minorHAnsi" w:cstheme="minorHAnsi"/>
                <w:sz w:val="22"/>
                <w:szCs w:val="22"/>
              </w:rPr>
              <w:t>kutsealast kompetentsust.</w:t>
            </w:r>
          </w:p>
          <w:p w14:paraId="41E334A0" w14:textId="77777777" w:rsidR="00806096" w:rsidRDefault="00806096" w:rsidP="00806096">
            <w:pPr>
              <w:rPr>
                <w:sz w:val="20"/>
                <w:szCs w:val="20"/>
              </w:rPr>
            </w:pPr>
          </w:p>
          <w:p w14:paraId="4466B1D2" w14:textId="77777777" w:rsidR="00806096" w:rsidRPr="00A8551A" w:rsidRDefault="00806096" w:rsidP="00806096">
            <w:pPr>
              <w:rPr>
                <w:sz w:val="20"/>
                <w:szCs w:val="20"/>
              </w:rPr>
            </w:pPr>
            <w:r w:rsidRPr="00A8551A">
              <w:rPr>
                <w:sz w:val="20"/>
                <w:szCs w:val="20"/>
              </w:rPr>
              <w:t>-------------------------------------------------</w:t>
            </w:r>
          </w:p>
          <w:p w14:paraId="32C09B02" w14:textId="77777777" w:rsidR="00806096" w:rsidRPr="00806096" w:rsidRDefault="00806096" w:rsidP="00806096">
            <w:pPr>
              <w:rPr>
                <w:rFonts w:ascii="Calibri" w:hAnsi="Calibri" w:cs="Calibri"/>
                <w:sz w:val="22"/>
                <w:szCs w:val="22"/>
              </w:rPr>
            </w:pPr>
            <w:r w:rsidRPr="00A8551A">
              <w:rPr>
                <w:sz w:val="20"/>
                <w:szCs w:val="20"/>
              </w:rPr>
              <w:t xml:space="preserve">¹ </w:t>
            </w:r>
            <w:r w:rsidRPr="00806096">
              <w:rPr>
                <w:rFonts w:ascii="Calibri" w:hAnsi="Calibri" w:cs="Calibri"/>
                <w:sz w:val="22"/>
                <w:szCs w:val="22"/>
              </w:rPr>
              <w:t>- Ehitusseadustik 11.02.2015 Lisa 1 „Tabel ehitusteatise, ehitusprojekti ja ehitusloa kohustuslikkuse kohta“</w:t>
            </w:r>
          </w:p>
          <w:p w14:paraId="22076DC6" w14:textId="77777777" w:rsidR="00806096" w:rsidRPr="00806096" w:rsidRDefault="00806096" w:rsidP="00806096">
            <w:pPr>
              <w:rPr>
                <w:rFonts w:ascii="Calibri" w:hAnsi="Calibri" w:cs="Calibri"/>
                <w:sz w:val="22"/>
                <w:szCs w:val="22"/>
              </w:rPr>
            </w:pPr>
            <w:r w:rsidRPr="00806096">
              <w:rPr>
                <w:rFonts w:ascii="Calibri" w:hAnsi="Calibri" w:cs="Calibri"/>
                <w:sz w:val="22"/>
                <w:szCs w:val="22"/>
              </w:rPr>
              <w:t xml:space="preserve">² - MKM määrus 02.06.2015 nr 51 „Ehitise kasutamise otstarvete loetelu“ </w:t>
            </w:r>
          </w:p>
          <w:p w14:paraId="120B1ACD" w14:textId="77777777" w:rsidR="00806096" w:rsidRPr="00806096" w:rsidRDefault="00806096" w:rsidP="00806096">
            <w:pPr>
              <w:rPr>
                <w:rFonts w:ascii="Calibri" w:hAnsi="Calibri" w:cs="Calibri"/>
                <w:sz w:val="22"/>
                <w:szCs w:val="22"/>
              </w:rPr>
            </w:pPr>
            <w:r w:rsidRPr="00806096">
              <w:rPr>
                <w:rFonts w:ascii="Calibri" w:hAnsi="Calibri" w:cs="Calibri"/>
                <w:sz w:val="22"/>
                <w:szCs w:val="22"/>
              </w:rPr>
              <w:t>³ - Siseministri määrus 30.03.2017 nr 17 „Ehitisele esitatavad tuleohutusnõuded“  Lisa 1 „Hoonete liigitus tuleohutuse järgi“</w:t>
            </w:r>
          </w:p>
          <w:p w14:paraId="4F0FE418" w14:textId="77777777" w:rsidR="00806096" w:rsidRPr="00806096" w:rsidRDefault="00806096" w:rsidP="00806096">
            <w:pPr>
              <w:rPr>
                <w:rFonts w:ascii="Calibri" w:hAnsi="Calibri" w:cs="Calibri"/>
                <w:sz w:val="22"/>
                <w:szCs w:val="22"/>
              </w:rPr>
            </w:pPr>
            <w:r w:rsidRPr="00806096">
              <w:rPr>
                <w:rFonts w:ascii="Calibri" w:hAnsi="Calibri" w:cs="Calibri"/>
                <w:sz w:val="22"/>
                <w:szCs w:val="22"/>
              </w:rPr>
              <w:lastRenderedPageBreak/>
              <w:t>⁴ - Sisearhitektuuri tasemelt ja funktsionaalselt keerukuselt nõudlikele ning avalikkuse kõrgendatud tähelepanu all olevad ehitised, näiteks linnakeskustes või miljööväärtuslikes piirkondades paiknevate või kaitsealuste või ajalooliste ehitiste interjöörid, ehituskunstiliselt või asukoha poolest märkimisväärsete ehitiste interjöörid, esindusfunktsiooniga ehitiste interjöörid.</w:t>
            </w:r>
          </w:p>
          <w:p w14:paraId="5C9441F2" w14:textId="617D90F0" w:rsidR="00A02328" w:rsidRPr="003C2BD9" w:rsidRDefault="00A02328" w:rsidP="00A02328">
            <w:pPr>
              <w:jc w:val="both"/>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342CDE5E"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AC3C18">
              <w:rPr>
                <w:rFonts w:ascii="Calibri" w:hAnsi="Calibri"/>
                <w:sz w:val="22"/>
                <w:szCs w:val="22"/>
              </w:rPr>
              <w:t>Hoonete sisearhitektuuri projekteerimine</w:t>
            </w:r>
          </w:p>
          <w:p w14:paraId="1840C003" w14:textId="0712E0BA"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AC3C18">
              <w:rPr>
                <w:rFonts w:ascii="Calibri" w:hAnsi="Calibri"/>
                <w:sz w:val="22"/>
                <w:szCs w:val="22"/>
              </w:rPr>
              <w:t>Autorijärelevalve tegemine</w:t>
            </w:r>
          </w:p>
          <w:p w14:paraId="4D757D8E" w14:textId="632255F2" w:rsidR="00AC3C18" w:rsidRPr="00391E74" w:rsidRDefault="00AC3C18" w:rsidP="00116699">
            <w:pPr>
              <w:rPr>
                <w:rFonts w:ascii="Calibri" w:hAnsi="Calibri"/>
                <w:sz w:val="22"/>
                <w:szCs w:val="22"/>
              </w:rPr>
            </w:pPr>
            <w:r>
              <w:rPr>
                <w:rFonts w:ascii="Calibri" w:hAnsi="Calibri"/>
                <w:sz w:val="22"/>
                <w:szCs w:val="22"/>
              </w:rPr>
              <w:t>A.2.3. Mööbli ja sisustuselementide projekteerimine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018F1A7A" w:rsidR="00A677EE" w:rsidRPr="007B6921" w:rsidRDefault="007B6921" w:rsidP="005B4C8E">
            <w:pPr>
              <w:rPr>
                <w:rFonts w:ascii="Calibri" w:hAnsi="Calibri" w:cs="Calibri"/>
                <w:bCs/>
                <w:sz w:val="22"/>
                <w:szCs w:val="22"/>
              </w:rPr>
            </w:pPr>
            <w:r w:rsidRPr="007B6921">
              <w:rPr>
                <w:rFonts w:ascii="Calibri" w:hAnsi="Calibri" w:cs="Calibri"/>
                <w:sz w:val="22"/>
                <w:szCs w:val="22"/>
              </w:rPr>
              <w:t>Sisearhitektil, tase 6</w:t>
            </w:r>
            <w:r w:rsidRPr="007B6921">
              <w:rPr>
                <w:rFonts w:ascii="Calibri" w:hAnsi="Calibri" w:cs="Calibri"/>
                <w:b/>
                <w:bCs/>
                <w:sz w:val="22"/>
                <w:szCs w:val="22"/>
              </w:rPr>
              <w:t xml:space="preserve"> </w:t>
            </w:r>
            <w:r w:rsidRPr="007B6921">
              <w:rPr>
                <w:rFonts w:ascii="Calibri" w:hAnsi="Calibri" w:cs="Calibri"/>
                <w:sz w:val="22"/>
                <w:szCs w:val="22"/>
              </w:rPr>
              <w:t>on sisearhitektuuri erialal bakalaureusetasemel kõrgharidus.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C7F5A70" w:rsidR="00A677EE" w:rsidRPr="00843B50" w:rsidRDefault="007B6921" w:rsidP="00A677EE">
            <w:pPr>
              <w:rPr>
                <w:rFonts w:ascii="Calibri" w:hAnsi="Calibri"/>
                <w:bCs/>
                <w:sz w:val="22"/>
                <w:szCs w:val="22"/>
              </w:rPr>
            </w:pPr>
            <w:r>
              <w:rPr>
                <w:rFonts w:ascii="Calibri" w:hAnsi="Calibri"/>
                <w:bCs/>
                <w:sz w:val="22"/>
                <w:szCs w:val="22"/>
              </w:rPr>
              <w:t>Sisearhitekt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9C07C05" w14:textId="77777777" w:rsidR="00AE65F9" w:rsidRPr="00AE65F9" w:rsidRDefault="00AE65F9" w:rsidP="00AE65F9">
            <w:pPr>
              <w:jc w:val="both"/>
              <w:rPr>
                <w:rFonts w:ascii="Calibri" w:hAnsi="Calibri"/>
                <w:sz w:val="22"/>
                <w:szCs w:val="22"/>
              </w:rPr>
            </w:pPr>
          </w:p>
          <w:p w14:paraId="2DFAF304" w14:textId="383619FD" w:rsidR="00AE65F9" w:rsidRPr="00AE65F9" w:rsidRDefault="00AC3C18" w:rsidP="00AE65F9">
            <w:pPr>
              <w:jc w:val="both"/>
              <w:rPr>
                <w:rFonts w:ascii="Calibri" w:hAnsi="Calibri"/>
                <w:sz w:val="22"/>
                <w:szCs w:val="22"/>
              </w:rPr>
            </w:pPr>
            <w:r w:rsidRPr="00AC3C18">
              <w:rPr>
                <w:rFonts w:ascii="Calibri" w:hAnsi="Calibri"/>
                <w:sz w:val="22"/>
                <w:szCs w:val="22"/>
              </w:rPr>
              <w:t xml:space="preserve">Sisearhitekt, tase 6 kutse ei anna õigust tegutseda pädeva isikuna iseseisvalt ehitusseadustiku mõistes. (Vt ka kutsestandardi osa A1.) </w:t>
            </w:r>
          </w:p>
          <w:p w14:paraId="78C09142" w14:textId="2B81338F" w:rsidR="00B54DB4" w:rsidRPr="00AF7D6B" w:rsidRDefault="00B54DB4" w:rsidP="00AE65F9">
            <w:pPr>
              <w:rPr>
                <w:rFonts w:ascii="Calibri" w:hAnsi="Calibri"/>
                <w:sz w:val="22"/>
                <w:szCs w:val="22"/>
              </w:rPr>
            </w:pP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1BA6892" w14:textId="77777777" w:rsidR="00806096" w:rsidRDefault="00806096" w:rsidP="00806096">
            <w:pPr>
              <w:rPr>
                <w:rStyle w:val="ui-provider"/>
                <w:rFonts w:asciiTheme="minorHAnsi" w:hAnsiTheme="minorHAnsi" w:cstheme="minorHAnsi"/>
                <w:sz w:val="22"/>
                <w:szCs w:val="22"/>
                <w:u w:val="single"/>
              </w:rPr>
            </w:pPr>
          </w:p>
          <w:p w14:paraId="2F750680" w14:textId="332C3357" w:rsidR="00806096" w:rsidRPr="00806096" w:rsidRDefault="00806096" w:rsidP="00806096">
            <w:pPr>
              <w:rPr>
                <w:rStyle w:val="ui-provider"/>
                <w:rFonts w:asciiTheme="minorHAnsi" w:hAnsiTheme="minorHAnsi" w:cstheme="minorHAnsi"/>
                <w:sz w:val="22"/>
                <w:szCs w:val="22"/>
                <w:u w:val="single"/>
              </w:rPr>
            </w:pPr>
            <w:r w:rsidRPr="00806096">
              <w:rPr>
                <w:rStyle w:val="ui-provider"/>
                <w:rFonts w:asciiTheme="minorHAnsi" w:hAnsiTheme="minorHAnsi" w:cstheme="minorHAnsi"/>
                <w:sz w:val="22"/>
                <w:szCs w:val="22"/>
                <w:u w:val="single"/>
              </w:rPr>
              <w:t>Teave oskuste ja trendide kohta, mille tähtsus valdkonnas kasvab</w:t>
            </w:r>
          </w:p>
          <w:p w14:paraId="3787384A" w14:textId="77777777" w:rsidR="00806096" w:rsidRPr="00806096" w:rsidRDefault="00806096" w:rsidP="00806096">
            <w:pPr>
              <w:rPr>
                <w:rStyle w:val="ui-provider"/>
                <w:rFonts w:asciiTheme="minorHAnsi" w:hAnsiTheme="minorHAnsi" w:cstheme="minorHAnsi"/>
                <w:sz w:val="22"/>
                <w:szCs w:val="22"/>
                <w:u w:val="single"/>
              </w:rPr>
            </w:pPr>
          </w:p>
          <w:p w14:paraId="191DC32A" w14:textId="598735EA" w:rsidR="00524A24" w:rsidRPr="00806096" w:rsidRDefault="00806096" w:rsidP="00806096">
            <w:pPr>
              <w:rPr>
                <w:rFonts w:asciiTheme="minorHAnsi" w:hAnsiTheme="minorHAnsi" w:cstheme="minorHAnsi"/>
                <w:iCs/>
                <w:sz w:val="22"/>
                <w:szCs w:val="22"/>
              </w:rPr>
            </w:pPr>
            <w:r w:rsidRPr="00806096">
              <w:rPr>
                <w:rStyle w:val="ui-provider"/>
                <w:rFonts w:asciiTheme="minorHAnsi" w:hAnsiTheme="minorHAnsi" w:cstheme="minorHAnsi"/>
                <w:sz w:val="22"/>
                <w:szCs w:val="22"/>
              </w:rPr>
              <w:t>Sisearhitekti oskuste keskmes on võime kohaneda ajas muutuvate ühiskonna ootustega sisearhitektuurile. Üha enam on rõhk sisearhitekti sotsiaalsel vastutusel, mis hõlmab kvaliteetse ja sobiva ruumi loomist kaasaval ning vastutustundlikul viisil. Sisearhitekt peab enam keskenduma oma tegevuse mõtestamisele ja innovatsioonile, arvestades muutuvaid olusid ning interdistsiplinaarseid mõjusid valdkonnale, tähtis on teha koostööd nii erialasiseste kui ka -väliste osapooltega. Oluline on kaasas käia digitaalehituse arengutega, sellega kaasnevate muutuvate töömeetodite ja vahenditega. Keskkonnateadlikkus, süsinikujalajäljega arvestamine ja ehitustehniliste teadmised on tulevikus sisearhitekti töös asendamatud, kuna aitavad tagada jätkusuutliku sisekeskkonna loomist. Loomaks tervislikku siseruumi on sisearhitektidel vajalik jätkuvalt teadvustada siseruumis kasutatavate materjalide mõju inimeste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AA17508" w:rsidR="0036125E" w:rsidRPr="00B3749B" w:rsidRDefault="00A41B5F" w:rsidP="007C2BC8">
            <w:pPr>
              <w:rPr>
                <w:rFonts w:ascii="Calibri" w:hAnsi="Calibri"/>
                <w:iCs/>
                <w:sz w:val="22"/>
                <w:szCs w:val="22"/>
              </w:rPr>
            </w:pPr>
            <w:r>
              <w:rPr>
                <w:rFonts w:ascii="Calibri" w:hAnsi="Calibri"/>
                <w:bCs/>
                <w:sz w:val="22"/>
                <w:szCs w:val="22"/>
              </w:rPr>
              <w:t xml:space="preserve">Sisearhitekt, tase 6 </w:t>
            </w:r>
            <w:r w:rsidRPr="00A41B5F">
              <w:rPr>
                <w:rFonts w:ascii="Calibri" w:hAnsi="Calibri"/>
                <w:bCs/>
                <w:sz w:val="22"/>
                <w:szCs w:val="22"/>
              </w:rPr>
              <w:t xml:space="preserve">kutse koosneb üldoskustest B.2. ja kohustuslikest kompetentsidest B.3.1 </w:t>
            </w:r>
            <w:r w:rsidRPr="00A02328">
              <w:rPr>
                <w:rFonts w:ascii="Calibri" w:hAnsi="Calibri"/>
                <w:bCs/>
                <w:sz w:val="22"/>
                <w:szCs w:val="22"/>
              </w:rPr>
              <w:t xml:space="preserve">- B.3.3. </w:t>
            </w:r>
            <w:r w:rsidRPr="00A41B5F">
              <w:rPr>
                <w:rFonts w:ascii="Calibri" w:hAnsi="Calibri"/>
                <w:bCs/>
                <w:sz w:val="22"/>
                <w:szCs w:val="22"/>
              </w:rPr>
              <w:t>Kutse taotlemisel on nõutav üldoskuste ja kohustuslike kompetentside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25E3C89E" w14:textId="77777777" w:rsidR="005143D1" w:rsidRPr="005143D1" w:rsidRDefault="005143D1" w:rsidP="005143D1">
            <w:pPr>
              <w:rPr>
                <w:rFonts w:ascii="Calibri" w:hAnsi="Calibri"/>
                <w:b/>
                <w:bCs/>
                <w:iCs/>
                <w:sz w:val="22"/>
                <w:szCs w:val="22"/>
              </w:rPr>
            </w:pPr>
            <w:r w:rsidRPr="005143D1">
              <w:rPr>
                <w:rFonts w:ascii="Calibri" w:hAnsi="Calibri"/>
                <w:b/>
                <w:bCs/>
                <w:iCs/>
                <w:sz w:val="22"/>
                <w:szCs w:val="22"/>
              </w:rPr>
              <w:t>Nõuded kutse taotlemisel</w:t>
            </w:r>
          </w:p>
          <w:p w14:paraId="2E942E91" w14:textId="77777777" w:rsidR="005143D1" w:rsidRPr="005143D1" w:rsidRDefault="005143D1" w:rsidP="005143D1">
            <w:pPr>
              <w:rPr>
                <w:rFonts w:ascii="Calibri" w:hAnsi="Calibri"/>
                <w:iCs/>
                <w:sz w:val="22"/>
                <w:szCs w:val="22"/>
              </w:rPr>
            </w:pPr>
          </w:p>
          <w:p w14:paraId="05CB2A00" w14:textId="404A42AC" w:rsidR="005143D1" w:rsidRPr="005143D1" w:rsidRDefault="005143D1" w:rsidP="005143D1">
            <w:pPr>
              <w:pStyle w:val="ListParagraph"/>
              <w:numPr>
                <w:ilvl w:val="0"/>
                <w:numId w:val="26"/>
              </w:numPr>
              <w:rPr>
                <w:rFonts w:ascii="Calibri" w:hAnsi="Calibri"/>
                <w:iCs/>
                <w:sz w:val="22"/>
                <w:szCs w:val="22"/>
              </w:rPr>
            </w:pPr>
            <w:r w:rsidRPr="005143D1">
              <w:rPr>
                <w:rFonts w:ascii="Calibri" w:hAnsi="Calibri"/>
                <w:iCs/>
                <w:sz w:val="22"/>
                <w:szCs w:val="22"/>
              </w:rPr>
              <w:t>Sisearhitektuuri bakalaureusekraad või sellega võrdsustatud erialane kõrgharidus.</w:t>
            </w:r>
          </w:p>
          <w:p w14:paraId="5E16F3C0" w14:textId="77777777" w:rsidR="005143D1" w:rsidRPr="005143D1" w:rsidRDefault="005143D1" w:rsidP="005143D1">
            <w:pPr>
              <w:rPr>
                <w:rFonts w:ascii="Calibri" w:hAnsi="Calibri"/>
                <w:b/>
                <w:bCs/>
                <w:iCs/>
                <w:sz w:val="22"/>
                <w:szCs w:val="22"/>
              </w:rPr>
            </w:pPr>
          </w:p>
          <w:p w14:paraId="3191FDF8" w14:textId="77777777" w:rsidR="005143D1" w:rsidRDefault="005143D1" w:rsidP="005143D1">
            <w:pPr>
              <w:rPr>
                <w:rFonts w:ascii="Calibri" w:hAnsi="Calibri"/>
                <w:b/>
                <w:bCs/>
                <w:iCs/>
                <w:sz w:val="22"/>
                <w:szCs w:val="22"/>
              </w:rPr>
            </w:pPr>
            <w:r w:rsidRPr="005143D1">
              <w:rPr>
                <w:rFonts w:ascii="Calibri" w:hAnsi="Calibri"/>
                <w:b/>
                <w:bCs/>
                <w:iCs/>
                <w:sz w:val="22"/>
                <w:szCs w:val="22"/>
              </w:rPr>
              <w:t>Nõuded kutse taastõendamisel</w:t>
            </w:r>
          </w:p>
          <w:p w14:paraId="3B3D9D6E" w14:textId="77777777" w:rsidR="005143D1" w:rsidRPr="005143D1" w:rsidRDefault="005143D1" w:rsidP="005143D1">
            <w:pPr>
              <w:rPr>
                <w:rFonts w:ascii="Calibri" w:hAnsi="Calibri"/>
                <w:b/>
                <w:bCs/>
                <w:iCs/>
                <w:sz w:val="22"/>
                <w:szCs w:val="22"/>
              </w:rPr>
            </w:pPr>
          </w:p>
          <w:p w14:paraId="48C8D82D" w14:textId="70538BD1" w:rsidR="005143D1" w:rsidRPr="005143D1" w:rsidRDefault="005143D1" w:rsidP="005143D1">
            <w:pPr>
              <w:pStyle w:val="ListParagraph"/>
              <w:numPr>
                <w:ilvl w:val="0"/>
                <w:numId w:val="27"/>
              </w:numPr>
              <w:rPr>
                <w:rFonts w:ascii="Calibri" w:hAnsi="Calibri"/>
                <w:iCs/>
                <w:sz w:val="22"/>
                <w:szCs w:val="22"/>
              </w:rPr>
            </w:pPr>
            <w:r w:rsidRPr="005143D1">
              <w:rPr>
                <w:rFonts w:ascii="Calibri" w:hAnsi="Calibri"/>
                <w:iCs/>
                <w:sz w:val="22"/>
                <w:szCs w:val="22"/>
              </w:rPr>
              <w:t>Sisearhitekt, tase 6 kehtiv või mitte rohkem kui kaks aastat tagasi kehtivuse kaotanud kutse</w:t>
            </w:r>
            <w:r>
              <w:rPr>
                <w:rFonts w:ascii="Calibri" w:hAnsi="Calibri"/>
                <w:iCs/>
                <w:sz w:val="22"/>
                <w:szCs w:val="22"/>
              </w:rPr>
              <w:t>.</w:t>
            </w:r>
          </w:p>
          <w:p w14:paraId="5C1A2251" w14:textId="77777777" w:rsidR="005143D1" w:rsidRPr="005143D1" w:rsidRDefault="005143D1" w:rsidP="005143D1">
            <w:pPr>
              <w:rPr>
                <w:rFonts w:ascii="Calibri" w:hAnsi="Calibri"/>
                <w:iCs/>
                <w:sz w:val="22"/>
                <w:szCs w:val="22"/>
              </w:rPr>
            </w:pPr>
          </w:p>
          <w:p w14:paraId="44DB9159" w14:textId="71A373CF" w:rsidR="00C844DF" w:rsidRPr="005143D1" w:rsidRDefault="005143D1" w:rsidP="005143D1">
            <w:pPr>
              <w:rPr>
                <w:rFonts w:ascii="Calibri" w:hAnsi="Calibri"/>
                <w:iCs/>
                <w:sz w:val="22"/>
                <w:szCs w:val="22"/>
              </w:rPr>
            </w:pPr>
            <w:r w:rsidRPr="005143D1">
              <w:rPr>
                <w:rFonts w:ascii="Calibri" w:hAnsi="Calibri"/>
                <w:iCs/>
                <w:sz w:val="22"/>
                <w:szCs w:val="22"/>
              </w:rPr>
              <w:t>Kutse andmise korraldus on reguleeritud sisearhitekti kutsete kutse andmise korras.</w:t>
            </w:r>
          </w:p>
          <w:p w14:paraId="64E2E6C5" w14:textId="45CD4EC4" w:rsidR="00C844DF" w:rsidRPr="00C844DF" w:rsidRDefault="00C844DF" w:rsidP="00C844DF">
            <w:pPr>
              <w:rPr>
                <w:rFonts w:ascii="Calibri" w:hAnsi="Calibri"/>
                <w:iCs/>
                <w:sz w:val="22"/>
                <w:szCs w:val="22"/>
              </w:rPr>
            </w:pP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B74595C"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A41B5F">
              <w:rPr>
                <w:rFonts w:ascii="Calibri" w:hAnsi="Calibri"/>
                <w:b/>
                <w:sz w:val="22"/>
                <w:szCs w:val="22"/>
              </w:rPr>
              <w:t>Sisearhitekt, tase 6</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530371" w14:paraId="7D41AD12" w14:textId="77777777" w:rsidTr="002D21A5">
        <w:tc>
          <w:tcPr>
            <w:tcW w:w="9214" w:type="dxa"/>
            <w:shd w:val="clear" w:color="auto" w:fill="auto"/>
          </w:tcPr>
          <w:p w14:paraId="26007673" w14:textId="77777777" w:rsidR="00806096" w:rsidRPr="00255849" w:rsidRDefault="00806096" w:rsidP="00806096">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Mõtlemisoskused</w:t>
            </w:r>
          </w:p>
          <w:p w14:paraId="7ACCEBD2"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Analüüsioskus </w:t>
            </w:r>
            <w:r>
              <w:rPr>
                <w:rFonts w:ascii="Calibri" w:hAnsi="Calibri" w:cs="Calibri"/>
                <w:sz w:val="22"/>
                <w:szCs w:val="22"/>
              </w:rPr>
              <w:sym w:font="Symbol" w:char="F02D"/>
            </w:r>
            <w:r w:rsidRPr="00255849">
              <w:rPr>
                <w:rFonts w:ascii="Calibri" w:hAnsi="Calibri" w:cs="Calibri"/>
                <w:sz w:val="22"/>
                <w:szCs w:val="22"/>
              </w:rPr>
              <w:t xml:space="preserve"> 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227FD386"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Probleemidega tegelemine </w:t>
            </w:r>
            <w:r>
              <w:rPr>
                <w:rFonts w:ascii="Calibri" w:hAnsi="Calibri" w:cs="Calibri"/>
                <w:sz w:val="22"/>
                <w:szCs w:val="22"/>
              </w:rPr>
              <w:sym w:font="Symbol" w:char="F02D"/>
            </w:r>
            <w:r w:rsidRPr="00255849">
              <w:rPr>
                <w:rFonts w:ascii="Calibri" w:hAnsi="Calibri" w:cs="Calibri"/>
                <w:sz w:val="22"/>
                <w:szCs w:val="22"/>
              </w:rPr>
              <w:t xml:space="preserve"> Tuvastab ja sõnastab tekkida võivad ning juba tekkinud probleemid. Jagab suuremad probleemid väiksemateks osadeks, hindab võimalusi ja strateegiaid probleemidele lahenduse leidmiseks.</w:t>
            </w:r>
          </w:p>
          <w:p w14:paraId="1CE27574"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Õppimisoskus </w:t>
            </w:r>
            <w:r>
              <w:rPr>
                <w:rFonts w:ascii="Calibri" w:hAnsi="Calibri" w:cs="Calibri"/>
                <w:sz w:val="22"/>
                <w:szCs w:val="22"/>
              </w:rPr>
              <w:sym w:font="Symbol" w:char="F02D"/>
            </w:r>
            <w:r w:rsidRPr="00255849">
              <w:rPr>
                <w:rFonts w:ascii="Calibri" w:hAnsi="Calibri" w:cs="Calibri"/>
                <w:sz w:val="22"/>
                <w:szCs w:val="22"/>
              </w:rPr>
              <w:t xml:space="preserve"> Koondab kognitiivsed protsessid uue info omandamiseks. Mõtestab ja väärtustab õpitu sisulist tähendust.</w:t>
            </w:r>
          </w:p>
          <w:p w14:paraId="36C09857"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Loovmõtlemine </w:t>
            </w:r>
            <w:r>
              <w:rPr>
                <w:rFonts w:ascii="Calibri" w:hAnsi="Calibri" w:cs="Calibri"/>
                <w:sz w:val="22"/>
                <w:szCs w:val="22"/>
              </w:rPr>
              <w:sym w:font="Symbol" w:char="F02D"/>
            </w:r>
            <w:r w:rsidRPr="00255849">
              <w:rPr>
                <w:rFonts w:ascii="Calibri" w:hAnsi="Calibri" w:cs="Calibri"/>
                <w:sz w:val="22"/>
                <w:szCs w:val="22"/>
              </w:rPr>
              <w:t xml:space="preserve"> Vaatleb teemat või olukorda eri vaatenurkadest ja kombineerib tähelepanekuid tavapärasest erinevateks uudseteks lahendusteks. Kasutab, täiustab või sobitab olemasolevaid ja uudseid tööviise, tooteid ja teenuseid. </w:t>
            </w:r>
          </w:p>
          <w:p w14:paraId="15A11A19"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Ruumiline mõtlemine </w:t>
            </w:r>
            <w:r>
              <w:rPr>
                <w:rFonts w:ascii="Calibri" w:hAnsi="Calibri" w:cs="Calibri"/>
                <w:sz w:val="22"/>
                <w:szCs w:val="22"/>
              </w:rPr>
              <w:sym w:font="Symbol" w:char="F02D"/>
            </w:r>
            <w:r w:rsidRPr="00255849">
              <w:rPr>
                <w:rFonts w:ascii="Calibri" w:hAnsi="Calibri" w:cs="Calibri"/>
                <w:sz w:val="22"/>
                <w:szCs w:val="22"/>
              </w:rPr>
              <w:t xml:space="preserve"> On võimeline mõtlema geomeetrilistest vormidest ja mõistma kolmemõõtmeliste objektide kahemõõtmelist kujutist. Saab aru objektide ruumis liigutamise tagajärgedest ja seostest. Tajub oma asukohta ruumis ja teab, kus asuvad teised objektid tema suhtes. </w:t>
            </w:r>
          </w:p>
          <w:p w14:paraId="6072F86A" w14:textId="77777777" w:rsidR="00806096" w:rsidRPr="00255849" w:rsidRDefault="00806096" w:rsidP="00806096">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Enesejuhtimisoskused</w:t>
            </w:r>
          </w:p>
          <w:p w14:paraId="35B0D15A" w14:textId="6A1F18B3"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Väärtustest lähtumine </w:t>
            </w:r>
            <w:r>
              <w:rPr>
                <w:rFonts w:ascii="Calibri" w:hAnsi="Calibri" w:cs="Calibri"/>
                <w:sz w:val="22"/>
                <w:szCs w:val="22"/>
              </w:rPr>
              <w:sym w:font="Symbol" w:char="F02D"/>
            </w:r>
            <w:r w:rsidRPr="00255849">
              <w:rPr>
                <w:rFonts w:ascii="Calibri" w:hAnsi="Calibri" w:cs="Calibri"/>
                <w:sz w:val="22"/>
                <w:szCs w:val="22"/>
              </w:rPr>
              <w:t xml:space="preserve"> Juhindub oma töös ja kutsealases tegevuses </w:t>
            </w:r>
            <w:r w:rsidR="00734AC4">
              <w:rPr>
                <w:rFonts w:ascii="Calibri" w:hAnsi="Calibri" w:cs="Calibri"/>
                <w:sz w:val="22"/>
                <w:szCs w:val="22"/>
              </w:rPr>
              <w:t>sisearhitekti kutse eetika normidest</w:t>
            </w:r>
            <w:r w:rsidRPr="00255849">
              <w:rPr>
                <w:rFonts w:ascii="Calibri" w:hAnsi="Calibri" w:cs="Calibri"/>
                <w:sz w:val="22"/>
                <w:szCs w:val="22"/>
              </w:rPr>
              <w:t xml:space="preserve">. Arvestab ka teiste kutsevaldkondade spetsialistide käitumise aluseks olevate heade tavade ja standarditega. </w:t>
            </w:r>
          </w:p>
          <w:p w14:paraId="5B5C312D"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Juhistest ja nõuetest lähtumine </w:t>
            </w:r>
            <w:r>
              <w:rPr>
                <w:rFonts w:ascii="Calibri" w:hAnsi="Calibri" w:cs="Calibri"/>
                <w:sz w:val="22"/>
                <w:szCs w:val="22"/>
              </w:rPr>
              <w:sym w:font="Symbol" w:char="F02D"/>
            </w:r>
            <w:r w:rsidRPr="00255849">
              <w:rPr>
                <w:rFonts w:ascii="Calibri" w:hAnsi="Calibri" w:cs="Calibri"/>
                <w:sz w:val="22"/>
                <w:szCs w:val="22"/>
              </w:rPr>
              <w:t xml:space="preserve"> Järgib tööd tehes asjakohaseid juhiseid, nõudeid, eeskirju, õigusakte, standardeid jmt.</w:t>
            </w:r>
          </w:p>
          <w:p w14:paraId="7AD7701F"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Eesmärgi saavutamine </w:t>
            </w:r>
            <w:r>
              <w:rPr>
                <w:rFonts w:ascii="Calibri" w:hAnsi="Calibri" w:cs="Calibri"/>
                <w:sz w:val="22"/>
                <w:szCs w:val="22"/>
              </w:rPr>
              <w:sym w:font="Symbol" w:char="F02D"/>
            </w:r>
            <w:r w:rsidRPr="00255849">
              <w:rPr>
                <w:rFonts w:ascii="Calibri" w:hAnsi="Calibri" w:cs="Calibri"/>
                <w:sz w:val="22"/>
                <w:szCs w:val="22"/>
              </w:rPr>
              <w:t xml:space="preserve"> Teeb eesmärgi saavutamiseks kohaseid valikuid. Tegutseb järjekindlalt ülesande täitmise või tegevuse lõpuleviimise nimel.</w:t>
            </w:r>
          </w:p>
          <w:p w14:paraId="35F5613B"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lastRenderedPageBreak/>
              <w:t xml:space="preserve">Vastutuse võtmine </w:t>
            </w:r>
            <w:r>
              <w:rPr>
                <w:rFonts w:ascii="Calibri" w:hAnsi="Calibri" w:cs="Calibri"/>
                <w:sz w:val="22"/>
                <w:szCs w:val="22"/>
              </w:rPr>
              <w:sym w:font="Symbol" w:char="F02D"/>
            </w:r>
            <w:r w:rsidRPr="00255849">
              <w:rPr>
                <w:rFonts w:ascii="Calibri" w:hAnsi="Calibri" w:cs="Calibri"/>
                <w:sz w:val="22"/>
                <w:szCs w:val="22"/>
              </w:rPr>
              <w:t xml:space="preserve"> Seostab oma tegevust võimalike tagajärgedega ning on valmis ja võimeline tulemustest aru andma.</w:t>
            </w:r>
          </w:p>
          <w:p w14:paraId="219FD39A" w14:textId="77777777" w:rsidR="00806096" w:rsidRPr="00255849" w:rsidRDefault="00806096" w:rsidP="00806096">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Lävimisoskused</w:t>
            </w:r>
          </w:p>
          <w:p w14:paraId="0B857325"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Suhtlemisoskus </w:t>
            </w:r>
            <w:r>
              <w:rPr>
                <w:rFonts w:ascii="Calibri" w:hAnsi="Calibri" w:cs="Calibri"/>
                <w:sz w:val="22"/>
                <w:szCs w:val="22"/>
              </w:rPr>
              <w:sym w:font="Symbol" w:char="F02D"/>
            </w:r>
            <w:r w:rsidRPr="00255849">
              <w:rPr>
                <w:rFonts w:ascii="Calibri" w:hAnsi="Calibri" w:cs="Calibri"/>
                <w:sz w:val="22"/>
                <w:szCs w:val="22"/>
              </w:rPr>
              <w:t xml:space="preserve"> On võimeline looma teiste inimestega kontakti, väljendab end arusaadavalt ja arvestab suhtluspartneri vajadustega. </w:t>
            </w:r>
          </w:p>
          <w:p w14:paraId="199F0EC3"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Meeskonna- ja koostööoskus </w:t>
            </w:r>
            <w:r>
              <w:rPr>
                <w:rFonts w:ascii="Calibri" w:hAnsi="Calibri" w:cs="Calibri"/>
                <w:sz w:val="22"/>
                <w:szCs w:val="22"/>
              </w:rPr>
              <w:sym w:font="Symbol" w:char="F02D"/>
            </w:r>
            <w:r w:rsidRPr="00255849">
              <w:rPr>
                <w:rFonts w:ascii="Calibri" w:hAnsi="Calibri" w:cs="Calibri"/>
                <w:sz w:val="22"/>
                <w:szCs w:val="22"/>
              </w:rPr>
              <w:t xml:space="preserve"> Arvestab meeskonna vajaduste ja ühiste eesmärkidega ning teeb ülesannete täitmiseks teistega koostööd.</w:t>
            </w:r>
          </w:p>
          <w:p w14:paraId="06060AC9"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Eestvedamisoskus </w:t>
            </w:r>
            <w:r>
              <w:rPr>
                <w:rFonts w:ascii="Calibri" w:hAnsi="Calibri" w:cs="Calibri"/>
                <w:sz w:val="22"/>
                <w:szCs w:val="22"/>
              </w:rPr>
              <w:sym w:font="Symbol" w:char="F02D"/>
            </w:r>
            <w:r w:rsidRPr="00255849">
              <w:rPr>
                <w:rFonts w:ascii="Calibri" w:hAnsi="Calibri" w:cs="Calibri"/>
                <w:sz w:val="22"/>
                <w:szCs w:val="22"/>
              </w:rPr>
              <w:t xml:space="preserve"> Motiveerib teisi ühise eesmärgi nimel tegutsema. Vajaduse korral delegeerib ülesandeid.</w:t>
            </w:r>
          </w:p>
          <w:p w14:paraId="30D8807C" w14:textId="77777777" w:rsidR="00806096" w:rsidRPr="00255849" w:rsidRDefault="00806096" w:rsidP="00806096">
            <w:pPr>
              <w:pStyle w:val="ListParagraph"/>
              <w:numPr>
                <w:ilvl w:val="0"/>
                <w:numId w:val="22"/>
              </w:numPr>
              <w:spacing w:after="160" w:line="259" w:lineRule="auto"/>
              <w:contextualSpacing/>
              <w:rPr>
                <w:rFonts w:ascii="Calibri" w:hAnsi="Calibri" w:cs="Calibri"/>
                <w:color w:val="FF0000"/>
                <w:sz w:val="22"/>
                <w:szCs w:val="22"/>
              </w:rPr>
            </w:pPr>
            <w:r w:rsidRPr="00255849">
              <w:rPr>
                <w:rFonts w:ascii="Calibri" w:hAnsi="Calibri" w:cs="Calibri"/>
                <w:sz w:val="22"/>
                <w:szCs w:val="22"/>
              </w:rPr>
              <w:t xml:space="preserve">Teabe esitamine </w:t>
            </w:r>
            <w:r>
              <w:rPr>
                <w:rFonts w:ascii="Calibri" w:hAnsi="Calibri" w:cs="Calibri"/>
                <w:sz w:val="22"/>
                <w:szCs w:val="22"/>
              </w:rPr>
              <w:sym w:font="Symbol" w:char="F02D"/>
            </w:r>
            <w:r w:rsidRPr="00255849">
              <w:rPr>
                <w:rFonts w:ascii="Calibri" w:hAnsi="Calibri" w:cs="Calibri"/>
                <w:sz w:val="22"/>
                <w:szCs w:val="22"/>
              </w:rPr>
              <w:t xml:space="preserve"> Jagab veenvalt asjakohast teavet. </w:t>
            </w:r>
          </w:p>
          <w:p w14:paraId="7CC5E91D"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Keeleoskus </w:t>
            </w:r>
            <w:r>
              <w:rPr>
                <w:rFonts w:ascii="Calibri" w:hAnsi="Calibri" w:cs="Calibri"/>
                <w:sz w:val="22"/>
                <w:szCs w:val="22"/>
              </w:rPr>
              <w:sym w:font="Symbol" w:char="F02D"/>
            </w:r>
            <w:r w:rsidRPr="00255849">
              <w:rPr>
                <w:rFonts w:ascii="Calibri" w:hAnsi="Calibri" w:cs="Calibri"/>
                <w:sz w:val="22"/>
                <w:szCs w:val="22"/>
              </w:rPr>
              <w:t xml:space="preserve"> Kasutab oma töös ja dokumentide koostamisel eesti keelt tasemel B2 </w:t>
            </w:r>
            <w:r w:rsidRPr="00255849">
              <w:rPr>
                <w:rFonts w:ascii="Calibri" w:hAnsi="Calibri" w:cs="Calibri"/>
                <w:b/>
                <w:bCs/>
                <w:sz w:val="22"/>
                <w:szCs w:val="22"/>
              </w:rPr>
              <w:t>(</w:t>
            </w:r>
            <w:r w:rsidRPr="00255849">
              <w:rPr>
                <w:rFonts w:ascii="Calibri" w:hAnsi="Calibri" w:cs="Calibri"/>
                <w:sz w:val="22"/>
                <w:szCs w:val="22"/>
              </w:rPr>
              <w:t>Lisa 1 – keelte oskustasemete kirjeldused) ja vähemalt ühte võõrkeelt tasemel B1. Kasutab korrektset erialaterminoloogiat.</w:t>
            </w:r>
          </w:p>
          <w:p w14:paraId="4F8CF618" w14:textId="77777777" w:rsidR="00806096" w:rsidRPr="00255849" w:rsidRDefault="00806096" w:rsidP="00806096">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Digitaalne kirjaoskus </w:t>
            </w:r>
            <w:r>
              <w:rPr>
                <w:rFonts w:ascii="Calibri" w:hAnsi="Calibri" w:cs="Calibri"/>
                <w:sz w:val="22"/>
                <w:szCs w:val="22"/>
              </w:rPr>
              <w:sym w:font="Symbol" w:char="F02D"/>
            </w:r>
            <w:r w:rsidRPr="00255849">
              <w:rPr>
                <w:rFonts w:ascii="Calibri" w:hAnsi="Calibri" w:cs="Calibri"/>
                <w:sz w:val="22"/>
                <w:szCs w:val="22"/>
              </w:rPr>
              <w:t xml:space="preserve"> Kasutab oma igapäevatöös arvutit infotöötluse, kommunikatsiooni, ohutuse ja probleemilahenduse osas iseseisva kasutaja tasemel ning sisuloome osas algaja tasemel (Lisa 2 – Digipädevuste enesehindamise skaala).</w:t>
            </w:r>
          </w:p>
          <w:p w14:paraId="28B32FE8" w14:textId="46C2ADC1" w:rsidR="00557050" w:rsidRPr="00530371" w:rsidRDefault="00557050" w:rsidP="00524A24">
            <w:pPr>
              <w:rPr>
                <w:rFonts w:asciiTheme="minorHAnsi" w:hAnsiTheme="minorHAnsi" w:cstheme="minorHAns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7F8C5EC"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30371">
              <w:rPr>
                <w:rFonts w:ascii="Calibri" w:hAnsi="Calibri"/>
                <w:b/>
                <w:sz w:val="22"/>
                <w:szCs w:val="22"/>
              </w:rPr>
              <w:t>Hoone sisearhitektuuri projekteerimine</w:t>
            </w:r>
            <w:r w:rsidR="00806096">
              <w:rPr>
                <w:rFonts w:ascii="Calibri" w:hAnsi="Calibri"/>
                <w:b/>
                <w:sz w:val="22"/>
                <w:szCs w:val="22"/>
              </w:rPr>
              <w:t>*</w:t>
            </w:r>
          </w:p>
        </w:tc>
        <w:tc>
          <w:tcPr>
            <w:tcW w:w="1213" w:type="dxa"/>
          </w:tcPr>
          <w:p w14:paraId="52FBD7D6" w14:textId="5E621C1D" w:rsidR="00610B6B" w:rsidRPr="00CF4019" w:rsidRDefault="00725E01" w:rsidP="00E90C12">
            <w:pPr>
              <w:rPr>
                <w:rFonts w:ascii="Calibri" w:hAnsi="Calibri"/>
                <w:b/>
                <w:sz w:val="22"/>
                <w:szCs w:val="22"/>
              </w:rPr>
            </w:pPr>
            <w:r>
              <w:rPr>
                <w:rFonts w:ascii="Calibri" w:hAnsi="Calibri"/>
                <w:b/>
                <w:sz w:val="22"/>
                <w:szCs w:val="22"/>
              </w:rPr>
              <w:t>EKR tase</w:t>
            </w:r>
            <w:r w:rsidR="004F7E1A">
              <w:rPr>
                <w:rFonts w:ascii="Calibri" w:hAnsi="Calibri"/>
                <w:b/>
                <w:sz w:val="22"/>
                <w:szCs w:val="22"/>
              </w:rPr>
              <w:t xml:space="preserve"> 6</w:t>
            </w:r>
          </w:p>
        </w:tc>
      </w:tr>
      <w:tr w:rsidR="00610B6B" w:rsidRPr="00CF4019" w14:paraId="63C93B45" w14:textId="77777777" w:rsidTr="00610B6B">
        <w:tc>
          <w:tcPr>
            <w:tcW w:w="9322" w:type="dxa"/>
            <w:gridSpan w:val="2"/>
          </w:tcPr>
          <w:p w14:paraId="04A8B620" w14:textId="77777777" w:rsidR="00806096" w:rsidRDefault="00806096" w:rsidP="00E90C12">
            <w:pPr>
              <w:pStyle w:val="ListParagraph"/>
              <w:ind w:left="0"/>
              <w:rPr>
                <w:rFonts w:ascii="Calibri" w:hAnsi="Calibri"/>
                <w:sz w:val="22"/>
                <w:szCs w:val="22"/>
                <w:u w:val="single"/>
              </w:rPr>
            </w:pPr>
          </w:p>
          <w:p w14:paraId="26489739" w14:textId="7D74CB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49DE22B3" w14:textId="06468D41" w:rsidR="00610B6B" w:rsidRPr="00843B50" w:rsidRDefault="004F7E1A" w:rsidP="003A570D">
            <w:pPr>
              <w:pStyle w:val="ListParagraph"/>
              <w:numPr>
                <w:ilvl w:val="0"/>
                <w:numId w:val="3"/>
              </w:numPr>
              <w:ind w:left="773"/>
              <w:rPr>
                <w:rFonts w:ascii="Calibri" w:hAnsi="Calibri"/>
                <w:sz w:val="22"/>
                <w:szCs w:val="22"/>
              </w:rPr>
            </w:pPr>
            <w:r w:rsidRPr="004F7E1A">
              <w:rPr>
                <w:rFonts w:ascii="Calibri" w:hAnsi="Calibri"/>
                <w:sz w:val="22"/>
                <w:szCs w:val="22"/>
              </w:rPr>
              <w:t xml:space="preserve">Analüüsib lähteandmeid. Osaleb töörühma liikmena ehitusprojekti lähteandmete kogumisel või </w:t>
            </w:r>
            <w:r w:rsidR="002316A8">
              <w:rPr>
                <w:rFonts w:ascii="Calibri" w:hAnsi="Calibri"/>
                <w:sz w:val="22"/>
                <w:szCs w:val="22"/>
              </w:rPr>
              <w:t xml:space="preserve">kogub neid </w:t>
            </w:r>
            <w:r w:rsidRPr="004F7E1A">
              <w:rPr>
                <w:rFonts w:ascii="Calibri" w:hAnsi="Calibri"/>
                <w:sz w:val="22"/>
                <w:szCs w:val="22"/>
              </w:rPr>
              <w:t>iseseivalt</w:t>
            </w:r>
            <w:r w:rsidR="00806096">
              <w:rPr>
                <w:rFonts w:ascii="Calibri" w:hAnsi="Calibri"/>
                <w:sz w:val="22"/>
                <w:szCs w:val="22"/>
              </w:rPr>
              <w:t xml:space="preserve"> pädevuse piirides</w:t>
            </w:r>
            <w:r w:rsidRPr="004F7E1A">
              <w:rPr>
                <w:rFonts w:ascii="Calibri" w:hAnsi="Calibri"/>
                <w:sz w:val="22"/>
                <w:szCs w:val="22"/>
              </w:rPr>
              <w:t>, kasutades asjakohaseid allikaid ja juhindudes etteantud tööülesandest. Kujundab  lähteseisukohad ruumilise terviklahenduse koostamiseks. Koostab ehitusprojekti sisearhitektuuri osa lähteülesande ja ruumiprogrammi ning sõnastab tegevuskava.</w:t>
            </w:r>
          </w:p>
          <w:p w14:paraId="3D7ABBE6" w14:textId="51C70367" w:rsidR="004F7E1A" w:rsidRPr="004F7E1A" w:rsidRDefault="004F7E1A" w:rsidP="003A570D">
            <w:pPr>
              <w:pStyle w:val="ListParagraph"/>
              <w:numPr>
                <w:ilvl w:val="0"/>
                <w:numId w:val="3"/>
              </w:numPr>
              <w:ind w:left="773"/>
              <w:rPr>
                <w:rFonts w:ascii="Calibri" w:hAnsi="Calibri"/>
                <w:sz w:val="22"/>
                <w:szCs w:val="22"/>
                <w:u w:val="single"/>
              </w:rPr>
            </w:pPr>
            <w:r w:rsidRPr="004F7E1A">
              <w:rPr>
                <w:rFonts w:ascii="Calibri" w:hAnsi="Calibri"/>
                <w:sz w:val="22"/>
                <w:szCs w:val="22"/>
              </w:rPr>
              <w:t>Osaleb töörühma liikmena ruumiliste visioonide loomise ja eskiislahenduste koostamise protsessis või koostab neid iseseisvalt</w:t>
            </w:r>
            <w:r w:rsidR="00806096">
              <w:rPr>
                <w:rFonts w:ascii="Calibri" w:hAnsi="Calibri"/>
                <w:sz w:val="22"/>
                <w:szCs w:val="22"/>
              </w:rPr>
              <w:t xml:space="preserve"> oma pädevuse piirides</w:t>
            </w:r>
            <w:r w:rsidRPr="004F7E1A">
              <w:rPr>
                <w:rFonts w:ascii="Calibri" w:hAnsi="Calibri"/>
                <w:sz w:val="22"/>
                <w:szCs w:val="22"/>
              </w:rPr>
              <w:t>.</w:t>
            </w:r>
          </w:p>
          <w:p w14:paraId="41A6F4E6" w14:textId="2A4D28A5" w:rsidR="004F7E1A" w:rsidRPr="004F7E1A" w:rsidRDefault="004F7E1A" w:rsidP="003A570D">
            <w:pPr>
              <w:pStyle w:val="ListParagraph"/>
              <w:numPr>
                <w:ilvl w:val="0"/>
                <w:numId w:val="3"/>
              </w:numPr>
              <w:ind w:left="773"/>
              <w:rPr>
                <w:rFonts w:ascii="Calibri" w:hAnsi="Calibri"/>
                <w:sz w:val="22"/>
                <w:szCs w:val="22"/>
              </w:rPr>
            </w:pPr>
            <w:r w:rsidRPr="004F7E1A">
              <w:rPr>
                <w:rFonts w:ascii="Calibri" w:hAnsi="Calibri"/>
                <w:sz w:val="22"/>
                <w:szCs w:val="22"/>
              </w:rPr>
              <w:t>Osaleb töörühma liikmena ehitusprojekti sisearhitektuuri osa koostamisel eel-, põhi- ja tööprojekti staadiumis või koostab selle iseseisvalt</w:t>
            </w:r>
            <w:r w:rsidR="00806096">
              <w:rPr>
                <w:rFonts w:ascii="Calibri" w:hAnsi="Calibri"/>
                <w:sz w:val="22"/>
                <w:szCs w:val="22"/>
              </w:rPr>
              <w:t xml:space="preserve"> oma pädevuse piirides</w:t>
            </w:r>
            <w:r w:rsidRPr="004F7E1A">
              <w:rPr>
                <w:rFonts w:ascii="Calibri" w:hAnsi="Calibri"/>
                <w:sz w:val="22"/>
                <w:szCs w:val="22"/>
              </w:rPr>
              <w:t>, kooskõlas teiste ehitusprojekti osadega.</w:t>
            </w:r>
          </w:p>
          <w:p w14:paraId="1DAC1255" w14:textId="77777777" w:rsidR="004F7E1A" w:rsidRPr="004F7E1A" w:rsidRDefault="004F7E1A" w:rsidP="003A570D">
            <w:pPr>
              <w:pStyle w:val="ListParagraph"/>
              <w:numPr>
                <w:ilvl w:val="0"/>
                <w:numId w:val="3"/>
              </w:numPr>
              <w:ind w:left="773"/>
              <w:rPr>
                <w:rFonts w:ascii="Calibri" w:hAnsi="Calibri"/>
                <w:sz w:val="22"/>
                <w:szCs w:val="22"/>
              </w:rPr>
            </w:pPr>
            <w:r w:rsidRPr="004F7E1A">
              <w:rPr>
                <w:rFonts w:ascii="Calibri" w:hAnsi="Calibri"/>
                <w:sz w:val="22"/>
                <w:szCs w:val="22"/>
              </w:rPr>
              <w:t>Vormistab ja esitab projekti tekstilise ja graafilise osa. Jagab osapooltele arusaadavalt projektiga seotud teavet.</w:t>
            </w:r>
          </w:p>
          <w:p w14:paraId="4E829C86" w14:textId="77777777" w:rsidR="00734AC4" w:rsidRPr="00734AC4" w:rsidRDefault="004F7E1A" w:rsidP="00785235">
            <w:pPr>
              <w:pStyle w:val="ListParagraph"/>
              <w:numPr>
                <w:ilvl w:val="0"/>
                <w:numId w:val="3"/>
              </w:numPr>
              <w:ind w:left="773"/>
              <w:rPr>
                <w:rFonts w:ascii="Calibri" w:hAnsi="Calibri"/>
                <w:sz w:val="22"/>
                <w:szCs w:val="22"/>
                <w:u w:val="single"/>
              </w:rPr>
            </w:pPr>
            <w:r w:rsidRPr="00734AC4">
              <w:rPr>
                <w:rFonts w:ascii="Calibri" w:hAnsi="Calibri"/>
                <w:sz w:val="22"/>
                <w:szCs w:val="22"/>
              </w:rPr>
              <w:t xml:space="preserve">Teeb oma pädevuse ja tööülesannete piires sisearhitektuuri osa lahenduste koostamisel koostööd omaniku ja tellijaga. </w:t>
            </w:r>
          </w:p>
          <w:p w14:paraId="5040452F" w14:textId="23B93DCB" w:rsidR="00734AC4" w:rsidRPr="00734AC4" w:rsidRDefault="00734AC4" w:rsidP="00785235">
            <w:pPr>
              <w:pStyle w:val="ListParagraph"/>
              <w:numPr>
                <w:ilvl w:val="0"/>
                <w:numId w:val="3"/>
              </w:numPr>
              <w:ind w:left="773"/>
              <w:rPr>
                <w:rFonts w:ascii="Calibri" w:hAnsi="Calibri"/>
                <w:sz w:val="22"/>
                <w:szCs w:val="22"/>
              </w:rPr>
            </w:pPr>
            <w:r w:rsidRPr="00734AC4">
              <w:rPr>
                <w:rFonts w:ascii="Calibri" w:hAnsi="Calibri"/>
                <w:sz w:val="22"/>
                <w:szCs w:val="22"/>
              </w:rPr>
              <w:t>Kooskõlastab projekti sisearhitektuuri osa asjassepuutuvate ametkondadega</w:t>
            </w:r>
          </w:p>
          <w:p w14:paraId="3BCBECEC" w14:textId="03BBA1F1" w:rsidR="004F7E1A" w:rsidRPr="00734AC4" w:rsidRDefault="004F7E1A" w:rsidP="00785235">
            <w:pPr>
              <w:pStyle w:val="ListParagraph"/>
              <w:numPr>
                <w:ilvl w:val="0"/>
                <w:numId w:val="3"/>
              </w:numPr>
              <w:ind w:left="773"/>
              <w:rPr>
                <w:rFonts w:ascii="Calibri" w:hAnsi="Calibri"/>
                <w:sz w:val="22"/>
                <w:szCs w:val="22"/>
                <w:u w:val="single"/>
              </w:rPr>
            </w:pPr>
            <w:r w:rsidRPr="00734AC4">
              <w:rPr>
                <w:rFonts w:ascii="Calibri" w:hAnsi="Calibri"/>
                <w:sz w:val="22"/>
                <w:szCs w:val="22"/>
              </w:rPr>
              <w:t>Nõustab projekti osapooli oma pädevuse piires.</w:t>
            </w:r>
          </w:p>
          <w:p w14:paraId="37DA9C4F" w14:textId="77777777" w:rsidR="004F7E1A" w:rsidRDefault="004F7E1A" w:rsidP="004F7E1A">
            <w:pPr>
              <w:rPr>
                <w:rFonts w:ascii="Calibri" w:hAnsi="Calibri"/>
                <w:sz w:val="22"/>
                <w:szCs w:val="22"/>
                <w:u w:val="single"/>
              </w:rPr>
            </w:pPr>
          </w:p>
          <w:p w14:paraId="37CD8DE4" w14:textId="362BF517" w:rsidR="00806096" w:rsidRPr="004F7E1A" w:rsidRDefault="00806096" w:rsidP="00806096">
            <w:pPr>
              <w:rPr>
                <w:rFonts w:ascii="Calibri" w:hAnsi="Calibri"/>
                <w:sz w:val="22"/>
                <w:szCs w:val="22"/>
              </w:rPr>
            </w:pPr>
            <w:r w:rsidRPr="004F7E1A">
              <w:rPr>
                <w:rFonts w:ascii="Calibri" w:hAnsi="Calibri"/>
                <w:sz w:val="22"/>
                <w:szCs w:val="22"/>
              </w:rPr>
              <w:t>* oma pädevuse piires</w:t>
            </w:r>
            <w:r>
              <w:rPr>
                <w:rFonts w:ascii="Calibri" w:hAnsi="Calibri"/>
                <w:sz w:val="22"/>
                <w:szCs w:val="22"/>
              </w:rPr>
              <w:t xml:space="preserve">. Pädevuspiire ületavate projektidega </w:t>
            </w:r>
            <w:r w:rsidRPr="004F7E1A">
              <w:rPr>
                <w:rFonts w:ascii="Calibri" w:hAnsi="Calibri"/>
                <w:sz w:val="22"/>
                <w:szCs w:val="22"/>
              </w:rPr>
              <w:t xml:space="preserve"> </w:t>
            </w:r>
            <w:r w:rsidRPr="000C243E">
              <w:rPr>
                <w:rFonts w:ascii="Calibri" w:hAnsi="Calibri"/>
                <w:sz w:val="22"/>
                <w:szCs w:val="22"/>
              </w:rPr>
              <w:t xml:space="preserve">töötab 7. taseme </w:t>
            </w:r>
            <w:r>
              <w:rPr>
                <w:rFonts w:ascii="Calibri" w:hAnsi="Calibri"/>
                <w:sz w:val="22"/>
                <w:szCs w:val="22"/>
              </w:rPr>
              <w:t>volitatud</w:t>
            </w:r>
            <w:r w:rsidRPr="000C243E">
              <w:rPr>
                <w:rFonts w:ascii="Calibri" w:hAnsi="Calibri"/>
                <w:sz w:val="22"/>
                <w:szCs w:val="22"/>
              </w:rPr>
              <w:t xml:space="preserve"> sisearhitekt vastavat pädevust omava sisearhitekti juhendamisel ja vastutusel.</w:t>
            </w:r>
            <w:r>
              <w:rPr>
                <w:rFonts w:ascii="Calibri" w:hAnsi="Calibri"/>
                <w:sz w:val="22"/>
                <w:szCs w:val="22"/>
              </w:rPr>
              <w:t xml:space="preserve"> Pädevuse piirid on esitatud kutsestandardi osas A1</w:t>
            </w:r>
          </w:p>
        </w:tc>
      </w:tr>
      <w:tr w:rsidR="00032EE9" w14:paraId="6FB00173" w14:textId="77777777" w:rsidTr="00032EE9">
        <w:tc>
          <w:tcPr>
            <w:tcW w:w="8109" w:type="dxa"/>
          </w:tcPr>
          <w:p w14:paraId="39F39EEF" w14:textId="1A031630"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4F7E1A">
              <w:rPr>
                <w:rFonts w:ascii="Calibri" w:hAnsi="Calibri"/>
                <w:b/>
                <w:sz w:val="22"/>
                <w:szCs w:val="22"/>
              </w:rPr>
              <w:t>Autorijärelevalve tegemine</w:t>
            </w:r>
          </w:p>
        </w:tc>
        <w:tc>
          <w:tcPr>
            <w:tcW w:w="1213" w:type="dxa"/>
          </w:tcPr>
          <w:p w14:paraId="5224FAA2" w14:textId="6C9CAD7C" w:rsidR="00032EE9" w:rsidRPr="00610B6B" w:rsidRDefault="00725E01" w:rsidP="0055734D">
            <w:pPr>
              <w:rPr>
                <w:rFonts w:ascii="Calibri" w:hAnsi="Calibri"/>
                <w:b/>
                <w:sz w:val="22"/>
                <w:szCs w:val="22"/>
              </w:rPr>
            </w:pPr>
            <w:r>
              <w:rPr>
                <w:rFonts w:ascii="Calibri" w:hAnsi="Calibri"/>
                <w:b/>
                <w:sz w:val="22"/>
                <w:szCs w:val="22"/>
              </w:rPr>
              <w:t>EKR tase</w:t>
            </w:r>
            <w:r w:rsidR="004F7E1A">
              <w:rPr>
                <w:rFonts w:ascii="Calibri" w:hAnsi="Calibri"/>
                <w:b/>
                <w:sz w:val="22"/>
                <w:szCs w:val="22"/>
              </w:rPr>
              <w:t xml:space="preserve"> 6</w:t>
            </w:r>
          </w:p>
        </w:tc>
      </w:tr>
      <w:tr w:rsidR="00610B6B" w14:paraId="68BF4153" w14:textId="77777777" w:rsidTr="00610B6B">
        <w:tc>
          <w:tcPr>
            <w:tcW w:w="9322" w:type="dxa"/>
            <w:gridSpan w:val="2"/>
          </w:tcPr>
          <w:p w14:paraId="6896D4F6" w14:textId="77777777" w:rsidR="00806096" w:rsidRDefault="00806096" w:rsidP="00610B6B">
            <w:pPr>
              <w:rPr>
                <w:rFonts w:ascii="Calibri" w:hAnsi="Calibri"/>
                <w:sz w:val="22"/>
                <w:szCs w:val="22"/>
                <w:u w:val="single"/>
              </w:rPr>
            </w:pPr>
          </w:p>
          <w:p w14:paraId="4E34887F" w14:textId="172B0621"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0BDB6CD" w14:textId="77777777" w:rsidR="004F7E1A" w:rsidRDefault="004F7E1A" w:rsidP="004F7E1A">
            <w:pPr>
              <w:pStyle w:val="ListParagraph"/>
              <w:numPr>
                <w:ilvl w:val="0"/>
                <w:numId w:val="4"/>
              </w:numPr>
              <w:rPr>
                <w:rFonts w:ascii="Calibri" w:hAnsi="Calibri"/>
                <w:sz w:val="22"/>
                <w:szCs w:val="22"/>
              </w:rPr>
            </w:pPr>
            <w:r w:rsidRPr="004F7E1A">
              <w:rPr>
                <w:rFonts w:ascii="Calibri" w:hAnsi="Calibri"/>
                <w:sz w:val="22"/>
                <w:szCs w:val="22"/>
              </w:rPr>
              <w:t>Annab selgitusi oma pädevuse piirides koostatud sisearhitektuuri projekti kohta ja lahendab ehitamise käigus ja objekti üleandmisel tekkinud probleeme, mis tulenevad lahknevustest projekti ja tegeliku olukorra vahel.</w:t>
            </w:r>
          </w:p>
          <w:p w14:paraId="20D7BDEB" w14:textId="77777777" w:rsidR="00410AE9" w:rsidRDefault="004F7E1A" w:rsidP="004F7E1A">
            <w:pPr>
              <w:pStyle w:val="ListParagraph"/>
              <w:numPr>
                <w:ilvl w:val="0"/>
                <w:numId w:val="4"/>
              </w:numPr>
              <w:rPr>
                <w:rFonts w:ascii="Calibri" w:hAnsi="Calibri"/>
                <w:sz w:val="22"/>
                <w:szCs w:val="22"/>
              </w:rPr>
            </w:pPr>
            <w:r w:rsidRPr="004F7E1A">
              <w:rPr>
                <w:rFonts w:ascii="Calibri" w:hAnsi="Calibri"/>
                <w:sz w:val="22"/>
                <w:szCs w:val="22"/>
              </w:rPr>
              <w:t>Vaatab üle ja kooskõlastab tööprojektis nõutud tootejooniseid.</w:t>
            </w:r>
          </w:p>
          <w:p w14:paraId="349A8499" w14:textId="77777777" w:rsidR="00806096" w:rsidRDefault="00806096" w:rsidP="00806096">
            <w:pPr>
              <w:rPr>
                <w:rFonts w:ascii="Calibri" w:hAnsi="Calibri"/>
                <w:sz w:val="22"/>
                <w:szCs w:val="22"/>
              </w:rPr>
            </w:pPr>
          </w:p>
          <w:p w14:paraId="18C56BA4" w14:textId="3B6F3D60" w:rsidR="00806096" w:rsidRPr="00806096" w:rsidRDefault="00806096" w:rsidP="00806096">
            <w:pPr>
              <w:rPr>
                <w:rFonts w:ascii="Calibri" w:hAnsi="Calibri"/>
                <w:sz w:val="22"/>
                <w:szCs w:val="22"/>
              </w:rPr>
            </w:pPr>
            <w:r w:rsidRPr="00806096">
              <w:rPr>
                <w:rFonts w:ascii="Calibri" w:hAnsi="Calibri"/>
                <w:sz w:val="22"/>
                <w:szCs w:val="22"/>
              </w:rPr>
              <w:t>* Pädevuse piirid on esitatud kutsestandardi osas A1</w:t>
            </w:r>
          </w:p>
        </w:tc>
      </w:tr>
      <w:tr w:rsidR="00366D47" w:rsidRPr="00610B6B" w14:paraId="06990C23" w14:textId="77777777" w:rsidTr="00A02328">
        <w:tc>
          <w:tcPr>
            <w:tcW w:w="8109" w:type="dxa"/>
            <w:tcBorders>
              <w:bottom w:val="single" w:sz="4" w:space="0" w:color="000000"/>
            </w:tcBorders>
          </w:tcPr>
          <w:p w14:paraId="7C816892" w14:textId="7900406C"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4F7E1A">
              <w:rPr>
                <w:rFonts w:ascii="Calibri" w:hAnsi="Calibri"/>
                <w:b/>
                <w:sz w:val="22"/>
                <w:szCs w:val="22"/>
              </w:rPr>
              <w:t>Mööbli ja sisustuselementide projekteerimine</w:t>
            </w:r>
          </w:p>
        </w:tc>
        <w:tc>
          <w:tcPr>
            <w:tcW w:w="1213" w:type="dxa"/>
            <w:tcBorders>
              <w:bottom w:val="single" w:sz="4" w:space="0" w:color="000000"/>
            </w:tcBorders>
          </w:tcPr>
          <w:p w14:paraId="0B95A2F3" w14:textId="3FCA7D41" w:rsidR="00366D47" w:rsidRPr="00806096" w:rsidRDefault="00725E01" w:rsidP="00893DE6">
            <w:pPr>
              <w:rPr>
                <w:rFonts w:ascii="Calibri" w:hAnsi="Calibri"/>
                <w:b/>
                <w:sz w:val="22"/>
                <w:szCs w:val="22"/>
              </w:rPr>
            </w:pPr>
            <w:r w:rsidRPr="00806096">
              <w:rPr>
                <w:rFonts w:ascii="Calibri" w:hAnsi="Calibri"/>
                <w:b/>
                <w:sz w:val="22"/>
                <w:szCs w:val="22"/>
              </w:rPr>
              <w:t>EKR tase</w:t>
            </w:r>
            <w:r w:rsidR="004F7E1A" w:rsidRPr="00806096">
              <w:rPr>
                <w:rFonts w:ascii="Calibri" w:hAnsi="Calibri"/>
                <w:b/>
                <w:sz w:val="22"/>
                <w:szCs w:val="22"/>
              </w:rPr>
              <w:t xml:space="preserve"> 6</w:t>
            </w:r>
          </w:p>
        </w:tc>
      </w:tr>
      <w:tr w:rsidR="00366D47" w:rsidRPr="00610B6B" w14:paraId="6361341B" w14:textId="77777777" w:rsidTr="00A02328">
        <w:tc>
          <w:tcPr>
            <w:tcW w:w="9322" w:type="dxa"/>
            <w:gridSpan w:val="2"/>
            <w:tcBorders>
              <w:bottom w:val="single" w:sz="4" w:space="0" w:color="auto"/>
            </w:tcBorders>
          </w:tcPr>
          <w:p w14:paraId="2466CF4A" w14:textId="77777777" w:rsidR="00806096" w:rsidRDefault="00806096" w:rsidP="00893DE6">
            <w:pPr>
              <w:rPr>
                <w:rFonts w:ascii="Calibri" w:hAnsi="Calibri"/>
                <w:sz w:val="22"/>
                <w:szCs w:val="22"/>
                <w:u w:val="single"/>
              </w:rPr>
            </w:pPr>
          </w:p>
          <w:p w14:paraId="3873559C" w14:textId="5634031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DBA7E89" w14:textId="384B344F" w:rsidR="004F7E1A" w:rsidRPr="004F7E1A" w:rsidRDefault="004F7E1A" w:rsidP="004F7E1A">
            <w:pPr>
              <w:pStyle w:val="ListParagraph"/>
              <w:numPr>
                <w:ilvl w:val="0"/>
                <w:numId w:val="10"/>
              </w:numPr>
              <w:ind w:left="631"/>
              <w:rPr>
                <w:rFonts w:ascii="Calibri" w:hAnsi="Calibri"/>
                <w:sz w:val="22"/>
                <w:szCs w:val="22"/>
              </w:rPr>
            </w:pPr>
            <w:r w:rsidRPr="004F7E1A">
              <w:rPr>
                <w:rFonts w:ascii="Calibri" w:hAnsi="Calibri"/>
                <w:sz w:val="22"/>
                <w:szCs w:val="22"/>
              </w:rPr>
              <w:t>Selgitab välja tellija vajaduse</w:t>
            </w:r>
            <w:r w:rsidR="00AE65F9">
              <w:rPr>
                <w:rFonts w:ascii="Calibri" w:hAnsi="Calibri"/>
                <w:sz w:val="22"/>
                <w:szCs w:val="22"/>
              </w:rPr>
              <w:t>d,</w:t>
            </w:r>
            <w:r w:rsidRPr="004F7E1A">
              <w:rPr>
                <w:rFonts w:ascii="Calibri" w:hAnsi="Calibri"/>
                <w:sz w:val="22"/>
                <w:szCs w:val="22"/>
              </w:rPr>
              <w:t xml:space="preserve"> lähtudes erinevatest nõuetest (ergonoomika, kohakesksus, funktsionaalsus, kasutatavad materjalid, tehnoloogilised ja eelarvelised võimalused jne).</w:t>
            </w:r>
          </w:p>
          <w:p w14:paraId="21C0253C" w14:textId="5ACE64C1" w:rsidR="00410AE9" w:rsidRPr="00366D47" w:rsidRDefault="004F7E1A" w:rsidP="004F7E1A">
            <w:pPr>
              <w:pStyle w:val="ListParagraph"/>
              <w:numPr>
                <w:ilvl w:val="0"/>
                <w:numId w:val="10"/>
              </w:numPr>
              <w:ind w:left="631"/>
              <w:rPr>
                <w:rFonts w:ascii="Calibri" w:hAnsi="Calibri"/>
                <w:sz w:val="22"/>
                <w:szCs w:val="22"/>
              </w:rPr>
            </w:pPr>
            <w:r w:rsidRPr="004F7E1A">
              <w:rPr>
                <w:rFonts w:ascii="Calibri" w:hAnsi="Calibri"/>
                <w:sz w:val="22"/>
                <w:szCs w:val="22"/>
              </w:rPr>
              <w:t>Projekteerib vastavalt lähteülesandele mööblit ja sisustuselemente.</w:t>
            </w:r>
          </w:p>
        </w:tc>
      </w:tr>
    </w:tbl>
    <w:p w14:paraId="0C3A09B0" w14:textId="77777777" w:rsidR="0055734D" w:rsidRDefault="0055734D" w:rsidP="0055734D">
      <w:pPr>
        <w:rPr>
          <w:rFonts w:ascii="Calibri" w:hAnsi="Calibri"/>
          <w:b/>
          <w:color w:val="0070C0"/>
          <w:sz w:val="22"/>
          <w:szCs w:val="22"/>
        </w:rPr>
      </w:pPr>
    </w:p>
    <w:p w14:paraId="29925412" w14:textId="275EE050"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24EFD699"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FBC1E43" w14:textId="047F84D3" w:rsidR="009148A4" w:rsidRDefault="009148A4" w:rsidP="009148A4">
            <w:pPr>
              <w:ind w:left="74"/>
              <w:rPr>
                <w:rFonts w:ascii="Calibri" w:hAnsi="Calibri"/>
                <w:sz w:val="22"/>
                <w:szCs w:val="22"/>
              </w:rPr>
            </w:pPr>
            <w:r w:rsidRPr="009148A4">
              <w:rPr>
                <w:rFonts w:ascii="Calibri" w:hAnsi="Calibri"/>
                <w:sz w:val="22"/>
                <w:szCs w:val="22"/>
              </w:rPr>
              <w:t>Aili Aasoja</w:t>
            </w:r>
            <w:r>
              <w:rPr>
                <w:rFonts w:ascii="Calibri" w:hAnsi="Calibri"/>
                <w:sz w:val="22"/>
                <w:szCs w:val="22"/>
              </w:rPr>
              <w:t xml:space="preserve"> – </w:t>
            </w:r>
            <w:r w:rsidRPr="009148A4">
              <w:rPr>
                <w:rFonts w:ascii="Calibri" w:hAnsi="Calibri"/>
                <w:sz w:val="22"/>
                <w:szCs w:val="22"/>
              </w:rPr>
              <w:t>Aasoja Projekt</w:t>
            </w:r>
          </w:p>
          <w:p w14:paraId="19732066" w14:textId="77777777" w:rsidR="00230D02" w:rsidRPr="009148A4" w:rsidRDefault="00230D02" w:rsidP="00230D02">
            <w:pPr>
              <w:ind w:left="74"/>
              <w:rPr>
                <w:rFonts w:ascii="Calibri" w:hAnsi="Calibri"/>
                <w:sz w:val="22"/>
                <w:szCs w:val="22"/>
              </w:rPr>
            </w:pPr>
            <w:r w:rsidRPr="009148A4">
              <w:rPr>
                <w:rFonts w:ascii="Calibri" w:hAnsi="Calibri"/>
                <w:sz w:val="22"/>
                <w:szCs w:val="22"/>
              </w:rPr>
              <w:t>Eero Jürgenson</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OÜ ARS Interjöör</w:t>
            </w:r>
          </w:p>
          <w:p w14:paraId="37673F5F" w14:textId="51F21B20" w:rsidR="00230D02" w:rsidRPr="009148A4" w:rsidRDefault="00230D02" w:rsidP="00230D02">
            <w:pPr>
              <w:ind w:left="74"/>
              <w:rPr>
                <w:rFonts w:ascii="Calibri" w:hAnsi="Calibri"/>
                <w:sz w:val="22"/>
                <w:szCs w:val="22"/>
              </w:rPr>
            </w:pPr>
            <w:r w:rsidRPr="009148A4">
              <w:rPr>
                <w:rFonts w:ascii="Calibri" w:hAnsi="Calibri"/>
                <w:sz w:val="22"/>
                <w:szCs w:val="22"/>
              </w:rPr>
              <w:t>Elina Steinpilm</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E</w:t>
            </w:r>
            <w:r>
              <w:rPr>
                <w:rFonts w:ascii="Calibri" w:hAnsi="Calibri"/>
                <w:sz w:val="22"/>
                <w:szCs w:val="22"/>
              </w:rPr>
              <w:t>esti Kunstiakadeemia</w:t>
            </w:r>
          </w:p>
          <w:p w14:paraId="06DDD28A" w14:textId="77777777" w:rsidR="00230D02" w:rsidRPr="009148A4" w:rsidRDefault="00230D02" w:rsidP="00230D02">
            <w:pPr>
              <w:ind w:left="74"/>
              <w:rPr>
                <w:rFonts w:ascii="Calibri" w:hAnsi="Calibri"/>
                <w:sz w:val="22"/>
                <w:szCs w:val="22"/>
              </w:rPr>
            </w:pPr>
            <w:r w:rsidRPr="009148A4">
              <w:rPr>
                <w:rFonts w:ascii="Calibri" w:hAnsi="Calibri"/>
                <w:sz w:val="22"/>
                <w:szCs w:val="22"/>
              </w:rPr>
              <w:t>Ilmar Heinsoo</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Eesti Arhitektide Liit</w:t>
            </w:r>
          </w:p>
          <w:p w14:paraId="2EE1D040" w14:textId="2BB68B6A" w:rsidR="009148A4" w:rsidRPr="009148A4" w:rsidRDefault="009148A4" w:rsidP="009148A4">
            <w:pPr>
              <w:ind w:left="74"/>
              <w:rPr>
                <w:rFonts w:ascii="Calibri" w:hAnsi="Calibri"/>
                <w:sz w:val="22"/>
                <w:szCs w:val="22"/>
              </w:rPr>
            </w:pPr>
            <w:r w:rsidRPr="009148A4">
              <w:rPr>
                <w:rFonts w:ascii="Calibri" w:hAnsi="Calibri"/>
                <w:sz w:val="22"/>
                <w:szCs w:val="22"/>
              </w:rPr>
              <w:t>Maarja Valk-Falk</w:t>
            </w:r>
            <w:r>
              <w:rPr>
                <w:rFonts w:ascii="Calibri" w:hAnsi="Calibri"/>
                <w:sz w:val="22"/>
                <w:szCs w:val="22"/>
              </w:rPr>
              <w:t xml:space="preserve"> – </w:t>
            </w:r>
            <w:r w:rsidRPr="009148A4">
              <w:rPr>
                <w:rFonts w:ascii="Calibri" w:hAnsi="Calibri"/>
                <w:sz w:val="22"/>
                <w:szCs w:val="22"/>
              </w:rPr>
              <w:t>E</w:t>
            </w:r>
            <w:r>
              <w:rPr>
                <w:rFonts w:ascii="Calibri" w:hAnsi="Calibri"/>
                <w:sz w:val="22"/>
                <w:szCs w:val="22"/>
              </w:rPr>
              <w:t>esti Kunstiakadeemia</w:t>
            </w:r>
          </w:p>
          <w:p w14:paraId="7D997EEB" w14:textId="1EB3E05B" w:rsidR="009148A4" w:rsidRPr="009148A4" w:rsidRDefault="009148A4" w:rsidP="009148A4">
            <w:pPr>
              <w:ind w:left="74"/>
              <w:rPr>
                <w:rFonts w:ascii="Calibri" w:hAnsi="Calibri"/>
                <w:sz w:val="22"/>
                <w:szCs w:val="22"/>
              </w:rPr>
            </w:pPr>
            <w:r w:rsidRPr="009148A4">
              <w:rPr>
                <w:rFonts w:ascii="Calibri" w:hAnsi="Calibri"/>
                <w:sz w:val="22"/>
                <w:szCs w:val="22"/>
              </w:rPr>
              <w:t>Merike Rannu</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KOKO</w:t>
            </w:r>
            <w:r>
              <w:rPr>
                <w:rFonts w:ascii="Calibri" w:hAnsi="Calibri"/>
                <w:sz w:val="22"/>
                <w:szCs w:val="22"/>
              </w:rPr>
              <w:t xml:space="preserve"> arhitektid OÜ</w:t>
            </w:r>
            <w:r w:rsidRPr="009148A4">
              <w:rPr>
                <w:rFonts w:ascii="Calibri" w:hAnsi="Calibri"/>
                <w:sz w:val="22"/>
                <w:szCs w:val="22"/>
              </w:rPr>
              <w:t xml:space="preserve">, </w:t>
            </w:r>
            <w:r w:rsidR="00230D02">
              <w:t xml:space="preserve"> E</w:t>
            </w:r>
            <w:r w:rsidR="00230D02" w:rsidRPr="00230D02">
              <w:rPr>
                <w:rFonts w:ascii="Calibri" w:hAnsi="Calibri"/>
                <w:sz w:val="22"/>
                <w:szCs w:val="22"/>
              </w:rPr>
              <w:t>esti Ehituskonsultatsiooniettevõtete Lii</w:t>
            </w:r>
            <w:r w:rsidR="00230D02">
              <w:rPr>
                <w:rFonts w:ascii="Calibri" w:hAnsi="Calibri"/>
                <w:sz w:val="22"/>
                <w:szCs w:val="22"/>
              </w:rPr>
              <w:t>t</w:t>
            </w:r>
          </w:p>
          <w:p w14:paraId="1BF071A6" w14:textId="77777777" w:rsidR="001E29DD" w:rsidRDefault="009148A4" w:rsidP="009148A4">
            <w:pPr>
              <w:ind w:left="74"/>
              <w:rPr>
                <w:rFonts w:ascii="Calibri" w:hAnsi="Calibri"/>
                <w:sz w:val="22"/>
                <w:szCs w:val="22"/>
              </w:rPr>
            </w:pPr>
            <w:r w:rsidRPr="009148A4">
              <w:rPr>
                <w:rFonts w:ascii="Calibri" w:hAnsi="Calibri"/>
                <w:sz w:val="22"/>
                <w:szCs w:val="22"/>
              </w:rPr>
              <w:t>Priit Põldme</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Joonprojekt OÜ</w:t>
            </w:r>
          </w:p>
          <w:p w14:paraId="7244BC20" w14:textId="50076C12" w:rsidR="00230D02" w:rsidRPr="009148A4" w:rsidRDefault="00230D02" w:rsidP="00230D02">
            <w:pPr>
              <w:ind w:left="74"/>
              <w:rPr>
                <w:rFonts w:ascii="Calibri" w:hAnsi="Calibri"/>
                <w:sz w:val="22"/>
                <w:szCs w:val="22"/>
              </w:rPr>
            </w:pPr>
            <w:r w:rsidRPr="009148A4">
              <w:rPr>
                <w:rFonts w:ascii="Calibri" w:hAnsi="Calibri"/>
                <w:sz w:val="22"/>
                <w:szCs w:val="22"/>
              </w:rPr>
              <w:t>Ville Lausmäe</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E</w:t>
            </w:r>
            <w:r>
              <w:rPr>
                <w:rFonts w:ascii="Calibri" w:hAnsi="Calibri"/>
                <w:sz w:val="22"/>
                <w:szCs w:val="22"/>
              </w:rPr>
              <w:t>esti Kunstiakadeemia</w:t>
            </w:r>
          </w:p>
          <w:p w14:paraId="12EB2229" w14:textId="24A1B493" w:rsidR="00230D02" w:rsidRPr="00331584" w:rsidRDefault="00230D02" w:rsidP="00230D02">
            <w:pPr>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27B8472" w:rsidR="001E29DD" w:rsidRPr="00331584" w:rsidRDefault="00D27EAC" w:rsidP="00D27EAC">
            <w:pPr>
              <w:rPr>
                <w:rFonts w:ascii="Calibri" w:hAnsi="Calibri"/>
                <w:sz w:val="22"/>
                <w:szCs w:val="22"/>
              </w:rPr>
            </w:pPr>
            <w:r w:rsidRPr="00D27EAC">
              <w:rPr>
                <w:rFonts w:ascii="Calibri" w:hAnsi="Calibri"/>
                <w:sz w:val="22"/>
                <w:szCs w:val="22"/>
              </w:rPr>
              <w:t xml:space="preserve">Arhitektuuri, </w:t>
            </w:r>
            <w:r>
              <w:rPr>
                <w:rFonts w:ascii="Calibri" w:hAnsi="Calibri"/>
                <w:sz w:val="22"/>
                <w:szCs w:val="22"/>
              </w:rPr>
              <w:t>g</w:t>
            </w:r>
            <w:r w:rsidRPr="00D27EAC">
              <w:rPr>
                <w:rFonts w:ascii="Calibri" w:hAnsi="Calibri"/>
                <w:sz w:val="22"/>
                <w:szCs w:val="22"/>
              </w:rPr>
              <w:t xml:space="preserve">eomaatika, </w:t>
            </w:r>
            <w:r>
              <w:rPr>
                <w:rFonts w:ascii="Calibri" w:hAnsi="Calibri"/>
                <w:sz w:val="22"/>
                <w:szCs w:val="22"/>
              </w:rPr>
              <w:t>e</w:t>
            </w:r>
            <w:r w:rsidRPr="00D27EAC">
              <w:rPr>
                <w:rFonts w:ascii="Calibri" w:hAnsi="Calibri"/>
                <w:sz w:val="22"/>
                <w:szCs w:val="22"/>
              </w:rPr>
              <w:t xml:space="preserve">hituse ja </w:t>
            </w:r>
            <w:r>
              <w:rPr>
                <w:rFonts w:ascii="Calibri" w:hAnsi="Calibri"/>
                <w:sz w:val="22"/>
                <w:szCs w:val="22"/>
              </w:rPr>
              <w:t>k</w:t>
            </w:r>
            <w:r w:rsidRPr="00D27EAC">
              <w:rPr>
                <w:rFonts w:ascii="Calibri" w:hAnsi="Calibri"/>
                <w:sz w:val="22"/>
                <w:szCs w:val="22"/>
              </w:rPr>
              <w:t xml:space="preserve">innisvara </w:t>
            </w:r>
            <w:r>
              <w:rPr>
                <w:rFonts w:ascii="Calibri" w:hAnsi="Calibri"/>
                <w:sz w:val="22"/>
                <w:szCs w:val="22"/>
              </w:rPr>
              <w:t>k</w:t>
            </w:r>
            <w:r w:rsidRPr="00D27EAC">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7BAED80" w:rsidR="001E29DD" w:rsidRPr="00725E01" w:rsidRDefault="00D27EAC" w:rsidP="006809CE">
            <w:pPr>
              <w:ind w:left="74"/>
              <w:rPr>
                <w:rFonts w:ascii="Calibri" w:hAnsi="Calibri"/>
                <w:sz w:val="22"/>
                <w:szCs w:val="22"/>
              </w:rPr>
            </w:pPr>
            <w:r w:rsidRPr="00D27EAC">
              <w:rPr>
                <w:rFonts w:ascii="Calibri" w:hAnsi="Calibri"/>
                <w:sz w:val="22"/>
                <w:szCs w:val="22"/>
              </w:rPr>
              <w:t>2161 Ehitusarhitektid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7A6EAD3"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3A570D">
              <w:t xml:space="preserve"> </w:t>
            </w:r>
            <w:r w:rsidR="003A570D" w:rsidRPr="003A570D">
              <w:rPr>
                <w:rFonts w:ascii="Calibri" w:hAnsi="Calibri"/>
                <w:i/>
                <w:iCs/>
                <w:sz w:val="22"/>
                <w:szCs w:val="22"/>
              </w:rPr>
              <w:t>Interior Architect, level 6</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0EAB73BC" w14:textId="583F16AC" w:rsidR="00A02328" w:rsidRDefault="00D27EAC" w:rsidP="00D27EAC">
            <w:pPr>
              <w:rPr>
                <w:rFonts w:ascii="Calibri" w:hAnsi="Calibri"/>
                <w:sz w:val="22"/>
                <w:szCs w:val="22"/>
              </w:rPr>
            </w:pPr>
            <w:r w:rsidRPr="00D27EAC">
              <w:rPr>
                <w:rFonts w:ascii="Calibri" w:hAnsi="Calibri"/>
                <w:sz w:val="22"/>
                <w:szCs w:val="22"/>
              </w:rPr>
              <w:t>Lisa 1</w:t>
            </w:r>
            <w:r>
              <w:rPr>
                <w:rFonts w:ascii="Calibri" w:hAnsi="Calibri"/>
                <w:sz w:val="22"/>
                <w:szCs w:val="22"/>
              </w:rPr>
              <w:t>.</w:t>
            </w:r>
            <w:r w:rsidRPr="00D27EAC">
              <w:rPr>
                <w:rFonts w:ascii="Calibri" w:hAnsi="Calibri"/>
                <w:sz w:val="22"/>
                <w:szCs w:val="22"/>
              </w:rPr>
              <w:t xml:space="preserve"> </w:t>
            </w:r>
            <w:r w:rsidR="00A02328" w:rsidRPr="00D27EAC">
              <w:rPr>
                <w:rFonts w:ascii="Calibri" w:hAnsi="Calibri"/>
                <w:sz w:val="22"/>
                <w:szCs w:val="22"/>
              </w:rPr>
              <w:t xml:space="preserve"> Keelte oskustasemete kirjeldused</w:t>
            </w:r>
          </w:p>
          <w:p w14:paraId="2E47F7AC" w14:textId="70B83F1F" w:rsidR="00A02328" w:rsidRPr="00D27EAC" w:rsidRDefault="00D27EAC" w:rsidP="00A02328">
            <w:pPr>
              <w:rPr>
                <w:rFonts w:ascii="Calibri" w:hAnsi="Calibri"/>
                <w:sz w:val="22"/>
                <w:szCs w:val="22"/>
              </w:rPr>
            </w:pPr>
            <w:r w:rsidRPr="00D27EAC">
              <w:rPr>
                <w:rFonts w:ascii="Calibri" w:hAnsi="Calibri"/>
                <w:sz w:val="22"/>
                <w:szCs w:val="22"/>
              </w:rPr>
              <w:t>Lisa 2</w:t>
            </w:r>
            <w:r>
              <w:rPr>
                <w:rFonts w:ascii="Calibri" w:hAnsi="Calibri"/>
                <w:sz w:val="22"/>
                <w:szCs w:val="22"/>
              </w:rPr>
              <w:t>.</w:t>
            </w:r>
            <w:r w:rsidRPr="00D27EAC">
              <w:rPr>
                <w:rFonts w:ascii="Calibri" w:hAnsi="Calibri"/>
                <w:sz w:val="22"/>
                <w:szCs w:val="22"/>
              </w:rPr>
              <w:t xml:space="preserve"> </w:t>
            </w:r>
            <w:r w:rsidR="00A02328" w:rsidRPr="00D27EAC">
              <w:rPr>
                <w:rFonts w:ascii="Calibri" w:hAnsi="Calibri"/>
                <w:sz w:val="22"/>
                <w:szCs w:val="22"/>
              </w:rPr>
              <w:t xml:space="preserve"> Digipädevuste enesehindamise skaala</w:t>
            </w:r>
          </w:p>
          <w:p w14:paraId="3475AEC9" w14:textId="4DC9C110"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B5086" w14:textId="77777777" w:rsidR="00A72E98" w:rsidRDefault="00A72E98" w:rsidP="009451C8">
      <w:r>
        <w:separator/>
      </w:r>
    </w:p>
  </w:endnote>
  <w:endnote w:type="continuationSeparator" w:id="0">
    <w:p w14:paraId="68D9992F" w14:textId="77777777" w:rsidR="00A72E98" w:rsidRDefault="00A72E98"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F36C" w14:textId="77777777" w:rsidR="00A72E98" w:rsidRDefault="00A72E98" w:rsidP="009451C8">
      <w:r>
        <w:separator/>
      </w:r>
    </w:p>
  </w:footnote>
  <w:footnote w:type="continuationSeparator" w:id="0">
    <w:p w14:paraId="0941DCC7" w14:textId="77777777" w:rsidR="00A72E98" w:rsidRDefault="00A72E98"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8846C5"/>
    <w:multiLevelType w:val="hybridMultilevel"/>
    <w:tmpl w:val="7ECCBCFE"/>
    <w:lvl w:ilvl="0" w:tplc="F634C7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05B5DB8"/>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9B51489"/>
    <w:multiLevelType w:val="hybridMultilevel"/>
    <w:tmpl w:val="00A894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DB35410"/>
    <w:multiLevelType w:val="hybridMultilevel"/>
    <w:tmpl w:val="0838BE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866FAC"/>
    <w:multiLevelType w:val="hybridMultilevel"/>
    <w:tmpl w:val="2AC04BF0"/>
    <w:lvl w:ilvl="0" w:tplc="E354A1DE">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AC01E84"/>
    <w:multiLevelType w:val="hybridMultilevel"/>
    <w:tmpl w:val="71E862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23"/>
  </w:num>
  <w:num w:numId="5" w16cid:durableId="182671239">
    <w:abstractNumId w:val="19"/>
  </w:num>
  <w:num w:numId="6" w16cid:durableId="1717386723">
    <w:abstractNumId w:val="24"/>
  </w:num>
  <w:num w:numId="7" w16cid:durableId="1060713610">
    <w:abstractNumId w:val="13"/>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6"/>
  </w:num>
  <w:num w:numId="13" w16cid:durableId="1520002380">
    <w:abstractNumId w:val="15"/>
  </w:num>
  <w:num w:numId="14" w16cid:durableId="1775127077">
    <w:abstractNumId w:val="5"/>
  </w:num>
  <w:num w:numId="15" w16cid:durableId="450590941">
    <w:abstractNumId w:val="3"/>
  </w:num>
  <w:num w:numId="16" w16cid:durableId="769393518">
    <w:abstractNumId w:val="14"/>
  </w:num>
  <w:num w:numId="17" w16cid:durableId="1433671225">
    <w:abstractNumId w:val="18"/>
  </w:num>
  <w:num w:numId="18" w16cid:durableId="660281688">
    <w:abstractNumId w:val="0"/>
  </w:num>
  <w:num w:numId="19" w16cid:durableId="327363728">
    <w:abstractNumId w:val="25"/>
  </w:num>
  <w:num w:numId="20" w16cid:durableId="404256745">
    <w:abstractNumId w:val="11"/>
  </w:num>
  <w:num w:numId="21" w16cid:durableId="86929242">
    <w:abstractNumId w:val="17"/>
  </w:num>
  <w:num w:numId="22" w16cid:durableId="1555000594">
    <w:abstractNumId w:val="10"/>
  </w:num>
  <w:num w:numId="23" w16cid:durableId="1922250534">
    <w:abstractNumId w:val="21"/>
  </w:num>
  <w:num w:numId="24" w16cid:durableId="904025858">
    <w:abstractNumId w:val="20"/>
  </w:num>
  <w:num w:numId="25" w16cid:durableId="547182431">
    <w:abstractNumId w:val="12"/>
  </w:num>
  <w:num w:numId="26" w16cid:durableId="711611143">
    <w:abstractNumId w:val="16"/>
  </w:num>
  <w:num w:numId="27" w16cid:durableId="206074500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73E61"/>
    <w:rsid w:val="00175D26"/>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0D02"/>
    <w:rsid w:val="002316A8"/>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B0F"/>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570D"/>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3187"/>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4F7E1A"/>
    <w:rsid w:val="00503020"/>
    <w:rsid w:val="0050437F"/>
    <w:rsid w:val="00504755"/>
    <w:rsid w:val="005057C4"/>
    <w:rsid w:val="00505A44"/>
    <w:rsid w:val="0050618A"/>
    <w:rsid w:val="00507000"/>
    <w:rsid w:val="0051081A"/>
    <w:rsid w:val="00510ACE"/>
    <w:rsid w:val="005136CD"/>
    <w:rsid w:val="0051421B"/>
    <w:rsid w:val="005143D1"/>
    <w:rsid w:val="005160D1"/>
    <w:rsid w:val="0051610F"/>
    <w:rsid w:val="00517FC2"/>
    <w:rsid w:val="00520BDC"/>
    <w:rsid w:val="00520FAD"/>
    <w:rsid w:val="00521311"/>
    <w:rsid w:val="005213BE"/>
    <w:rsid w:val="00524033"/>
    <w:rsid w:val="00524A24"/>
    <w:rsid w:val="00526F2B"/>
    <w:rsid w:val="005273CA"/>
    <w:rsid w:val="00530371"/>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C766A"/>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5D0"/>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4AC4"/>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6921"/>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06096"/>
    <w:rsid w:val="008100BC"/>
    <w:rsid w:val="00811377"/>
    <w:rsid w:val="00812658"/>
    <w:rsid w:val="0081283B"/>
    <w:rsid w:val="008134AD"/>
    <w:rsid w:val="00816476"/>
    <w:rsid w:val="00820D6D"/>
    <w:rsid w:val="00822E90"/>
    <w:rsid w:val="008231BA"/>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C7DB0"/>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48A4"/>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328"/>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1B5F"/>
    <w:rsid w:val="00A426C1"/>
    <w:rsid w:val="00A43C1A"/>
    <w:rsid w:val="00A44CF5"/>
    <w:rsid w:val="00A4577A"/>
    <w:rsid w:val="00A501AC"/>
    <w:rsid w:val="00A51FB8"/>
    <w:rsid w:val="00A57200"/>
    <w:rsid w:val="00A60AEE"/>
    <w:rsid w:val="00A614C8"/>
    <w:rsid w:val="00A61749"/>
    <w:rsid w:val="00A64471"/>
    <w:rsid w:val="00A64B79"/>
    <w:rsid w:val="00A653A9"/>
    <w:rsid w:val="00A655A9"/>
    <w:rsid w:val="00A671F0"/>
    <w:rsid w:val="00A677EE"/>
    <w:rsid w:val="00A70F97"/>
    <w:rsid w:val="00A71140"/>
    <w:rsid w:val="00A726A4"/>
    <w:rsid w:val="00A72E98"/>
    <w:rsid w:val="00A756F2"/>
    <w:rsid w:val="00A7724C"/>
    <w:rsid w:val="00A77D38"/>
    <w:rsid w:val="00A77E6E"/>
    <w:rsid w:val="00A82BF3"/>
    <w:rsid w:val="00A83CFB"/>
    <w:rsid w:val="00A83D2B"/>
    <w:rsid w:val="00A84801"/>
    <w:rsid w:val="00A84F18"/>
    <w:rsid w:val="00A87352"/>
    <w:rsid w:val="00A925BF"/>
    <w:rsid w:val="00A936FA"/>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3C18"/>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65F9"/>
    <w:rsid w:val="00AE73BC"/>
    <w:rsid w:val="00AE7682"/>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5B"/>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27EAC"/>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66795"/>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363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80</TotalTime>
  <Pages>7</Pages>
  <Words>1656</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8</cp:revision>
  <cp:lastPrinted>2011-06-28T11:10:00Z</cp:lastPrinted>
  <dcterms:created xsi:type="dcterms:W3CDTF">2024-05-02T12:21:00Z</dcterms:created>
  <dcterms:modified xsi:type="dcterms:W3CDTF">2024-05-29T12:37:00Z</dcterms:modified>
</cp:coreProperties>
</file>