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927BBA3" w:rsidR="00561F57" w:rsidRPr="003307F0" w:rsidRDefault="00321DDA" w:rsidP="00E27826">
      <w:pPr>
        <w:jc w:val="center"/>
        <w:rPr>
          <w:rFonts w:ascii="Calibri" w:hAnsi="Calibri"/>
          <w:b/>
          <w:color w:val="000000"/>
          <w:sz w:val="28"/>
          <w:szCs w:val="28"/>
        </w:rPr>
      </w:pPr>
      <w:r>
        <w:rPr>
          <w:rFonts w:ascii="Calibri" w:hAnsi="Calibri"/>
          <w:b/>
          <w:color w:val="000000"/>
          <w:sz w:val="28"/>
          <w:szCs w:val="28"/>
        </w:rPr>
        <w:t>Diplomeeritud</w:t>
      </w:r>
      <w:r w:rsidR="00F630DD">
        <w:rPr>
          <w:rFonts w:ascii="Calibri" w:hAnsi="Calibri"/>
          <w:b/>
          <w:color w:val="000000"/>
          <w:sz w:val="28"/>
          <w:szCs w:val="28"/>
        </w:rPr>
        <w:t xml:space="preserve"> maastikuarhitekt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4E7292BE" w14:textId="77777777" w:rsidR="00A77FC0" w:rsidRDefault="00A77FC0" w:rsidP="00400626">
      <w:pPr>
        <w:ind w:left="142"/>
        <w:rPr>
          <w:rFonts w:ascii="Calibri" w:hAnsi="Calibri"/>
          <w:sz w:val="22"/>
          <w:szCs w:val="22"/>
        </w:rPr>
      </w:pPr>
    </w:p>
    <w:p w14:paraId="3AC751AB" w14:textId="0D3A7A2E" w:rsidR="00A77FC0" w:rsidRPr="002344F3" w:rsidRDefault="00A77FC0" w:rsidP="00400626">
      <w:pPr>
        <w:ind w:left="142"/>
        <w:rPr>
          <w:rFonts w:ascii="Calibri" w:hAnsi="Calibri"/>
          <w:color w:val="000000" w:themeColor="text1"/>
          <w:sz w:val="22"/>
          <w:szCs w:val="22"/>
        </w:rPr>
      </w:pPr>
      <w:bookmarkStart w:id="0" w:name="_Hlk157598505"/>
      <w:r w:rsidRPr="002344F3">
        <w:rPr>
          <w:rFonts w:ascii="Calibri" w:hAnsi="Calibri"/>
          <w:color w:val="000000" w:themeColor="text1"/>
          <w:sz w:val="22"/>
          <w:szCs w:val="22"/>
        </w:rPr>
        <w:t xml:space="preserve">Kutsestandard </w:t>
      </w:r>
      <w:r w:rsidRPr="002344F3">
        <w:rPr>
          <w:rFonts w:ascii="Calibri" w:hAnsi="Calibri"/>
          <w:b/>
          <w:bCs/>
          <w:color w:val="000000" w:themeColor="text1"/>
          <w:sz w:val="22"/>
          <w:szCs w:val="22"/>
        </w:rPr>
        <w:t>Diplomeeritud maastikuarhitekt, tase 7</w:t>
      </w:r>
      <w:r w:rsidRPr="002344F3">
        <w:rPr>
          <w:rFonts w:ascii="Calibri" w:hAnsi="Calibri"/>
          <w:color w:val="000000" w:themeColor="text1"/>
          <w:sz w:val="22"/>
          <w:szCs w:val="22"/>
        </w:rPr>
        <w:t xml:space="preserve"> on õppekava koostamise aluseks ja õppekava </w:t>
      </w:r>
      <w:r w:rsidR="004C5DA8" w:rsidRPr="002344F3">
        <w:rPr>
          <w:rFonts w:ascii="Calibri" w:hAnsi="Calibri"/>
          <w:color w:val="000000" w:themeColor="text1"/>
          <w:sz w:val="22"/>
          <w:szCs w:val="22"/>
        </w:rPr>
        <w:t xml:space="preserve">või samaväärse õppekava </w:t>
      </w:r>
      <w:r w:rsidRPr="002344F3">
        <w:rPr>
          <w:rFonts w:ascii="Calibri" w:hAnsi="Calibri"/>
          <w:color w:val="000000" w:themeColor="text1"/>
          <w:sz w:val="22"/>
          <w:szCs w:val="22"/>
        </w:rPr>
        <w:t>lõpetanule kutse andmise aluseks.</w:t>
      </w:r>
    </w:p>
    <w:bookmarkEnd w:id="0"/>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E933CDA" w:rsidR="00576E64" w:rsidRPr="00FE70C3" w:rsidRDefault="00321DDA" w:rsidP="00576E64">
            <w:pPr>
              <w:jc w:val="center"/>
              <w:rPr>
                <w:rFonts w:ascii="Calibri" w:hAnsi="Calibri"/>
                <w:i/>
                <w:sz w:val="28"/>
                <w:szCs w:val="28"/>
              </w:rPr>
            </w:pPr>
            <w:r>
              <w:rPr>
                <w:rFonts w:ascii="Calibri" w:hAnsi="Calibri"/>
                <w:i/>
                <w:sz w:val="28"/>
                <w:szCs w:val="28"/>
              </w:rPr>
              <w:t>Diplomeeritud maastikuarhitekt</w:t>
            </w:r>
            <w:r w:rsidR="00F630DD">
              <w:rPr>
                <w:rFonts w:ascii="Calibri" w:hAnsi="Calibri"/>
                <w:i/>
                <w:sz w:val="28"/>
                <w:szCs w:val="28"/>
              </w:rPr>
              <w:t>,</w:t>
            </w:r>
            <w:r w:rsidR="00576E64">
              <w:rPr>
                <w:rFonts w:ascii="Calibri" w:hAnsi="Calibri"/>
                <w:i/>
                <w:sz w:val="28"/>
                <w:szCs w:val="28"/>
              </w:rPr>
              <w:t xml:space="preserve"> tase </w:t>
            </w:r>
          </w:p>
        </w:tc>
        <w:tc>
          <w:tcPr>
            <w:tcW w:w="3402" w:type="dxa"/>
            <w:shd w:val="clear" w:color="auto" w:fill="auto"/>
          </w:tcPr>
          <w:p w14:paraId="1578532B" w14:textId="7591D40F" w:rsidR="00576E64" w:rsidRPr="00AA48E0" w:rsidRDefault="00321DDA"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184C34A" w14:textId="30F50C2C" w:rsidR="000B0C4C" w:rsidRPr="0085284F"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Maastikuarhitektid planeerivad, projekteerivad ja korraldavad loodus- ning ehitatud keskkonda, </w:t>
            </w:r>
            <w:r w:rsidRPr="0085284F">
              <w:rPr>
                <w:rFonts w:asciiTheme="minorHAnsi" w:hAnsiTheme="minorHAnsi" w:cstheme="minorHAnsi"/>
                <w:sz w:val="22"/>
                <w:szCs w:val="22"/>
              </w:rPr>
              <w:t xml:space="preserve">rakendades seejuures esteetilisi ja teaduslikke põhimõtteid ökoloogilise jätkusuutlikkuse, maastike kvaliteedi ja tervise, </w:t>
            </w:r>
            <w:proofErr w:type="spellStart"/>
            <w:r w:rsidRPr="0085284F">
              <w:rPr>
                <w:rFonts w:asciiTheme="minorHAnsi" w:hAnsiTheme="minorHAnsi" w:cstheme="minorHAnsi"/>
                <w:sz w:val="22"/>
                <w:szCs w:val="22"/>
              </w:rPr>
              <w:t>ühismälu</w:t>
            </w:r>
            <w:proofErr w:type="spellEnd"/>
            <w:r w:rsidRPr="0085284F">
              <w:rPr>
                <w:rFonts w:asciiTheme="minorHAnsi" w:hAnsiTheme="minorHAnsi" w:cstheme="minorHAnsi"/>
                <w:sz w:val="22"/>
                <w:szCs w:val="22"/>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sidR="00BB55DA" w:rsidRPr="0085284F">
              <w:rPr>
                <w:rFonts w:asciiTheme="minorHAnsi" w:hAnsiTheme="minorHAnsi" w:cstheme="minorHAnsi"/>
                <w:sz w:val="22"/>
                <w:szCs w:val="22"/>
                <w:vertAlign w:val="superscript"/>
              </w:rPr>
              <w:t>1</w:t>
            </w:r>
            <w:r w:rsidRPr="0085284F">
              <w:rPr>
                <w:rFonts w:asciiTheme="minorHAnsi" w:hAnsiTheme="minorHAnsi" w:cstheme="minorHAnsi"/>
                <w:sz w:val="22"/>
                <w:szCs w:val="22"/>
              </w:rPr>
              <w:t xml:space="preserve"> Maastikuarhitekti roll on tõstatada arutelu ühiskonnas oluliste ruumiloomega seotud protsesside üle.</w:t>
            </w:r>
          </w:p>
          <w:p w14:paraId="6D44CE50" w14:textId="77777777" w:rsidR="000B0C4C" w:rsidRPr="00787393" w:rsidRDefault="000B0C4C" w:rsidP="00E62782">
            <w:pPr>
              <w:jc w:val="both"/>
              <w:rPr>
                <w:rFonts w:asciiTheme="minorHAnsi" w:hAnsiTheme="minorHAnsi" w:cstheme="minorHAnsi"/>
                <w:color w:val="7030A0"/>
                <w:sz w:val="22"/>
                <w:szCs w:val="22"/>
              </w:rPr>
            </w:pPr>
          </w:p>
          <w:p w14:paraId="03ABCA81" w14:textId="43E0D458"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eesmärk on maastiku kui </w:t>
            </w:r>
            <w:proofErr w:type="spellStart"/>
            <w:r w:rsidRPr="00787393">
              <w:rPr>
                <w:rFonts w:asciiTheme="minorHAnsi" w:hAnsiTheme="minorHAnsi" w:cstheme="minorHAnsi"/>
                <w:sz w:val="22"/>
                <w:szCs w:val="22"/>
              </w:rPr>
              <w:t>välisruumi</w:t>
            </w:r>
            <w:proofErr w:type="spellEnd"/>
            <w:r w:rsidRPr="00787393">
              <w:rPr>
                <w:rFonts w:asciiTheme="minorHAnsi" w:hAnsiTheme="minorHAnsi" w:cstheme="minorHAnsi"/>
                <w:sz w:val="22"/>
                <w:szCs w:val="22"/>
              </w:rPr>
              <w:t xml:space="preserve"> terviklahenduse väljatöötamine</w:t>
            </w:r>
            <w:r w:rsidR="00BB4A8D">
              <w:rPr>
                <w:rFonts w:asciiTheme="minorHAnsi" w:hAnsiTheme="minorHAnsi" w:cstheme="minorHAnsi"/>
                <w:sz w:val="22"/>
                <w:szCs w:val="22"/>
              </w:rPr>
              <w:t>, lähtudes</w:t>
            </w:r>
            <w:r w:rsidRPr="00787393">
              <w:rPr>
                <w:rFonts w:asciiTheme="minorHAnsi" w:hAnsiTheme="minorHAnsi" w:cstheme="minorHAnsi"/>
                <w:sz w:val="22"/>
                <w:szCs w:val="22"/>
              </w:rPr>
              <w:t xml:space="preserve"> </w:t>
            </w:r>
            <w:r w:rsidRPr="00BB4A8D">
              <w:rPr>
                <w:rFonts w:asciiTheme="minorHAnsi" w:hAnsiTheme="minorHAnsi" w:cstheme="minorHAnsi"/>
                <w:color w:val="000000" w:themeColor="text1"/>
                <w:sz w:val="22"/>
                <w:szCs w:val="22"/>
              </w:rPr>
              <w:t>kvaliteetse ruumi aluspõhimõtete</w:t>
            </w:r>
            <w:r w:rsidR="00BB4A8D">
              <w:rPr>
                <w:rFonts w:asciiTheme="minorHAnsi" w:hAnsiTheme="minorHAnsi" w:cstheme="minorHAnsi"/>
                <w:color w:val="000000" w:themeColor="text1"/>
                <w:sz w:val="22"/>
                <w:szCs w:val="22"/>
              </w:rPr>
              <w:t>st</w:t>
            </w:r>
            <w:r w:rsidR="00BB55DA" w:rsidRPr="00BB4A8D">
              <w:rPr>
                <w:rFonts w:asciiTheme="minorHAnsi" w:hAnsiTheme="minorHAnsi" w:cstheme="minorHAnsi"/>
                <w:color w:val="000000" w:themeColor="text1"/>
                <w:sz w:val="22"/>
                <w:szCs w:val="22"/>
                <w:vertAlign w:val="superscript"/>
              </w:rPr>
              <w:t>2</w:t>
            </w:r>
            <w:r w:rsidRPr="00BB4A8D">
              <w:rPr>
                <w:rFonts w:asciiTheme="minorHAnsi" w:hAnsiTheme="minorHAnsi" w:cstheme="minorHAnsi"/>
                <w:color w:val="000000" w:themeColor="text1"/>
                <w:sz w:val="22"/>
                <w:szCs w:val="22"/>
              </w:rPr>
              <w:t xml:space="preserve">. </w:t>
            </w:r>
            <w:r w:rsidRPr="00787393">
              <w:rPr>
                <w:rFonts w:asciiTheme="minorHAnsi" w:hAnsiTheme="minorHAnsi" w:cstheme="minorHAnsi"/>
                <w:sz w:val="22"/>
                <w:szCs w:val="22"/>
              </w:rPr>
              <w:t>Oma töös lähtub maastikuarhitekt avalikust huvist ning heast planeerimis-, projekteerimis- ja ehitustavast ning kutse-eetikast</w:t>
            </w:r>
            <w:r w:rsidR="00BB55DA">
              <w:rPr>
                <w:rFonts w:asciiTheme="minorHAnsi" w:hAnsiTheme="minorHAnsi" w:cstheme="minorHAnsi"/>
                <w:sz w:val="22"/>
                <w:szCs w:val="22"/>
              </w:rPr>
              <w:t>.</w:t>
            </w:r>
            <w:r w:rsidRPr="00787393">
              <w:rPr>
                <w:rFonts w:asciiTheme="minorHAnsi" w:hAnsiTheme="minorHAnsi" w:cstheme="minorHAnsi"/>
                <w:color w:val="FF0000"/>
                <w:sz w:val="22"/>
                <w:szCs w:val="22"/>
              </w:rPr>
              <w:t xml:space="preserve">  </w:t>
            </w:r>
          </w:p>
          <w:p w14:paraId="708458A7" w14:textId="77777777" w:rsidR="000B0C4C" w:rsidRPr="00787393" w:rsidRDefault="000B0C4C" w:rsidP="00E62782">
            <w:pPr>
              <w:jc w:val="both"/>
              <w:rPr>
                <w:rFonts w:asciiTheme="minorHAnsi" w:hAnsiTheme="minorHAnsi" w:cstheme="minorHAnsi"/>
                <w:color w:val="E36C0A" w:themeColor="accent6" w:themeShade="BF"/>
                <w:sz w:val="22"/>
                <w:szCs w:val="22"/>
              </w:rPr>
            </w:pPr>
          </w:p>
          <w:p w14:paraId="2049FBCD" w14:textId="7C77FD64"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on loominguline, valdkondi siduv ja sünteesiv ning dünaamilise iseloomuga. </w:t>
            </w:r>
          </w:p>
          <w:p w14:paraId="514DA823"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 </w:t>
            </w:r>
          </w:p>
          <w:p w14:paraId="2B381730"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 töötab nii erasektoris kui ka avalikus teenistuses.  </w:t>
            </w:r>
          </w:p>
          <w:p w14:paraId="21DE696D" w14:textId="77777777" w:rsidR="000B0C4C" w:rsidRPr="00787393" w:rsidRDefault="000B0C4C" w:rsidP="00E62782">
            <w:pPr>
              <w:jc w:val="both"/>
              <w:rPr>
                <w:rFonts w:asciiTheme="minorHAnsi" w:hAnsiTheme="minorHAnsi" w:cstheme="minorHAnsi"/>
                <w:sz w:val="22"/>
                <w:szCs w:val="22"/>
              </w:rPr>
            </w:pPr>
          </w:p>
          <w:p w14:paraId="6A76DB93" w14:textId="28FD284A" w:rsidR="000B0C4C" w:rsidRPr="00672B36" w:rsidRDefault="000B0C4C" w:rsidP="000B0C4C">
            <w:pPr>
              <w:rPr>
                <w:rFonts w:asciiTheme="minorHAnsi" w:hAnsiTheme="minorHAnsi" w:cstheme="minorHAnsi"/>
                <w:sz w:val="22"/>
                <w:szCs w:val="22"/>
              </w:rPr>
            </w:pPr>
            <w:r w:rsidRPr="00672B36">
              <w:rPr>
                <w:rFonts w:asciiTheme="minorHAnsi" w:hAnsiTheme="minorHAnsi" w:cstheme="minorHAnsi"/>
                <w:sz w:val="22"/>
                <w:szCs w:val="22"/>
              </w:rPr>
              <w:t xml:space="preserve">Maastikuarhitekti pädevust nõudvad enamlevinud </w:t>
            </w: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ehitusprojekti arhitektuuri osa (edaspidi </w:t>
            </w:r>
            <w:r w:rsidRPr="00672B36">
              <w:rPr>
                <w:rFonts w:asciiTheme="minorHAnsi" w:hAnsiTheme="minorHAnsi" w:cstheme="minorHAnsi"/>
                <w:i/>
                <w:iCs/>
                <w:sz w:val="22"/>
                <w:szCs w:val="22"/>
              </w:rPr>
              <w:t>maastikuarhitektuuri osa</w:t>
            </w:r>
            <w:r w:rsidRPr="00672B36">
              <w:rPr>
                <w:rFonts w:asciiTheme="minorHAnsi" w:hAnsiTheme="minorHAnsi" w:cstheme="minorHAnsi"/>
                <w:sz w:val="22"/>
                <w:szCs w:val="22"/>
              </w:rPr>
              <w:t xml:space="preserve">) koostamise objektid on: </w:t>
            </w:r>
          </w:p>
          <w:p w14:paraId="32F2EF98" w14:textId="77777777" w:rsidR="000B0C4C" w:rsidRPr="00672B36" w:rsidRDefault="000B0C4C" w:rsidP="00672B36">
            <w:pPr>
              <w:pStyle w:val="ListParagraph"/>
              <w:numPr>
                <w:ilvl w:val="0"/>
                <w:numId w:val="44"/>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teed ja tänavad;</w:t>
            </w:r>
          </w:p>
          <w:p w14:paraId="65AC2CB2" w14:textId="6B98E652" w:rsidR="000B0C4C" w:rsidRPr="00672B36" w:rsidRDefault="000B0C4C" w:rsidP="00672B36">
            <w:pPr>
              <w:pStyle w:val="ListParagraph"/>
              <w:numPr>
                <w:ilvl w:val="0"/>
                <w:numId w:val="44"/>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väljakud ja platsid;</w:t>
            </w:r>
          </w:p>
          <w:p w14:paraId="193B8BF2" w14:textId="4CA80DA9"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 xml:space="preserve">õuealad ja sisehoovid; </w:t>
            </w:r>
          </w:p>
          <w:p w14:paraId="1C74903E" w14:textId="62CE2DDF"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aiad, pargid ja muud rohealad;</w:t>
            </w:r>
          </w:p>
          <w:p w14:paraId="3ECE5F62" w14:textId="548810FD" w:rsidR="000B0C4C" w:rsidRPr="00672B36" w:rsidRDefault="000B0C4C" w:rsidP="00672B36">
            <w:pPr>
              <w:pStyle w:val="ListParagraph"/>
              <w:numPr>
                <w:ilvl w:val="0"/>
                <w:numId w:val="44"/>
              </w:numPr>
              <w:rPr>
                <w:rFonts w:asciiTheme="minorHAnsi" w:hAnsiTheme="minorHAnsi" w:cstheme="minorHAnsi"/>
                <w:sz w:val="22"/>
                <w:szCs w:val="22"/>
              </w:rPr>
            </w:pPr>
            <w:proofErr w:type="spellStart"/>
            <w:r w:rsidRPr="00672B36">
              <w:rPr>
                <w:rFonts w:asciiTheme="minorHAnsi" w:hAnsiTheme="minorHAnsi" w:cstheme="minorHAnsi"/>
                <w:sz w:val="22"/>
                <w:szCs w:val="22"/>
              </w:rPr>
              <w:t>sise</w:t>
            </w:r>
            <w:proofErr w:type="spellEnd"/>
            <w:r w:rsidRPr="00672B36">
              <w:rPr>
                <w:rFonts w:asciiTheme="minorHAnsi" w:hAnsiTheme="minorHAnsi" w:cstheme="minorHAnsi"/>
                <w:sz w:val="22"/>
                <w:szCs w:val="22"/>
              </w:rPr>
              <w:t>- ja katuseaiad;</w:t>
            </w:r>
          </w:p>
          <w:p w14:paraId="0E2E09AC" w14:textId="35EB07ED"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 xml:space="preserve">spordi- ja </w:t>
            </w:r>
            <w:proofErr w:type="spellStart"/>
            <w:r w:rsidRPr="00672B36">
              <w:rPr>
                <w:rFonts w:asciiTheme="minorHAnsi" w:hAnsiTheme="minorHAnsi" w:cstheme="minorHAnsi"/>
                <w:sz w:val="22"/>
                <w:szCs w:val="22"/>
              </w:rPr>
              <w:t>puhkerajatised</w:t>
            </w:r>
            <w:proofErr w:type="spellEnd"/>
            <w:r w:rsidRPr="00672B36">
              <w:rPr>
                <w:rFonts w:asciiTheme="minorHAnsi" w:hAnsiTheme="minorHAnsi" w:cstheme="minorHAnsi"/>
                <w:sz w:val="22"/>
                <w:szCs w:val="22"/>
              </w:rPr>
              <w:t>;</w:t>
            </w:r>
          </w:p>
          <w:p w14:paraId="1735C183" w14:textId="07A6F7D9"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mänguväljakud ja õuesõppe rajatised;</w:t>
            </w:r>
          </w:p>
          <w:p w14:paraId="044D70A5" w14:textId="6B37197E"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 xml:space="preserve">veega seotud </w:t>
            </w:r>
            <w:proofErr w:type="spellStart"/>
            <w:r w:rsidRPr="00672B36">
              <w:rPr>
                <w:rFonts w:asciiTheme="minorHAnsi" w:hAnsiTheme="minorHAnsi" w:cstheme="minorHAnsi"/>
                <w:sz w:val="22"/>
                <w:szCs w:val="22"/>
              </w:rPr>
              <w:t>välisruum</w:t>
            </w:r>
            <w:r w:rsidR="00BB4A8D" w:rsidRPr="00672B36">
              <w:rPr>
                <w:rFonts w:asciiTheme="minorHAnsi" w:hAnsiTheme="minorHAnsi" w:cstheme="minorHAnsi"/>
                <w:sz w:val="22"/>
                <w:szCs w:val="22"/>
              </w:rPr>
              <w:t>id</w:t>
            </w:r>
            <w:proofErr w:type="spellEnd"/>
            <w:r w:rsidRPr="00672B36">
              <w:rPr>
                <w:rFonts w:asciiTheme="minorHAnsi" w:hAnsiTheme="minorHAnsi" w:cstheme="minorHAnsi"/>
                <w:sz w:val="22"/>
                <w:szCs w:val="22"/>
              </w:rPr>
              <w:t xml:space="preserve"> ja rajatised;</w:t>
            </w:r>
          </w:p>
          <w:p w14:paraId="29E72A4E" w14:textId="51A3A40D" w:rsidR="000B0C4C" w:rsidRPr="00672B36" w:rsidRDefault="000B0C4C" w:rsidP="00672B36">
            <w:pPr>
              <w:pStyle w:val="ListParagraph"/>
              <w:numPr>
                <w:ilvl w:val="0"/>
                <w:numId w:val="44"/>
              </w:numPr>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väikeehitised;</w:t>
            </w:r>
          </w:p>
          <w:p w14:paraId="244ECD4D" w14:textId="3530800D"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kalmistud ja mälestusalad;</w:t>
            </w:r>
          </w:p>
          <w:p w14:paraId="7E26CA13" w14:textId="272D6682" w:rsidR="000B0C4C" w:rsidRPr="00672B36" w:rsidRDefault="000B0C4C" w:rsidP="00672B36">
            <w:pPr>
              <w:pStyle w:val="ListParagraph"/>
              <w:numPr>
                <w:ilvl w:val="0"/>
                <w:numId w:val="44"/>
              </w:numPr>
              <w:rPr>
                <w:rFonts w:asciiTheme="minorHAnsi" w:hAnsiTheme="minorHAnsi" w:cstheme="minorHAnsi"/>
                <w:sz w:val="22"/>
                <w:szCs w:val="22"/>
              </w:rPr>
            </w:pPr>
            <w:r w:rsidRPr="00672B36">
              <w:rPr>
                <w:rFonts w:asciiTheme="minorHAnsi" w:hAnsiTheme="minorHAnsi" w:cstheme="minorHAnsi"/>
                <w:sz w:val="22"/>
                <w:szCs w:val="22"/>
              </w:rPr>
              <w:t>kaitsealused maastikuobjektid;</w:t>
            </w:r>
          </w:p>
          <w:p w14:paraId="31CA1386" w14:textId="02B50ABB" w:rsidR="000B0C4C" w:rsidRPr="00672B36" w:rsidRDefault="000B0C4C" w:rsidP="00672B36">
            <w:pPr>
              <w:pStyle w:val="ListParagraph"/>
              <w:numPr>
                <w:ilvl w:val="0"/>
                <w:numId w:val="44"/>
              </w:numPr>
              <w:spacing w:after="160" w:line="259" w:lineRule="auto"/>
              <w:contextualSpacing/>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taristuobjektid</w:t>
            </w:r>
            <w:r w:rsidR="00762BB2">
              <w:rPr>
                <w:rFonts w:asciiTheme="minorHAnsi" w:hAnsiTheme="minorHAnsi" w:cstheme="minorHAnsi"/>
                <w:sz w:val="22"/>
                <w:szCs w:val="22"/>
              </w:rPr>
              <w:t>.</w:t>
            </w:r>
          </w:p>
          <w:p w14:paraId="61162FD7" w14:textId="2F285F89" w:rsidR="00762BB2" w:rsidRPr="009F3BBA" w:rsidRDefault="00762BB2" w:rsidP="00762BB2">
            <w:pPr>
              <w:jc w:val="both"/>
              <w:rPr>
                <w:rFonts w:asciiTheme="minorHAnsi" w:hAnsiTheme="minorHAnsi" w:cstheme="minorHAnsi"/>
                <w:sz w:val="22"/>
                <w:szCs w:val="22"/>
              </w:rPr>
            </w:pPr>
            <w:r w:rsidRPr="00787393">
              <w:rPr>
                <w:rFonts w:asciiTheme="minorHAnsi" w:hAnsiTheme="minorHAnsi" w:cstheme="minorHAnsi"/>
                <w:sz w:val="22"/>
                <w:szCs w:val="22"/>
              </w:rPr>
              <w:t>Välisruumi</w:t>
            </w:r>
            <w:r w:rsidR="00EC5DBB">
              <w:rPr>
                <w:rFonts w:asciiTheme="minorHAnsi" w:hAnsiTheme="minorHAnsi" w:cstheme="minorHAnsi"/>
                <w:sz w:val="22"/>
                <w:szCs w:val="22"/>
                <w:vertAlign w:val="superscript"/>
              </w:rPr>
              <w:t>3</w:t>
            </w:r>
            <w:r>
              <w:rPr>
                <w:rFonts w:asciiTheme="minorHAnsi" w:hAnsiTheme="minorHAnsi" w:cstheme="minorHAnsi"/>
                <w:sz w:val="22"/>
                <w:szCs w:val="22"/>
              </w:rPr>
              <w:t xml:space="preserve"> m</w:t>
            </w:r>
            <w:r w:rsidRPr="00787393">
              <w:rPr>
                <w:rFonts w:asciiTheme="minorHAnsi" w:hAnsiTheme="minorHAnsi" w:cstheme="minorHAnsi"/>
                <w:sz w:val="22"/>
                <w:szCs w:val="22"/>
              </w:rPr>
              <w:t xml:space="preserve">aastikuarhitektuuri </w:t>
            </w:r>
            <w:r>
              <w:rPr>
                <w:rFonts w:asciiTheme="minorHAnsi" w:hAnsiTheme="minorHAnsi" w:cstheme="minorHAnsi"/>
                <w:sz w:val="22"/>
                <w:szCs w:val="22"/>
              </w:rPr>
              <w:t xml:space="preserve">osa </w:t>
            </w:r>
            <w:r w:rsidRPr="00787393">
              <w:rPr>
                <w:rFonts w:asciiTheme="minorHAnsi" w:hAnsiTheme="minorHAnsi" w:cstheme="minorHAnsi"/>
                <w:sz w:val="22"/>
                <w:szCs w:val="22"/>
              </w:rPr>
              <w:t>projekteerimist käsitletakse ehitusseadustiku mõistes arhitektuurilise projekteerimisena.</w:t>
            </w:r>
          </w:p>
          <w:p w14:paraId="030B3C55" w14:textId="77777777" w:rsidR="00762BB2" w:rsidRDefault="00762BB2" w:rsidP="00C91FCF">
            <w:pPr>
              <w:jc w:val="both"/>
              <w:rPr>
                <w:rFonts w:ascii="Calibri" w:hAnsi="Calibri" w:cs="Calibri"/>
                <w:sz w:val="22"/>
                <w:szCs w:val="22"/>
              </w:rPr>
            </w:pPr>
          </w:p>
          <w:p w14:paraId="305BB8F9" w14:textId="40D6947C" w:rsidR="000B0C4C" w:rsidRPr="00787393" w:rsidRDefault="000B0C4C" w:rsidP="00C91FCF">
            <w:pPr>
              <w:jc w:val="both"/>
              <w:rPr>
                <w:rFonts w:ascii="Calibri" w:hAnsi="Calibri" w:cs="Calibri"/>
                <w:sz w:val="22"/>
                <w:szCs w:val="22"/>
              </w:rPr>
            </w:pPr>
            <w:r w:rsidRPr="0085284F">
              <w:rPr>
                <w:rFonts w:ascii="Calibri" w:hAnsi="Calibri" w:cs="Calibri"/>
                <w:sz w:val="22"/>
                <w:szCs w:val="22"/>
              </w:rPr>
              <w:t>Maastikuarhitekt juhib planeeringu</w:t>
            </w:r>
            <w:r w:rsidR="00BB4A8D" w:rsidRPr="0085284F">
              <w:rPr>
                <w:rFonts w:ascii="Calibri" w:hAnsi="Calibri" w:cs="Calibri"/>
                <w:sz w:val="22"/>
                <w:szCs w:val="22"/>
              </w:rPr>
              <w:t>te koostamist või osaleb koostamises</w:t>
            </w:r>
            <w:r w:rsidRPr="0085284F">
              <w:rPr>
                <w:rFonts w:ascii="Calibri" w:hAnsi="Calibri" w:cs="Calibri"/>
                <w:sz w:val="22"/>
                <w:szCs w:val="22"/>
              </w:rPr>
              <w:t xml:space="preserve"> planeeringu kõikides liikides vastavalt oma pädevusele. Linnamaastike kõrval senisest enam maastikuarhitekti tähelepanu nõudvad objektid ja maastikud on: </w:t>
            </w:r>
            <w:r w:rsidRPr="00787393">
              <w:rPr>
                <w:rFonts w:ascii="Calibri" w:hAnsi="Calibri" w:cs="Calibri"/>
                <w:sz w:val="22"/>
                <w:szCs w:val="22"/>
              </w:rPr>
              <w:t>taristuobjektid, tööstus- ja energiamaastik (nt päiksepark, tuulikupark, karjäär), rohevõrgustik, kultuurmaastik (nt pärandmaastik, metsa- ja põllumajandusmaastik), transpordimaastik (nt maantee, sadam, lennuväli), vahe- ja üleminekumaastikud.</w:t>
            </w:r>
          </w:p>
          <w:p w14:paraId="49D3F243" w14:textId="77777777" w:rsidR="000B0C4C" w:rsidRPr="00787393" w:rsidRDefault="000B0C4C" w:rsidP="00C91FCF">
            <w:pPr>
              <w:jc w:val="both"/>
              <w:rPr>
                <w:rFonts w:ascii="Calibri" w:hAnsi="Calibri" w:cs="Calibri"/>
                <w:sz w:val="22"/>
                <w:szCs w:val="22"/>
              </w:rPr>
            </w:pPr>
          </w:p>
          <w:p w14:paraId="6301CAF5" w14:textId="17147CDC" w:rsidR="000B0C4C" w:rsidRPr="00787393" w:rsidRDefault="000B0C4C" w:rsidP="00C91FCF">
            <w:pPr>
              <w:jc w:val="both"/>
              <w:rPr>
                <w:rFonts w:ascii="Calibri" w:hAnsi="Calibri" w:cs="Calibri"/>
                <w:sz w:val="22"/>
                <w:szCs w:val="22"/>
              </w:rPr>
            </w:pPr>
            <w:r w:rsidRPr="00787393">
              <w:rPr>
                <w:rFonts w:ascii="Calibri" w:hAnsi="Calibri" w:cs="Calibri"/>
                <w:sz w:val="22"/>
                <w:szCs w:val="22"/>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 koostöö</w:t>
            </w:r>
            <w:r w:rsidR="00BB4A8D">
              <w:rPr>
                <w:rFonts w:ascii="Calibri" w:hAnsi="Calibri" w:cs="Calibri"/>
                <w:sz w:val="22"/>
                <w:szCs w:val="22"/>
              </w:rPr>
              <w:t>-</w:t>
            </w:r>
            <w:r w:rsidRPr="00787393">
              <w:rPr>
                <w:rFonts w:ascii="Calibri" w:hAnsi="Calibri" w:cs="Calibri"/>
                <w:sz w:val="22"/>
                <w:szCs w:val="22"/>
              </w:rPr>
              <w:t xml:space="preserve"> ja läbirääkimisoskust.</w:t>
            </w:r>
          </w:p>
          <w:p w14:paraId="2F232BBA" w14:textId="77777777" w:rsidR="00C91FCF" w:rsidRPr="00787393" w:rsidRDefault="00C91FCF" w:rsidP="00C91FCF">
            <w:pPr>
              <w:jc w:val="both"/>
              <w:rPr>
                <w:rFonts w:ascii="Calibri" w:hAnsi="Calibri" w:cs="Calibri"/>
                <w:sz w:val="22"/>
                <w:szCs w:val="22"/>
              </w:rPr>
            </w:pPr>
          </w:p>
          <w:p w14:paraId="56D3F1F1" w14:textId="613CD750" w:rsidR="000B0C4C" w:rsidRDefault="00E62782" w:rsidP="00C91FCF">
            <w:pPr>
              <w:jc w:val="both"/>
              <w:rPr>
                <w:rFonts w:ascii="Calibri" w:hAnsi="Calibri" w:cs="Calibri"/>
                <w:sz w:val="22"/>
                <w:szCs w:val="22"/>
              </w:rPr>
            </w:pPr>
            <w:r w:rsidRPr="00787393">
              <w:rPr>
                <w:rFonts w:ascii="Calibri" w:hAnsi="Calibri" w:cs="Calibri"/>
                <w:sz w:val="22"/>
                <w:szCs w:val="22"/>
              </w:rPr>
              <w:lastRenderedPageBreak/>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sz w:val="22"/>
                <w:szCs w:val="22"/>
              </w:rPr>
              <w:t>maketeerimisvahendeid</w:t>
            </w:r>
            <w:proofErr w:type="spellEnd"/>
            <w:r w:rsidRPr="00787393">
              <w:rPr>
                <w:rFonts w:ascii="Calibri" w:hAnsi="Calibri" w:cs="Calibri"/>
                <w:sz w:val="22"/>
                <w:szCs w:val="22"/>
              </w:rPr>
              <w:t>, välitööl mõõte- ja dokumenteerimisvahendeid.</w:t>
            </w:r>
          </w:p>
          <w:p w14:paraId="6975269E" w14:textId="77777777" w:rsidR="0055351E" w:rsidRDefault="0055351E" w:rsidP="00C91FCF">
            <w:pPr>
              <w:jc w:val="both"/>
              <w:rPr>
                <w:rFonts w:ascii="Calibri" w:hAnsi="Calibri" w:cs="Calibri"/>
                <w:sz w:val="22"/>
                <w:szCs w:val="22"/>
              </w:rPr>
            </w:pPr>
          </w:p>
          <w:p w14:paraId="0B5EC971" w14:textId="25F6E037" w:rsidR="0055351E" w:rsidRDefault="0055351E" w:rsidP="00C91FCF">
            <w:pPr>
              <w:jc w:val="both"/>
              <w:rPr>
                <w:rFonts w:ascii="Calibri" w:hAnsi="Calibri" w:cs="Calibri"/>
                <w:sz w:val="22"/>
                <w:szCs w:val="22"/>
              </w:rPr>
            </w:pPr>
            <w:r w:rsidRPr="008F1A29">
              <w:rPr>
                <w:rFonts w:ascii="Calibri" w:hAnsi="Calibri" w:cs="Calibri"/>
                <w:sz w:val="22"/>
                <w:szCs w:val="22"/>
              </w:rPr>
              <w:t>Maastikuarhitekti töö eeldab head koostöö-, läbirääkimis- ja suhtlemisoskust ning empaatia- ja keskendumisvõimet.</w:t>
            </w:r>
          </w:p>
          <w:p w14:paraId="2AB592BF" w14:textId="77777777" w:rsidR="00A77FC0" w:rsidRDefault="00A77FC0" w:rsidP="00C91FCF">
            <w:pPr>
              <w:jc w:val="both"/>
              <w:rPr>
                <w:rFonts w:ascii="Calibri" w:hAnsi="Calibri" w:cs="Calibri"/>
                <w:sz w:val="22"/>
                <w:szCs w:val="22"/>
              </w:rPr>
            </w:pPr>
          </w:p>
          <w:p w14:paraId="4B7E4407" w14:textId="53FCED88" w:rsidR="00563DBF" w:rsidRDefault="00A77FC0" w:rsidP="00A77FC0">
            <w:pPr>
              <w:jc w:val="both"/>
              <w:rPr>
                <w:rFonts w:ascii="Calibri" w:hAnsi="Calibri" w:cs="Calibri"/>
                <w:sz w:val="22"/>
                <w:szCs w:val="22"/>
              </w:rPr>
            </w:pPr>
            <w:r w:rsidRPr="00787393">
              <w:rPr>
                <w:rFonts w:ascii="Calibri" w:hAnsi="Calibri" w:cs="Calibri"/>
                <w:b/>
                <w:sz w:val="22"/>
                <w:szCs w:val="22"/>
              </w:rPr>
              <w:t>Diplomeeritud maastikuarhitekt, tase 7</w:t>
            </w:r>
            <w:r w:rsidRPr="00787393">
              <w:rPr>
                <w:rFonts w:ascii="Calibri" w:hAnsi="Calibri" w:cs="Calibri"/>
                <w:sz w:val="22"/>
                <w:szCs w:val="22"/>
              </w:rPr>
              <w:t xml:space="preserve"> koostab iseseisvalt oma pädevuse piirides, ehitusprojekti maastikuarhitektuuri osa, planeeringuid, maastikuanalüüse. Pädevuspiire ületavate objektide korral töötab ta volitatud maastikuarhitekti juhendamisel ja vastutusel</w:t>
            </w:r>
            <w:r>
              <w:rPr>
                <w:rFonts w:ascii="Calibri" w:hAnsi="Calibri" w:cs="Calibri"/>
                <w:sz w:val="22"/>
                <w:szCs w:val="22"/>
              </w:rPr>
              <w:t>.</w:t>
            </w:r>
          </w:p>
          <w:p w14:paraId="6506A038" w14:textId="77777777" w:rsidR="00942436" w:rsidRDefault="00942436" w:rsidP="00A77FC0">
            <w:pPr>
              <w:jc w:val="both"/>
              <w:rPr>
                <w:rFonts w:ascii="Calibri" w:hAnsi="Calibri" w:cs="Calibri"/>
                <w:b/>
                <w:bCs/>
                <w:sz w:val="22"/>
                <w:szCs w:val="22"/>
              </w:rPr>
            </w:pPr>
          </w:p>
          <w:p w14:paraId="750721A3" w14:textId="4BCD781C" w:rsidR="00942436" w:rsidRPr="0055351E" w:rsidRDefault="00942436" w:rsidP="00942436">
            <w:pPr>
              <w:jc w:val="both"/>
              <w:rPr>
                <w:rFonts w:ascii="Calibri" w:hAnsi="Calibri" w:cs="Calibri"/>
                <w:sz w:val="22"/>
                <w:szCs w:val="22"/>
                <w:u w:val="single"/>
              </w:rPr>
            </w:pPr>
            <w:r w:rsidRPr="0055351E">
              <w:rPr>
                <w:rFonts w:ascii="Calibri" w:hAnsi="Calibri" w:cs="Calibri"/>
                <w:sz w:val="22"/>
                <w:szCs w:val="22"/>
                <w:u w:val="single"/>
              </w:rPr>
              <w:t xml:space="preserve">Diplomeeritud maastikuarhitekt, tase 7 </w:t>
            </w:r>
            <w:r w:rsidR="00672B36" w:rsidRPr="0055351E">
              <w:rPr>
                <w:rFonts w:ascii="Calibri" w:hAnsi="Calibri" w:cs="Calibri"/>
                <w:sz w:val="22"/>
                <w:szCs w:val="22"/>
                <w:u w:val="single"/>
              </w:rPr>
              <w:t xml:space="preserve">iseseisva tegutsemise </w:t>
            </w:r>
            <w:r w:rsidRPr="0055351E">
              <w:rPr>
                <w:rFonts w:ascii="Calibri" w:hAnsi="Calibri" w:cs="Calibri"/>
                <w:sz w:val="22"/>
                <w:szCs w:val="22"/>
                <w:u w:val="single"/>
              </w:rPr>
              <w:t>pädevuspiirid</w:t>
            </w:r>
          </w:p>
          <w:p w14:paraId="4BF5EFE4" w14:textId="77777777" w:rsidR="00942436" w:rsidRDefault="00942436" w:rsidP="00942436">
            <w:pPr>
              <w:jc w:val="both"/>
              <w:rPr>
                <w:rFonts w:ascii="Calibri" w:hAnsi="Calibri" w:cs="Calibri"/>
                <w:b/>
                <w:bCs/>
                <w:sz w:val="22"/>
                <w:szCs w:val="22"/>
              </w:rPr>
            </w:pPr>
          </w:p>
          <w:p w14:paraId="2B12025D" w14:textId="110896A0" w:rsidR="00942436" w:rsidRPr="00672B36" w:rsidRDefault="00672B36" w:rsidP="00942436">
            <w:pPr>
              <w:jc w:val="both"/>
              <w:rPr>
                <w:rFonts w:ascii="Calibri" w:hAnsi="Calibri" w:cs="Calibri"/>
                <w:sz w:val="22"/>
                <w:szCs w:val="22"/>
              </w:rPr>
            </w:pPr>
            <w:r w:rsidRPr="00672B36">
              <w:rPr>
                <w:rFonts w:ascii="Calibri" w:hAnsi="Calibri" w:cs="Calibri"/>
                <w:b/>
                <w:bCs/>
                <w:sz w:val="22"/>
                <w:szCs w:val="22"/>
              </w:rPr>
              <w:t>Diplomeeritud maastikuarhitekt, tase 7</w:t>
            </w:r>
            <w:r>
              <w:rPr>
                <w:rFonts w:ascii="Calibri" w:hAnsi="Calibri" w:cs="Calibri"/>
                <w:b/>
                <w:bCs/>
                <w:sz w:val="22"/>
                <w:szCs w:val="22"/>
              </w:rPr>
              <w:t xml:space="preserve"> </w:t>
            </w:r>
            <w:r w:rsidR="00942436" w:rsidRPr="00942436">
              <w:rPr>
                <w:rFonts w:ascii="Calibri" w:hAnsi="Calibri" w:cs="Calibri"/>
                <w:b/>
                <w:bCs/>
                <w:sz w:val="22"/>
                <w:szCs w:val="22"/>
              </w:rPr>
              <w:t xml:space="preserve">võib iseseisvalt koostada detailplaneeringut, </w:t>
            </w:r>
            <w:r w:rsidR="00942436" w:rsidRPr="00672B36">
              <w:rPr>
                <w:rFonts w:ascii="Calibri" w:hAnsi="Calibri" w:cs="Calibri"/>
                <w:sz w:val="22"/>
                <w:szCs w:val="22"/>
              </w:rPr>
              <w:t xml:space="preserve">kui see ei </w:t>
            </w:r>
            <w:r w:rsidR="0089724A">
              <w:rPr>
                <w:rFonts w:ascii="Calibri" w:hAnsi="Calibri" w:cs="Calibri"/>
                <w:sz w:val="22"/>
                <w:szCs w:val="22"/>
              </w:rPr>
              <w:t>käsitle</w:t>
            </w:r>
            <w:r w:rsidR="00942436" w:rsidRPr="00672B36">
              <w:rPr>
                <w:rFonts w:ascii="Calibri" w:hAnsi="Calibri" w:cs="Calibri"/>
                <w:sz w:val="22"/>
                <w:szCs w:val="22"/>
              </w:rPr>
              <w:t xml:space="preserve"> riikliku või kohaliku kaitse alla olev</w:t>
            </w:r>
            <w:r w:rsidR="0089724A">
              <w:rPr>
                <w:rFonts w:ascii="Calibri" w:hAnsi="Calibri" w:cs="Calibri"/>
                <w:sz w:val="22"/>
                <w:szCs w:val="22"/>
              </w:rPr>
              <w:t>at objekti või ala</w:t>
            </w:r>
            <w:r w:rsidR="00942436" w:rsidRPr="00672B36">
              <w:rPr>
                <w:rFonts w:ascii="Calibri" w:hAnsi="Calibri" w:cs="Calibri"/>
                <w:sz w:val="22"/>
                <w:szCs w:val="22"/>
              </w:rPr>
              <w:t>, väärtuslik</w:t>
            </w:r>
            <w:r w:rsidR="0089724A">
              <w:rPr>
                <w:rFonts w:ascii="Calibri" w:hAnsi="Calibri" w:cs="Calibri"/>
                <w:sz w:val="22"/>
                <w:szCs w:val="22"/>
              </w:rPr>
              <w:t>ku</w:t>
            </w:r>
            <w:r w:rsidR="00942436" w:rsidRPr="00672B36">
              <w:rPr>
                <w:rFonts w:ascii="Calibri" w:hAnsi="Calibri" w:cs="Calibri"/>
                <w:sz w:val="22"/>
                <w:szCs w:val="22"/>
              </w:rPr>
              <w:t xml:space="preserve"> maastik</w:t>
            </w:r>
            <w:r w:rsidR="0089724A">
              <w:rPr>
                <w:rFonts w:ascii="Calibri" w:hAnsi="Calibri" w:cs="Calibri"/>
                <w:sz w:val="22"/>
                <w:szCs w:val="22"/>
              </w:rPr>
              <w:t>ku või</w:t>
            </w:r>
            <w:r w:rsidR="00942436" w:rsidRPr="00672B36">
              <w:rPr>
                <w:rFonts w:ascii="Calibri" w:hAnsi="Calibri" w:cs="Calibri"/>
                <w:sz w:val="22"/>
                <w:szCs w:val="22"/>
              </w:rPr>
              <w:t xml:space="preserve"> miljööväärtuslik</w:t>
            </w:r>
            <w:r w:rsidR="0089724A">
              <w:rPr>
                <w:rFonts w:ascii="Calibri" w:hAnsi="Calibri" w:cs="Calibri"/>
                <w:sz w:val="22"/>
                <w:szCs w:val="22"/>
              </w:rPr>
              <w:t>ku</w:t>
            </w:r>
            <w:r w:rsidR="00942436" w:rsidRPr="00672B36">
              <w:rPr>
                <w:rFonts w:ascii="Calibri" w:hAnsi="Calibri" w:cs="Calibri"/>
                <w:sz w:val="22"/>
                <w:szCs w:val="22"/>
              </w:rPr>
              <w:t xml:space="preserve"> ala </w:t>
            </w:r>
            <w:r w:rsidR="0089724A">
              <w:rPr>
                <w:rFonts w:ascii="Calibri" w:hAnsi="Calibri" w:cs="Calibri"/>
                <w:sz w:val="22"/>
                <w:szCs w:val="22"/>
              </w:rPr>
              <w:t>ning</w:t>
            </w:r>
            <w:r w:rsidR="00942436" w:rsidRPr="00672B36">
              <w:rPr>
                <w:rFonts w:ascii="Calibri" w:hAnsi="Calibri" w:cs="Calibri"/>
                <w:sz w:val="22"/>
                <w:szCs w:val="22"/>
              </w:rPr>
              <w:t xml:space="preserve"> mis vastab kõikidele </w:t>
            </w:r>
            <w:r w:rsidR="000E0D6D">
              <w:rPr>
                <w:rFonts w:ascii="Calibri" w:hAnsi="Calibri" w:cs="Calibri"/>
                <w:sz w:val="22"/>
                <w:szCs w:val="22"/>
              </w:rPr>
              <w:t>all loetletud</w:t>
            </w:r>
            <w:r w:rsidR="00942436" w:rsidRPr="00672B36">
              <w:rPr>
                <w:rFonts w:ascii="Calibri" w:hAnsi="Calibri" w:cs="Calibri"/>
                <w:sz w:val="22"/>
                <w:szCs w:val="22"/>
              </w:rPr>
              <w:t xml:space="preserve"> tingimustele </w:t>
            </w:r>
          </w:p>
          <w:p w14:paraId="03EB4F99" w14:textId="1788E827" w:rsidR="00810B79" w:rsidRPr="002344F3" w:rsidRDefault="00810B79" w:rsidP="00810B79">
            <w:pPr>
              <w:pStyle w:val="ListParagraph"/>
              <w:numPr>
                <w:ilvl w:val="0"/>
                <w:numId w:val="49"/>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 xml:space="preserve">Detailplaneering on üldplaneeringukohane </w:t>
            </w:r>
          </w:p>
          <w:p w14:paraId="5C89FA0A" w14:textId="571F148D" w:rsidR="00810B79" w:rsidRPr="002344F3" w:rsidRDefault="00810B79" w:rsidP="00810B79">
            <w:pPr>
              <w:pStyle w:val="ListParagraph"/>
              <w:numPr>
                <w:ilvl w:val="0"/>
                <w:numId w:val="49"/>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Ehitusõigus määratakse maksimaalselt kahele krundile</w:t>
            </w:r>
          </w:p>
          <w:p w14:paraId="4BB24996" w14:textId="7EC046C2" w:rsidR="00942436" w:rsidRPr="002344F3" w:rsidRDefault="00810B79" w:rsidP="00810B79">
            <w:pPr>
              <w:pStyle w:val="ListParagraph"/>
              <w:numPr>
                <w:ilvl w:val="0"/>
                <w:numId w:val="49"/>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Ehitusõigus määratakse maksimaalselt kahele kuni kahe korteriga elamule koos abihoonetega</w:t>
            </w:r>
          </w:p>
          <w:p w14:paraId="1B1B67DD" w14:textId="77777777" w:rsidR="00810B79" w:rsidRPr="002344F3" w:rsidRDefault="00810B79" w:rsidP="00810B79">
            <w:pPr>
              <w:jc w:val="both"/>
              <w:rPr>
                <w:rFonts w:ascii="Calibri" w:hAnsi="Calibri" w:cs="Calibri"/>
                <w:b/>
                <w:bCs/>
                <w:color w:val="000000" w:themeColor="text1"/>
                <w:sz w:val="22"/>
                <w:szCs w:val="22"/>
              </w:rPr>
            </w:pPr>
          </w:p>
          <w:p w14:paraId="3DB7277D" w14:textId="0B325ED2" w:rsidR="00942436" w:rsidRPr="002344F3" w:rsidRDefault="00672B36" w:rsidP="00942436">
            <w:pPr>
              <w:jc w:val="both"/>
              <w:rPr>
                <w:rFonts w:ascii="Calibri" w:hAnsi="Calibri" w:cs="Calibri"/>
                <w:b/>
                <w:bCs/>
                <w:color w:val="000000" w:themeColor="text1"/>
                <w:sz w:val="22"/>
                <w:szCs w:val="22"/>
              </w:rPr>
            </w:pPr>
            <w:r w:rsidRPr="002344F3">
              <w:rPr>
                <w:rFonts w:ascii="Calibri" w:hAnsi="Calibri" w:cs="Calibri"/>
                <w:b/>
                <w:bCs/>
                <w:color w:val="000000" w:themeColor="text1"/>
                <w:sz w:val="22"/>
                <w:szCs w:val="22"/>
              </w:rPr>
              <w:t>Diplomeeritud maastikuarhitekt, tase 7 võib iseseisvalt koostada e</w:t>
            </w:r>
            <w:r w:rsidR="00942436" w:rsidRPr="002344F3">
              <w:rPr>
                <w:rFonts w:ascii="Calibri" w:hAnsi="Calibri" w:cs="Calibri"/>
                <w:b/>
                <w:bCs/>
                <w:color w:val="000000" w:themeColor="text1"/>
                <w:sz w:val="22"/>
                <w:szCs w:val="22"/>
              </w:rPr>
              <w:t>hitusprojekti maastikuarhitektuuri osa</w:t>
            </w:r>
            <w:r w:rsidRPr="002344F3">
              <w:rPr>
                <w:rFonts w:ascii="Calibri" w:hAnsi="Calibri" w:cs="Calibri"/>
                <w:b/>
                <w:bCs/>
                <w:color w:val="000000" w:themeColor="text1"/>
                <w:sz w:val="22"/>
                <w:szCs w:val="22"/>
              </w:rPr>
              <w:t xml:space="preserve"> </w:t>
            </w:r>
            <w:r w:rsidR="000E0D6D" w:rsidRPr="002344F3">
              <w:rPr>
                <w:rFonts w:ascii="Calibri" w:hAnsi="Calibri" w:cs="Calibri"/>
                <w:b/>
                <w:bCs/>
                <w:color w:val="000000" w:themeColor="text1"/>
                <w:sz w:val="22"/>
                <w:szCs w:val="22"/>
              </w:rPr>
              <w:t>all loetletud</w:t>
            </w:r>
            <w:r w:rsidRPr="002344F3">
              <w:rPr>
                <w:rFonts w:ascii="Calibri" w:hAnsi="Calibri" w:cs="Calibri"/>
                <w:b/>
                <w:bCs/>
                <w:color w:val="000000" w:themeColor="text1"/>
                <w:sz w:val="22"/>
                <w:szCs w:val="22"/>
              </w:rPr>
              <w:t xml:space="preserve"> </w:t>
            </w:r>
            <w:r w:rsidR="00810B79" w:rsidRPr="002344F3">
              <w:rPr>
                <w:rFonts w:ascii="Calibri" w:hAnsi="Calibri" w:cs="Calibri"/>
                <w:b/>
                <w:bCs/>
                <w:color w:val="000000" w:themeColor="text1"/>
                <w:sz w:val="22"/>
                <w:szCs w:val="22"/>
              </w:rPr>
              <w:t>ehitusloakohustuslikele rajatistele</w:t>
            </w:r>
          </w:p>
          <w:p w14:paraId="21E68928" w14:textId="2A22E76D" w:rsidR="00942436" w:rsidRPr="002344F3" w:rsidRDefault="000E0D6D" w:rsidP="00672B36">
            <w:pPr>
              <w:pStyle w:val="ListParagraph"/>
              <w:numPr>
                <w:ilvl w:val="0"/>
                <w:numId w:val="40"/>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A</w:t>
            </w:r>
            <w:r w:rsidR="00942436" w:rsidRPr="002344F3">
              <w:rPr>
                <w:rFonts w:ascii="Calibri" w:hAnsi="Calibri" w:cs="Calibri"/>
                <w:color w:val="000000" w:themeColor="text1"/>
                <w:sz w:val="22"/>
                <w:szCs w:val="22"/>
              </w:rPr>
              <w:t>valikkusele ligipääsetav eratee</w:t>
            </w:r>
          </w:p>
          <w:p w14:paraId="4D9C2C85" w14:textId="6FB76B4C" w:rsidR="00942436" w:rsidRPr="002344F3" w:rsidRDefault="000E0D6D" w:rsidP="00672B36">
            <w:pPr>
              <w:pStyle w:val="ListParagraph"/>
              <w:numPr>
                <w:ilvl w:val="0"/>
                <w:numId w:val="40"/>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N</w:t>
            </w:r>
            <w:r w:rsidR="00942436" w:rsidRPr="002344F3">
              <w:rPr>
                <w:rFonts w:ascii="Calibri" w:hAnsi="Calibri" w:cs="Calibri"/>
                <w:color w:val="000000" w:themeColor="text1"/>
                <w:sz w:val="22"/>
                <w:szCs w:val="22"/>
              </w:rPr>
              <w:t>iisutus- ja kuivendusrajatis</w:t>
            </w:r>
          </w:p>
          <w:p w14:paraId="64869B89" w14:textId="53093069" w:rsidR="00942436" w:rsidRPr="002344F3" w:rsidRDefault="000E0D6D" w:rsidP="00672B36">
            <w:pPr>
              <w:pStyle w:val="ListParagraph"/>
              <w:numPr>
                <w:ilvl w:val="0"/>
                <w:numId w:val="40"/>
              </w:numPr>
              <w:jc w:val="both"/>
              <w:rPr>
                <w:rFonts w:ascii="Calibri" w:hAnsi="Calibri" w:cs="Calibri"/>
                <w:color w:val="000000" w:themeColor="text1"/>
                <w:sz w:val="22"/>
                <w:szCs w:val="22"/>
              </w:rPr>
            </w:pPr>
            <w:r w:rsidRPr="002344F3">
              <w:rPr>
                <w:rFonts w:ascii="Calibri" w:hAnsi="Calibri" w:cs="Calibri"/>
                <w:color w:val="000000" w:themeColor="text1"/>
                <w:sz w:val="22"/>
                <w:szCs w:val="22"/>
              </w:rPr>
              <w:t>A</w:t>
            </w:r>
            <w:r w:rsidR="00942436" w:rsidRPr="002344F3">
              <w:rPr>
                <w:rFonts w:ascii="Calibri" w:hAnsi="Calibri" w:cs="Calibri"/>
                <w:color w:val="000000" w:themeColor="text1"/>
                <w:sz w:val="22"/>
                <w:szCs w:val="22"/>
              </w:rPr>
              <w:t xml:space="preserve">valiku kasutusega spordi- ja </w:t>
            </w:r>
            <w:proofErr w:type="spellStart"/>
            <w:r w:rsidR="00942436" w:rsidRPr="002344F3">
              <w:rPr>
                <w:rFonts w:ascii="Calibri" w:hAnsi="Calibri" w:cs="Calibri"/>
                <w:color w:val="000000" w:themeColor="text1"/>
                <w:sz w:val="22"/>
                <w:szCs w:val="22"/>
              </w:rPr>
              <w:t>puhkerajatis</w:t>
            </w:r>
            <w:proofErr w:type="spellEnd"/>
            <w:r w:rsidR="00942436" w:rsidRPr="002344F3">
              <w:rPr>
                <w:rFonts w:ascii="Calibri" w:hAnsi="Calibri" w:cs="Calibri"/>
                <w:color w:val="000000" w:themeColor="text1"/>
                <w:sz w:val="22"/>
                <w:szCs w:val="22"/>
              </w:rPr>
              <w:t>, sh mänguväljak kuni 10 kasutajale</w:t>
            </w:r>
          </w:p>
          <w:p w14:paraId="02167D9D" w14:textId="77777777" w:rsidR="007627CA" w:rsidRDefault="007627CA" w:rsidP="00942436">
            <w:pPr>
              <w:jc w:val="both"/>
              <w:rPr>
                <w:rFonts w:ascii="Calibri" w:hAnsi="Calibri" w:cs="Calibri"/>
                <w:b/>
                <w:bCs/>
                <w:sz w:val="22"/>
                <w:szCs w:val="22"/>
              </w:rPr>
            </w:pPr>
          </w:p>
          <w:p w14:paraId="1BDCABDF" w14:textId="01638BE6" w:rsidR="00F13922" w:rsidRPr="00787393" w:rsidRDefault="000B0C4C" w:rsidP="00C91FCF">
            <w:pPr>
              <w:jc w:val="both"/>
              <w:rPr>
                <w:rFonts w:ascii="Calibri" w:hAnsi="Calibri" w:cs="Calibri"/>
                <w:b/>
                <w:bCs/>
                <w:sz w:val="22"/>
                <w:szCs w:val="22"/>
              </w:rPr>
            </w:pPr>
            <w:r w:rsidRPr="00787393">
              <w:rPr>
                <w:rFonts w:ascii="Calibri" w:hAnsi="Calibri" w:cs="Calibri"/>
                <w:b/>
                <w:bCs/>
                <w:sz w:val="22"/>
                <w:szCs w:val="22"/>
              </w:rPr>
              <w:t xml:space="preserve">Kutsealal </w:t>
            </w:r>
            <w:r w:rsidR="00C91FCF" w:rsidRPr="00787393">
              <w:rPr>
                <w:rFonts w:ascii="Calibri" w:hAnsi="Calibri" w:cs="Calibri"/>
                <w:b/>
                <w:bCs/>
                <w:sz w:val="22"/>
                <w:szCs w:val="22"/>
              </w:rPr>
              <w:t xml:space="preserve">on kehtestatud veel </w:t>
            </w:r>
            <w:r w:rsidRPr="00787393">
              <w:rPr>
                <w:rFonts w:ascii="Calibri" w:hAnsi="Calibri" w:cs="Calibri"/>
                <w:b/>
                <w:bCs/>
                <w:sz w:val="22"/>
                <w:szCs w:val="22"/>
              </w:rPr>
              <w:t>kutsed</w:t>
            </w:r>
          </w:p>
          <w:p w14:paraId="354E19A2" w14:textId="58FF88A3" w:rsidR="00F13922" w:rsidRPr="00787393" w:rsidRDefault="00A77FC0" w:rsidP="00762BB2">
            <w:pPr>
              <w:pStyle w:val="ListParagraph"/>
              <w:numPr>
                <w:ilvl w:val="3"/>
                <w:numId w:val="46"/>
              </w:numPr>
              <w:jc w:val="both"/>
              <w:rPr>
                <w:rFonts w:ascii="Calibri" w:hAnsi="Calibri" w:cs="Calibri"/>
                <w:sz w:val="22"/>
                <w:szCs w:val="22"/>
              </w:rPr>
            </w:pPr>
            <w:r>
              <w:rPr>
                <w:rFonts w:ascii="Calibri" w:hAnsi="Calibri" w:cs="Calibri"/>
                <w:sz w:val="22"/>
                <w:szCs w:val="22"/>
              </w:rPr>
              <w:t>Volitatud</w:t>
            </w:r>
            <w:r w:rsidR="00F13922" w:rsidRPr="00787393">
              <w:rPr>
                <w:rFonts w:ascii="Calibri" w:hAnsi="Calibri" w:cs="Calibri"/>
                <w:sz w:val="22"/>
                <w:szCs w:val="22"/>
              </w:rPr>
              <w:t xml:space="preserve"> maastikuarhitekt, tase 7</w:t>
            </w:r>
          </w:p>
          <w:p w14:paraId="38CCC677" w14:textId="64A5B0D5" w:rsidR="00F13922" w:rsidRPr="00787393" w:rsidRDefault="00F13922" w:rsidP="00762BB2">
            <w:pPr>
              <w:pStyle w:val="ListParagraph"/>
              <w:numPr>
                <w:ilvl w:val="3"/>
                <w:numId w:val="46"/>
              </w:numPr>
              <w:jc w:val="both"/>
              <w:rPr>
                <w:rFonts w:ascii="Calibri" w:hAnsi="Calibri" w:cs="Calibri"/>
                <w:sz w:val="22"/>
                <w:szCs w:val="22"/>
              </w:rPr>
            </w:pPr>
            <w:r w:rsidRPr="00787393">
              <w:rPr>
                <w:rFonts w:ascii="Calibri" w:hAnsi="Calibri" w:cs="Calibri"/>
                <w:sz w:val="22"/>
                <w:szCs w:val="22"/>
              </w:rPr>
              <w:t>Volitatud maastikuarhitekt</w:t>
            </w:r>
            <w:r w:rsidR="00A77FC0">
              <w:rPr>
                <w:rFonts w:ascii="Calibri" w:hAnsi="Calibri" w:cs="Calibri"/>
                <w:sz w:val="22"/>
                <w:szCs w:val="22"/>
              </w:rPr>
              <w:t>- ekspert</w:t>
            </w:r>
            <w:r w:rsidRPr="00787393">
              <w:rPr>
                <w:rFonts w:ascii="Calibri" w:hAnsi="Calibri" w:cs="Calibri"/>
                <w:sz w:val="22"/>
                <w:szCs w:val="22"/>
              </w:rPr>
              <w:t xml:space="preserve">, tase </w:t>
            </w:r>
            <w:r w:rsidR="00A77FC0">
              <w:rPr>
                <w:rFonts w:ascii="Calibri" w:hAnsi="Calibri" w:cs="Calibri"/>
                <w:sz w:val="22"/>
                <w:szCs w:val="22"/>
              </w:rPr>
              <w:t>8</w:t>
            </w:r>
          </w:p>
          <w:p w14:paraId="3862B9C8" w14:textId="77777777" w:rsidR="000B0C4C" w:rsidRPr="00787393" w:rsidRDefault="000B0C4C" w:rsidP="00C91FCF">
            <w:pPr>
              <w:jc w:val="both"/>
              <w:rPr>
                <w:rFonts w:ascii="Calibri" w:hAnsi="Calibri" w:cs="Calibri"/>
                <w:sz w:val="22"/>
                <w:szCs w:val="22"/>
              </w:rPr>
            </w:pPr>
          </w:p>
          <w:p w14:paraId="0DE35C39" w14:textId="2789B731" w:rsidR="000B0C4C" w:rsidRPr="00BB4A8D" w:rsidRDefault="00563DBF" w:rsidP="00563DBF">
            <w:pPr>
              <w:jc w:val="both"/>
              <w:rPr>
                <w:rFonts w:asciiTheme="minorHAnsi" w:hAnsiTheme="minorHAnsi" w:cstheme="minorHAnsi"/>
                <w:sz w:val="22"/>
                <w:szCs w:val="22"/>
              </w:rPr>
            </w:pPr>
            <w:r w:rsidRPr="0085284F">
              <w:rPr>
                <w:rFonts w:ascii="Calibri" w:hAnsi="Calibri" w:cs="Calibri"/>
                <w:b/>
                <w:bCs/>
                <w:sz w:val="22"/>
                <w:szCs w:val="22"/>
              </w:rPr>
              <w:t>Volitatud maastikuarhitekt, tase 7</w:t>
            </w:r>
            <w:r w:rsidRPr="0085284F">
              <w:rPr>
                <w:rFonts w:ascii="Calibri" w:hAnsi="Calibri" w:cs="Calibri"/>
                <w:sz w:val="22"/>
                <w:szCs w:val="22"/>
              </w:rPr>
              <w:t xml:space="preserve"> </w:t>
            </w:r>
            <w:r w:rsidRPr="0085284F">
              <w:rPr>
                <w:rFonts w:asciiTheme="minorHAnsi" w:hAnsiTheme="minorHAnsi" w:cstheme="minorHAnsi"/>
                <w:sz w:val="22"/>
                <w:szCs w:val="22"/>
              </w:rPr>
              <w:t>teeb ise või juhib pädeva isikuna ehitusprojekti maastikuarhitektuuri osa</w:t>
            </w:r>
            <w:r w:rsidR="00BB4A8D" w:rsidRPr="0085284F">
              <w:rPr>
                <w:rFonts w:asciiTheme="minorHAnsi" w:hAnsiTheme="minorHAnsi" w:cstheme="minorHAnsi"/>
                <w:sz w:val="22"/>
                <w:szCs w:val="22"/>
              </w:rPr>
              <w:t xml:space="preserve"> ning</w:t>
            </w:r>
            <w:r w:rsidRPr="0085284F">
              <w:rPr>
                <w:rFonts w:asciiTheme="minorHAnsi" w:hAnsiTheme="minorHAnsi" w:cstheme="minorHAnsi"/>
                <w:sz w:val="22"/>
                <w:szCs w:val="22"/>
              </w:rPr>
              <w:t xml:space="preserve"> planeeringu</w:t>
            </w:r>
            <w:r w:rsidR="00BB4A8D" w:rsidRPr="0085284F">
              <w:rPr>
                <w:rFonts w:asciiTheme="minorHAnsi" w:hAnsiTheme="minorHAnsi" w:cstheme="minorHAnsi"/>
                <w:sz w:val="22"/>
                <w:szCs w:val="22"/>
              </w:rPr>
              <w:t xml:space="preserve"> või</w:t>
            </w:r>
            <w:r w:rsidRPr="0085284F">
              <w:rPr>
                <w:rFonts w:asciiTheme="minorHAnsi" w:hAnsiTheme="minorHAnsi" w:cstheme="minorHAnsi"/>
                <w:sz w:val="22"/>
                <w:szCs w:val="22"/>
              </w:rPr>
              <w:t xml:space="preserve"> maastikuanalüüs</w:t>
            </w:r>
            <w:r w:rsidR="000267C1">
              <w:rPr>
                <w:rFonts w:asciiTheme="minorHAnsi" w:hAnsiTheme="minorHAnsi" w:cstheme="minorHAnsi"/>
                <w:sz w:val="22"/>
                <w:szCs w:val="22"/>
              </w:rPr>
              <w:t>i</w:t>
            </w:r>
            <w:r w:rsidRPr="0085284F">
              <w:rPr>
                <w:rFonts w:asciiTheme="minorHAnsi" w:hAnsiTheme="minorHAnsi" w:cstheme="minorHAnsi"/>
                <w:sz w:val="22"/>
                <w:szCs w:val="22"/>
              </w:rPr>
              <w:t xml:space="preserve"> </w:t>
            </w:r>
            <w:r w:rsidRPr="00BB4A8D">
              <w:rPr>
                <w:rFonts w:asciiTheme="minorHAnsi" w:hAnsiTheme="minorHAnsi" w:cstheme="minorHAnsi"/>
                <w:sz w:val="22"/>
                <w:szCs w:val="22"/>
              </w:rPr>
              <w:t xml:space="preserve">koostamist. Lisaks annab ta eksperthinnanguid erinevatele maastikuarhitektuuri projektidele ja teeb auditeid maastikuarhitektuuri osa lahendustele, v.a. kõrgendatud avaliku huvi alla kuuluvale </w:t>
            </w:r>
            <w:proofErr w:type="spellStart"/>
            <w:r w:rsidRPr="00BB4A8D">
              <w:rPr>
                <w:rFonts w:asciiTheme="minorHAnsi" w:hAnsiTheme="minorHAnsi" w:cstheme="minorHAnsi"/>
                <w:sz w:val="22"/>
                <w:szCs w:val="22"/>
              </w:rPr>
              <w:t>välisruumile</w:t>
            </w:r>
            <w:proofErr w:type="spellEnd"/>
            <w:r w:rsidRPr="00BB4A8D">
              <w:rPr>
                <w:rFonts w:asciiTheme="minorHAnsi" w:hAnsiTheme="minorHAnsi" w:cstheme="minorHAnsi"/>
                <w:sz w:val="22"/>
                <w:szCs w:val="22"/>
              </w:rPr>
              <w:t xml:space="preserve"> ja selle rajatistele ning planeeringutele. </w:t>
            </w:r>
            <w:r w:rsidR="00942436">
              <w:rPr>
                <w:rFonts w:asciiTheme="minorHAnsi" w:hAnsiTheme="minorHAnsi" w:cstheme="minorHAnsi"/>
                <w:sz w:val="22"/>
                <w:szCs w:val="22"/>
              </w:rPr>
              <w:t>7. taseme maastikuarhitekt t</w:t>
            </w:r>
            <w:r w:rsidRPr="00BB4A8D">
              <w:rPr>
                <w:rFonts w:asciiTheme="minorHAnsi" w:hAnsiTheme="minorHAnsi" w:cstheme="minorHAnsi"/>
                <w:sz w:val="22"/>
                <w:szCs w:val="22"/>
              </w:rPr>
              <w:t>öötab iseseisvalt keerulistes, ettearvamatutes olukordades, juhendab kolleege ja vastutab meeskondade strateegilise tegutsemise eest.</w:t>
            </w:r>
          </w:p>
          <w:p w14:paraId="03366899" w14:textId="77777777" w:rsidR="00A77FC0" w:rsidRDefault="00A77FC0" w:rsidP="00563DBF">
            <w:pPr>
              <w:jc w:val="both"/>
              <w:rPr>
                <w:rFonts w:ascii="Calibri" w:hAnsi="Calibri" w:cs="Calibri"/>
                <w:sz w:val="22"/>
                <w:szCs w:val="22"/>
              </w:rPr>
            </w:pPr>
          </w:p>
          <w:p w14:paraId="41234FE8" w14:textId="09074693" w:rsidR="009D541C" w:rsidRDefault="00A77FC0" w:rsidP="00C91FCF">
            <w:pPr>
              <w:pBdr>
                <w:bottom w:val="single" w:sz="12" w:space="1" w:color="auto"/>
              </w:pBdr>
              <w:jc w:val="both"/>
              <w:rPr>
                <w:rFonts w:ascii="Calibri" w:hAnsi="Calibri" w:cs="Calibri"/>
                <w:sz w:val="22"/>
                <w:szCs w:val="22"/>
              </w:rPr>
            </w:pPr>
            <w:r w:rsidRPr="00787393">
              <w:rPr>
                <w:rFonts w:ascii="Calibri" w:hAnsi="Calibri" w:cs="Calibri"/>
                <w:b/>
                <w:bCs/>
                <w:sz w:val="22"/>
                <w:szCs w:val="22"/>
              </w:rPr>
              <w:t>Volitatud maastikuarhitekt-ekspert, tase 8</w:t>
            </w:r>
            <w:r w:rsidRPr="00787393">
              <w:rPr>
                <w:rFonts w:ascii="Calibri" w:hAnsi="Calibri" w:cs="Calibri"/>
                <w:sz w:val="22"/>
                <w:szCs w:val="22"/>
              </w:rPr>
              <w:t xml:space="preserve"> teeb ise või juhib pädeva isikuna ehitusprojekti maastikuarhitektuuri osa</w:t>
            </w:r>
            <w:r w:rsidR="000267C1">
              <w:rPr>
                <w:rFonts w:ascii="Calibri" w:hAnsi="Calibri" w:cs="Calibri"/>
                <w:sz w:val="22"/>
                <w:szCs w:val="22"/>
              </w:rPr>
              <w:t xml:space="preserve"> ning</w:t>
            </w:r>
            <w:r w:rsidRPr="00787393">
              <w:rPr>
                <w:rFonts w:ascii="Calibri" w:hAnsi="Calibri" w:cs="Calibri"/>
                <w:sz w:val="22"/>
                <w:szCs w:val="22"/>
              </w:rPr>
              <w:t xml:space="preserve"> planeeringu</w:t>
            </w:r>
            <w:r w:rsidR="000267C1">
              <w:rPr>
                <w:rFonts w:ascii="Calibri" w:hAnsi="Calibri" w:cs="Calibri"/>
                <w:sz w:val="22"/>
                <w:szCs w:val="22"/>
              </w:rPr>
              <w:t xml:space="preserve"> või</w:t>
            </w:r>
            <w:r w:rsidRPr="00787393">
              <w:rPr>
                <w:rFonts w:ascii="Calibri" w:hAnsi="Calibri" w:cs="Calibri"/>
                <w:sz w:val="22"/>
                <w:szCs w:val="22"/>
              </w:rPr>
              <w:t xml:space="preserve"> maastikuanalüüs koostamist. Lisaks annab ta eksperthinnanguid erinevatele maastikuarhitektuuri projektidele, planeeringutele ja teeb auditeid maastikuarhitektuuri osa lahendustele, sh kõrgendatud avaliku huvi alla kuuluvale </w:t>
            </w:r>
            <w:proofErr w:type="spellStart"/>
            <w:r w:rsidRPr="00787393">
              <w:rPr>
                <w:rFonts w:ascii="Calibri" w:hAnsi="Calibri" w:cs="Calibri"/>
                <w:sz w:val="22"/>
                <w:szCs w:val="22"/>
              </w:rPr>
              <w:t>välisruumile</w:t>
            </w:r>
            <w:proofErr w:type="spellEnd"/>
            <w:r w:rsidRPr="00787393">
              <w:rPr>
                <w:rFonts w:ascii="Calibri" w:hAnsi="Calibri" w:cs="Calibri"/>
                <w:sz w:val="22"/>
                <w:szCs w:val="22"/>
              </w:rPr>
              <w:t xml:space="preserve"> ja selle rajatistele</w:t>
            </w:r>
            <w:r>
              <w:rPr>
                <w:rFonts w:ascii="Calibri" w:hAnsi="Calibri" w:cs="Calibri"/>
                <w:sz w:val="22"/>
                <w:szCs w:val="22"/>
              </w:rPr>
              <w:t xml:space="preserve"> </w:t>
            </w:r>
            <w:r w:rsidRPr="00787393">
              <w:rPr>
                <w:rFonts w:ascii="Calibri" w:hAnsi="Calibri" w:cs="Calibri"/>
                <w:sz w:val="22"/>
                <w:szCs w:val="22"/>
              </w:rPr>
              <w:t>ning planeeringutele</w:t>
            </w:r>
            <w:r>
              <w:rPr>
                <w:rFonts w:ascii="Calibri" w:hAnsi="Calibri" w:cs="Calibri"/>
                <w:sz w:val="22"/>
                <w:szCs w:val="22"/>
              </w:rPr>
              <w:t>.</w:t>
            </w:r>
            <w:r w:rsidRPr="00787393">
              <w:rPr>
                <w:rFonts w:ascii="Calibri" w:hAnsi="Calibri" w:cs="Calibri"/>
                <w:sz w:val="22"/>
                <w:szCs w:val="22"/>
              </w:rPr>
              <w:t xml:space="preserve"> </w:t>
            </w:r>
            <w:r w:rsidR="00942436">
              <w:rPr>
                <w:rFonts w:ascii="Calibri" w:hAnsi="Calibri" w:cs="Calibri"/>
                <w:sz w:val="22"/>
                <w:szCs w:val="22"/>
              </w:rPr>
              <w:t>8. taseme volitatud maastikuarhitekt-ekspert t</w:t>
            </w:r>
            <w:r w:rsidRPr="00787393">
              <w:rPr>
                <w:rFonts w:ascii="Calibri" w:hAnsi="Calibri" w:cs="Calibri"/>
                <w:sz w:val="22"/>
                <w:szCs w:val="22"/>
              </w:rPr>
              <w: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w:t>
            </w:r>
            <w:r w:rsidRPr="00CF54EC">
              <w:rPr>
                <w:rFonts w:ascii="Calibri" w:hAnsi="Calibri" w:cs="Calibri"/>
                <w:sz w:val="22"/>
                <w:szCs w:val="22"/>
              </w:rPr>
              <w:t>se eest.</w:t>
            </w:r>
          </w:p>
          <w:p w14:paraId="4510E97D" w14:textId="77777777" w:rsidR="0055351E" w:rsidRDefault="0055351E" w:rsidP="00C91FCF">
            <w:pPr>
              <w:pBdr>
                <w:bottom w:val="single" w:sz="12" w:space="1" w:color="auto"/>
              </w:pBdr>
              <w:jc w:val="both"/>
              <w:rPr>
                <w:rFonts w:ascii="Calibri" w:hAnsi="Calibri" w:cs="Calibri"/>
                <w:sz w:val="22"/>
                <w:szCs w:val="22"/>
              </w:rPr>
            </w:pPr>
          </w:p>
          <w:p w14:paraId="3186AB9B" w14:textId="77777777" w:rsidR="0055351E" w:rsidRDefault="0055351E" w:rsidP="00C91FCF">
            <w:pPr>
              <w:pBdr>
                <w:bottom w:val="single" w:sz="12" w:space="1" w:color="auto"/>
              </w:pBdr>
              <w:jc w:val="both"/>
              <w:rPr>
                <w:rFonts w:ascii="Calibri" w:hAnsi="Calibri" w:cs="Calibri"/>
                <w:sz w:val="22"/>
                <w:szCs w:val="22"/>
              </w:rPr>
            </w:pPr>
          </w:p>
          <w:p w14:paraId="16EC6092" w14:textId="77777777" w:rsidR="00DD5F5D" w:rsidRDefault="00DD5F5D" w:rsidP="00C91FCF">
            <w:pPr>
              <w:pBdr>
                <w:bottom w:val="single" w:sz="12" w:space="1" w:color="auto"/>
              </w:pBdr>
              <w:jc w:val="both"/>
              <w:rPr>
                <w:rFonts w:ascii="Calibri" w:hAnsi="Calibri" w:cs="Calibri"/>
                <w:sz w:val="22"/>
                <w:szCs w:val="22"/>
              </w:rPr>
            </w:pPr>
          </w:p>
          <w:p w14:paraId="6BBEFE17" w14:textId="77777777" w:rsidR="00DD5F5D" w:rsidRPr="0055351E" w:rsidRDefault="00DD5F5D" w:rsidP="00DD5F5D">
            <w:pPr>
              <w:pBdr>
                <w:bottom w:val="single" w:sz="12" w:space="1" w:color="auto"/>
              </w:pBdr>
              <w:jc w:val="both"/>
              <w:rPr>
                <w:rFonts w:ascii="Calibri" w:hAnsi="Calibri" w:cs="Calibri"/>
                <w:sz w:val="22"/>
                <w:szCs w:val="22"/>
                <w:u w:val="single"/>
              </w:rPr>
            </w:pPr>
            <w:r w:rsidRPr="0055351E">
              <w:rPr>
                <w:rFonts w:ascii="Calibri" w:hAnsi="Calibri" w:cs="Calibri"/>
                <w:sz w:val="22"/>
                <w:szCs w:val="22"/>
                <w:u w:val="single"/>
              </w:rPr>
              <w:lastRenderedPageBreak/>
              <w:t xml:space="preserve">Selles kutsestandardis loetakse </w:t>
            </w:r>
          </w:p>
          <w:p w14:paraId="19269EDC" w14:textId="77777777" w:rsidR="00DD5F5D" w:rsidRPr="00DD5F5D" w:rsidRDefault="00DD5F5D" w:rsidP="00DD5F5D">
            <w:pPr>
              <w:pBdr>
                <w:bottom w:val="single" w:sz="12" w:space="1" w:color="auto"/>
              </w:pBdr>
              <w:jc w:val="both"/>
              <w:rPr>
                <w:rFonts w:ascii="Calibri" w:hAnsi="Calibri" w:cs="Calibri"/>
                <w:sz w:val="22"/>
                <w:szCs w:val="22"/>
              </w:rPr>
            </w:pPr>
            <w:r w:rsidRPr="00DD5F5D">
              <w:rPr>
                <w:rFonts w:ascii="Calibri" w:hAnsi="Calibri" w:cs="Calibri"/>
                <w:b/>
                <w:bCs/>
                <w:sz w:val="22"/>
                <w:szCs w:val="22"/>
              </w:rPr>
              <w:t xml:space="preserve">Kõrgendatud avaliku huvi alla kuuluvaks </w:t>
            </w:r>
            <w:proofErr w:type="spellStart"/>
            <w:r w:rsidRPr="00DD5F5D">
              <w:rPr>
                <w:rFonts w:ascii="Calibri" w:hAnsi="Calibri" w:cs="Calibri"/>
                <w:b/>
                <w:bCs/>
                <w:sz w:val="22"/>
                <w:szCs w:val="22"/>
              </w:rPr>
              <w:t>välisruumiks</w:t>
            </w:r>
            <w:proofErr w:type="spellEnd"/>
            <w:r w:rsidRPr="00DD5F5D">
              <w:rPr>
                <w:rFonts w:ascii="Calibri" w:hAnsi="Calibri" w:cs="Calibri"/>
                <w:b/>
                <w:bCs/>
                <w:sz w:val="22"/>
                <w:szCs w:val="22"/>
              </w:rPr>
              <w:t xml:space="preserve"> ja rajatiseks</w:t>
            </w:r>
            <w:r w:rsidRPr="00DD5F5D">
              <w:rPr>
                <w:rFonts w:ascii="Calibri" w:hAnsi="Calibri" w:cs="Calibri"/>
                <w:sz w:val="22"/>
                <w:szCs w:val="22"/>
              </w:rPr>
              <w:t xml:space="preserve"> nt miljööväärtuslikus piirkonnas või kaitsealune või ajalooliselt, ehituskunstiliselt, linnaehituslikult või muidu asukoha poolest märkimisväärset </w:t>
            </w:r>
            <w:proofErr w:type="spellStart"/>
            <w:r w:rsidRPr="00DD5F5D">
              <w:rPr>
                <w:rFonts w:ascii="Calibri" w:hAnsi="Calibri" w:cs="Calibri"/>
                <w:sz w:val="22"/>
                <w:szCs w:val="22"/>
              </w:rPr>
              <w:t>välisruumi</w:t>
            </w:r>
            <w:proofErr w:type="spellEnd"/>
            <w:r w:rsidRPr="00DD5F5D">
              <w:rPr>
                <w:rFonts w:ascii="Calibri" w:hAnsi="Calibri" w:cs="Calibri"/>
                <w:sz w:val="22"/>
                <w:szCs w:val="22"/>
              </w:rPr>
              <w:t xml:space="preserve"> ja rajatisi, v.a. nende konstruktsiooni osa</w:t>
            </w:r>
          </w:p>
          <w:p w14:paraId="3E221AF7" w14:textId="79A923FA" w:rsidR="00DD5F5D" w:rsidRDefault="00DD5F5D" w:rsidP="00DD5F5D">
            <w:pPr>
              <w:pBdr>
                <w:bottom w:val="single" w:sz="12" w:space="1" w:color="auto"/>
              </w:pBdr>
              <w:jc w:val="both"/>
              <w:rPr>
                <w:rFonts w:ascii="Calibri" w:hAnsi="Calibri" w:cs="Calibri"/>
                <w:sz w:val="22"/>
                <w:szCs w:val="22"/>
              </w:rPr>
            </w:pPr>
            <w:r w:rsidRPr="00DD5F5D">
              <w:rPr>
                <w:rFonts w:ascii="Calibri" w:hAnsi="Calibri" w:cs="Calibri"/>
                <w:b/>
                <w:bCs/>
                <w:sz w:val="22"/>
                <w:szCs w:val="22"/>
              </w:rPr>
              <w:t>Kõrgendatud avaliku huvi alla kuuluvaks planeeringuks</w:t>
            </w:r>
            <w:r w:rsidRPr="00DD5F5D">
              <w:rPr>
                <w:rFonts w:ascii="Calibri" w:hAnsi="Calibri" w:cs="Calibri"/>
                <w:sz w:val="22"/>
                <w:szCs w:val="22"/>
              </w:rPr>
              <w:t xml:space="preserve"> nt miljööväärtuslike piirkondade või kaitsealuste alade planeeringud või linnaehituslikult või asukoha poolest märkimisväärsete alade planeeringud</w:t>
            </w:r>
          </w:p>
          <w:p w14:paraId="7ABC18FE" w14:textId="77777777" w:rsidR="00DD5F5D" w:rsidRPr="00CF54EC" w:rsidRDefault="00DD5F5D" w:rsidP="00DD5F5D">
            <w:pPr>
              <w:pBdr>
                <w:bottom w:val="single" w:sz="12" w:space="1" w:color="auto"/>
              </w:pBdr>
              <w:jc w:val="both"/>
              <w:rPr>
                <w:rFonts w:ascii="Calibri" w:hAnsi="Calibri" w:cs="Calibri"/>
                <w:sz w:val="22"/>
                <w:szCs w:val="22"/>
              </w:rPr>
            </w:pPr>
          </w:p>
          <w:p w14:paraId="05C541FB" w14:textId="33EC1C03" w:rsidR="00BB55DA" w:rsidRPr="00CF54EC" w:rsidRDefault="000B0C4C" w:rsidP="000B0C4C">
            <w:pPr>
              <w:rPr>
                <w:rFonts w:asciiTheme="minorHAnsi" w:hAnsiTheme="minorHAnsi" w:cstheme="minorHAnsi"/>
                <w:sz w:val="22"/>
                <w:szCs w:val="22"/>
              </w:rPr>
            </w:pPr>
            <w:r w:rsidRPr="00CF54EC">
              <w:rPr>
                <w:rFonts w:asciiTheme="minorHAnsi" w:hAnsiTheme="minorHAnsi" w:cstheme="minorHAnsi"/>
                <w:sz w:val="22"/>
                <w:szCs w:val="22"/>
              </w:rPr>
              <w:t xml:space="preserve">¹ </w:t>
            </w:r>
            <w:r w:rsidR="004A656C" w:rsidRPr="00CF54EC">
              <w:rPr>
                <w:rFonts w:asciiTheme="minorHAnsi" w:hAnsiTheme="minorHAnsi" w:cstheme="minorHAnsi"/>
                <w:sz w:val="22"/>
                <w:szCs w:val="22"/>
              </w:rPr>
              <w:t xml:space="preserve">International </w:t>
            </w:r>
            <w:proofErr w:type="spellStart"/>
            <w:r w:rsidR="004A656C" w:rsidRPr="00CF54EC">
              <w:rPr>
                <w:rFonts w:asciiTheme="minorHAnsi" w:hAnsiTheme="minorHAnsi" w:cstheme="minorHAnsi"/>
                <w:sz w:val="22"/>
                <w:szCs w:val="22"/>
              </w:rPr>
              <w:t>Federation</w:t>
            </w:r>
            <w:proofErr w:type="spellEnd"/>
            <w:r w:rsidR="004A656C" w:rsidRPr="00CF54EC">
              <w:rPr>
                <w:rFonts w:asciiTheme="minorHAnsi" w:hAnsiTheme="minorHAnsi" w:cstheme="minorHAnsi"/>
                <w:sz w:val="22"/>
                <w:szCs w:val="22"/>
              </w:rPr>
              <w:t xml:space="preserve"> of </w:t>
            </w:r>
            <w:proofErr w:type="spellStart"/>
            <w:r w:rsidR="004A656C" w:rsidRPr="00CF54EC">
              <w:rPr>
                <w:rFonts w:asciiTheme="minorHAnsi" w:hAnsiTheme="minorHAnsi" w:cstheme="minorHAnsi"/>
                <w:sz w:val="22"/>
                <w:szCs w:val="22"/>
              </w:rPr>
              <w:t>Landscape</w:t>
            </w:r>
            <w:proofErr w:type="spellEnd"/>
            <w:r w:rsidR="004A656C" w:rsidRPr="00CF54EC">
              <w:rPr>
                <w:rFonts w:asciiTheme="minorHAnsi" w:hAnsiTheme="minorHAnsi" w:cstheme="minorHAnsi"/>
                <w:sz w:val="22"/>
                <w:szCs w:val="22"/>
              </w:rPr>
              <w:t xml:space="preserve"> </w:t>
            </w:r>
            <w:proofErr w:type="spellStart"/>
            <w:r w:rsidR="004A656C" w:rsidRPr="00CF54EC">
              <w:rPr>
                <w:rFonts w:asciiTheme="minorHAnsi" w:hAnsiTheme="minorHAnsi" w:cstheme="minorHAnsi"/>
                <w:sz w:val="22"/>
                <w:szCs w:val="22"/>
              </w:rPr>
              <w:t>Architects</w:t>
            </w:r>
            <w:proofErr w:type="spellEnd"/>
            <w:r w:rsidR="004A656C" w:rsidRPr="00CF54EC">
              <w:rPr>
                <w:rFonts w:asciiTheme="minorHAnsi" w:hAnsiTheme="minorHAnsi" w:cstheme="minorHAnsi"/>
                <w:sz w:val="22"/>
                <w:szCs w:val="22"/>
              </w:rPr>
              <w:t xml:space="preserve">  „</w:t>
            </w:r>
            <w:proofErr w:type="spellStart"/>
            <w:r w:rsidR="004A656C" w:rsidRPr="00CF54EC">
              <w:rPr>
                <w:rFonts w:asciiTheme="minorHAnsi" w:hAnsiTheme="minorHAnsi" w:cstheme="minorHAnsi"/>
                <w:sz w:val="22"/>
                <w:szCs w:val="22"/>
              </w:rPr>
              <w:t>Landscape</w:t>
            </w:r>
            <w:proofErr w:type="spellEnd"/>
            <w:r w:rsidR="004A656C" w:rsidRPr="00CF54EC">
              <w:rPr>
                <w:rFonts w:asciiTheme="minorHAnsi" w:hAnsiTheme="minorHAnsi" w:cstheme="minorHAnsi"/>
                <w:sz w:val="22"/>
                <w:szCs w:val="22"/>
              </w:rPr>
              <w:t xml:space="preserve"> </w:t>
            </w:r>
            <w:proofErr w:type="spellStart"/>
            <w:r w:rsidR="004A656C" w:rsidRPr="00CF54EC">
              <w:rPr>
                <w:rFonts w:asciiTheme="minorHAnsi" w:hAnsiTheme="minorHAnsi" w:cstheme="minorHAnsi"/>
                <w:sz w:val="22"/>
                <w:szCs w:val="22"/>
              </w:rPr>
              <w:t>Architecture</w:t>
            </w:r>
            <w:proofErr w:type="spellEnd"/>
            <w:r w:rsidR="004A656C" w:rsidRPr="00CF54EC">
              <w:rPr>
                <w:rFonts w:asciiTheme="minorHAnsi" w:hAnsiTheme="minorHAnsi" w:cstheme="minorHAnsi"/>
                <w:sz w:val="22"/>
                <w:szCs w:val="22"/>
              </w:rPr>
              <w:t xml:space="preserve"> </w:t>
            </w:r>
            <w:proofErr w:type="spellStart"/>
            <w:r w:rsidR="004A656C" w:rsidRPr="00CF54EC">
              <w:rPr>
                <w:rFonts w:asciiTheme="minorHAnsi" w:hAnsiTheme="minorHAnsi" w:cstheme="minorHAnsi"/>
                <w:sz w:val="22"/>
                <w:szCs w:val="22"/>
              </w:rPr>
              <w:t>Profession</w:t>
            </w:r>
            <w:proofErr w:type="spellEnd"/>
            <w:r w:rsidR="004A656C" w:rsidRPr="00CF54EC">
              <w:rPr>
                <w:rFonts w:asciiTheme="minorHAnsi" w:hAnsiTheme="minorHAnsi" w:cstheme="minorHAnsi"/>
                <w:sz w:val="22"/>
                <w:szCs w:val="22"/>
              </w:rPr>
              <w:t xml:space="preserve">“ Kättesaadav: </w:t>
            </w:r>
            <w:hyperlink r:id="rId8" w:history="1">
              <w:r w:rsidR="004A656C" w:rsidRPr="00CF54EC">
                <w:rPr>
                  <w:rStyle w:val="Hyperlink"/>
                  <w:rFonts w:asciiTheme="minorHAnsi" w:hAnsiTheme="minorHAnsi" w:cstheme="minorHAnsi"/>
                  <w:sz w:val="22"/>
                  <w:szCs w:val="22"/>
                </w:rPr>
                <w:t>https://iflaeurope.eu/index.php/site/general/landscape-architecture-profession</w:t>
              </w:r>
            </w:hyperlink>
            <w:r w:rsidR="004A656C" w:rsidRPr="00CF54EC">
              <w:rPr>
                <w:rFonts w:asciiTheme="minorHAnsi" w:hAnsiTheme="minorHAnsi" w:cstheme="minorHAnsi"/>
                <w:sz w:val="22"/>
                <w:szCs w:val="22"/>
              </w:rPr>
              <w:t xml:space="preserve"> [Kasutatud 31.01.2024]</w:t>
            </w:r>
          </w:p>
          <w:p w14:paraId="373092F8" w14:textId="3FE27C2D" w:rsidR="004A656C" w:rsidRPr="00CF54EC" w:rsidRDefault="000B0C4C" w:rsidP="000B0C4C">
            <w:pPr>
              <w:rPr>
                <w:rFonts w:asciiTheme="minorHAnsi" w:hAnsiTheme="minorHAnsi" w:cstheme="minorHAnsi"/>
                <w:color w:val="FF0000"/>
                <w:sz w:val="22"/>
                <w:szCs w:val="22"/>
              </w:rPr>
            </w:pPr>
            <w:r w:rsidRPr="00CF54EC">
              <w:rPr>
                <w:rFonts w:asciiTheme="minorHAnsi" w:hAnsiTheme="minorHAnsi" w:cstheme="minorHAnsi"/>
                <w:sz w:val="22"/>
                <w:szCs w:val="22"/>
              </w:rPr>
              <w:t xml:space="preserve">² </w:t>
            </w:r>
            <w:r w:rsidR="004A656C" w:rsidRPr="00CF54EC">
              <w:rPr>
                <w:rFonts w:asciiTheme="minorHAnsi" w:hAnsiTheme="minorHAnsi" w:cstheme="minorHAnsi"/>
                <w:sz w:val="22"/>
                <w:szCs w:val="22"/>
              </w:rPr>
              <w:t xml:space="preserve">Kultuuriministeerium „Kvaliteetse ruumi aluspõhimõtted“ [Võrgumaterjal] Kättesaadav: </w:t>
            </w:r>
            <w:hyperlink r:id="rId9" w:history="1">
              <w:r w:rsidR="004A656C" w:rsidRPr="00CF54EC">
                <w:rPr>
                  <w:rStyle w:val="Hyperlink"/>
                  <w:rFonts w:asciiTheme="minorHAnsi" w:hAnsiTheme="minorHAnsi" w:cstheme="minorHAnsi"/>
                  <w:sz w:val="22"/>
                  <w:szCs w:val="22"/>
                </w:rPr>
                <w:t>https://www.kul.ee/arhitektuur</w:t>
              </w:r>
            </w:hyperlink>
            <w:r w:rsidR="004A656C" w:rsidRPr="00CF54EC">
              <w:rPr>
                <w:rFonts w:asciiTheme="minorHAnsi" w:hAnsiTheme="minorHAnsi" w:cstheme="minorHAnsi"/>
                <w:sz w:val="22"/>
                <w:szCs w:val="22"/>
              </w:rPr>
              <w:t>. [Kasutatud 31.01.2024]</w:t>
            </w:r>
          </w:p>
          <w:p w14:paraId="5C9441F2" w14:textId="17249EB0" w:rsidR="00FF079D" w:rsidRPr="003C2BD9" w:rsidRDefault="00BB55DA" w:rsidP="004A656C">
            <w:pPr>
              <w:rPr>
                <w:rFonts w:ascii="Calibri" w:hAnsi="Calibri"/>
                <w:iCs/>
                <w:sz w:val="22"/>
                <w:szCs w:val="22"/>
              </w:rPr>
            </w:pPr>
            <w:r w:rsidRPr="00CF54EC">
              <w:rPr>
                <w:rFonts w:asciiTheme="minorHAnsi" w:hAnsiTheme="minorHAnsi" w:cstheme="minorHAnsi"/>
                <w:sz w:val="22"/>
                <w:szCs w:val="22"/>
                <w:vertAlign w:val="superscript"/>
              </w:rPr>
              <w:t xml:space="preserve">3 </w:t>
            </w:r>
            <w:r w:rsidRPr="00CF54EC">
              <w:rPr>
                <w:rFonts w:asciiTheme="minorHAnsi" w:hAnsiTheme="minorHAnsi" w:cstheme="minorHAnsi"/>
                <w:sz w:val="22"/>
                <w:szCs w:val="22"/>
              </w:rPr>
              <w:t>EVS 932 standard „Ehitusprojekt“</w:t>
            </w:r>
            <w:r w:rsidR="005A5A57" w:rsidRPr="00CF54EC">
              <w:rPr>
                <w:rFonts w:ascii="Calibri" w:hAnsi="Calibri" w:cs="Calibri"/>
                <w:sz w:val="22"/>
                <w:szCs w:val="22"/>
              </w:rPr>
              <w:t xml:space="preserve"> </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04482E" w14:paraId="2F5EA121" w14:textId="77777777" w:rsidTr="00520BDC">
        <w:tc>
          <w:tcPr>
            <w:tcW w:w="9356" w:type="dxa"/>
            <w:shd w:val="clear" w:color="auto" w:fill="auto"/>
          </w:tcPr>
          <w:p w14:paraId="7DF63995" w14:textId="772B36E3" w:rsidR="0004482E" w:rsidRPr="00563DBF" w:rsidRDefault="0004482E" w:rsidP="0004482E">
            <w:pPr>
              <w:rPr>
                <w:rFonts w:ascii="Calibri" w:hAnsi="Calibri" w:cs="Calibri"/>
                <w:sz w:val="22"/>
                <w:szCs w:val="22"/>
              </w:rPr>
            </w:pPr>
            <w:r w:rsidRPr="00563DBF">
              <w:rPr>
                <w:rFonts w:ascii="Calibri" w:hAnsi="Calibri" w:cs="Calibri"/>
                <w:sz w:val="22"/>
                <w:szCs w:val="22"/>
              </w:rPr>
              <w:t>A.2.1</w:t>
            </w:r>
            <w:r w:rsidR="000267C1">
              <w:rPr>
                <w:rFonts w:ascii="Calibri" w:hAnsi="Calibri" w:cs="Calibri"/>
                <w:sz w:val="22"/>
                <w:szCs w:val="22"/>
              </w:rPr>
              <w:t>.</w:t>
            </w:r>
            <w:r w:rsidRPr="00563DBF">
              <w:rPr>
                <w:rFonts w:ascii="Calibri" w:hAnsi="Calibri" w:cs="Calibri"/>
                <w:sz w:val="22"/>
                <w:szCs w:val="22"/>
              </w:rPr>
              <w:t xml:space="preserve"> Ehitusprojekti arhitektuuri </w:t>
            </w:r>
            <w:proofErr w:type="spellStart"/>
            <w:r w:rsidRPr="00563DBF">
              <w:rPr>
                <w:rFonts w:ascii="Calibri" w:hAnsi="Calibri" w:cs="Calibri"/>
                <w:sz w:val="22"/>
                <w:szCs w:val="22"/>
              </w:rPr>
              <w:t>välisruumi</w:t>
            </w:r>
            <w:proofErr w:type="spellEnd"/>
            <w:r w:rsidRPr="00563DBF">
              <w:rPr>
                <w:rFonts w:ascii="Calibri" w:hAnsi="Calibri" w:cs="Calibri"/>
                <w:sz w:val="22"/>
                <w:szCs w:val="22"/>
              </w:rPr>
              <w:t xml:space="preserve"> osa terviklahenduse koostamine selle kõigis staadiumites</w:t>
            </w:r>
          </w:p>
          <w:p w14:paraId="6A0C14B8" w14:textId="77777777" w:rsidR="0004482E" w:rsidRPr="00563DBF" w:rsidRDefault="0004482E" w:rsidP="0004482E">
            <w:pPr>
              <w:rPr>
                <w:rFonts w:ascii="Calibri" w:hAnsi="Calibri" w:cs="Calibri"/>
                <w:sz w:val="22"/>
                <w:szCs w:val="22"/>
              </w:rPr>
            </w:pPr>
            <w:r w:rsidRPr="00563DBF">
              <w:rPr>
                <w:rFonts w:ascii="Calibri" w:hAnsi="Calibri" w:cs="Calibri"/>
                <w:sz w:val="22"/>
                <w:szCs w:val="22"/>
              </w:rPr>
              <w:t xml:space="preserve">A.2.2. Planeeringu koostamine erinevates planeeringu liikides </w:t>
            </w:r>
          </w:p>
          <w:p w14:paraId="4D757D8E" w14:textId="4FE5993A" w:rsidR="0004482E" w:rsidRPr="00391E74" w:rsidRDefault="0004482E" w:rsidP="00563DBF">
            <w:pPr>
              <w:rPr>
                <w:rFonts w:ascii="Calibri" w:hAnsi="Calibri"/>
                <w:sz w:val="22"/>
                <w:szCs w:val="22"/>
              </w:rPr>
            </w:pPr>
            <w:r w:rsidRPr="00563DBF">
              <w:rPr>
                <w:rFonts w:ascii="Calibri" w:hAnsi="Calibri" w:cs="Calibri"/>
                <w:sz w:val="22"/>
                <w:szCs w:val="22"/>
              </w:rPr>
              <w:t>A.2.3</w:t>
            </w:r>
            <w:r w:rsidR="000267C1">
              <w:rPr>
                <w:rFonts w:ascii="Calibri" w:hAnsi="Calibri" w:cs="Calibri"/>
                <w:sz w:val="22"/>
                <w:szCs w:val="22"/>
              </w:rPr>
              <w:t>.</w:t>
            </w:r>
            <w:r w:rsidRPr="00563DBF">
              <w:rPr>
                <w:rFonts w:ascii="Calibri" w:hAnsi="Calibri" w:cs="Calibri"/>
                <w:sz w:val="22"/>
                <w:szCs w:val="22"/>
              </w:rPr>
              <w:t xml:space="preserve"> Maastiku uurimine, inventeerimine, hindamine ja maastiku hooldamise kavandamine</w:t>
            </w:r>
          </w:p>
        </w:tc>
      </w:tr>
      <w:tr w:rsidR="0004482E" w:rsidRPr="00D00D22" w14:paraId="61489926" w14:textId="77777777" w:rsidTr="00A677EE">
        <w:tc>
          <w:tcPr>
            <w:tcW w:w="9356" w:type="dxa"/>
            <w:shd w:val="clear" w:color="auto" w:fill="FFFFCC"/>
          </w:tcPr>
          <w:p w14:paraId="042D84B4" w14:textId="12253BE4" w:rsidR="0004482E" w:rsidRDefault="0004482E" w:rsidP="0004482E">
            <w:pPr>
              <w:rPr>
                <w:rFonts w:ascii="Calibri" w:hAnsi="Calibri"/>
                <w:b/>
                <w:sz w:val="22"/>
                <w:szCs w:val="22"/>
              </w:rPr>
            </w:pPr>
            <w:r>
              <w:rPr>
                <w:rFonts w:ascii="Calibri" w:hAnsi="Calibri"/>
                <w:b/>
                <w:sz w:val="22"/>
                <w:szCs w:val="22"/>
              </w:rPr>
              <w:t>A.3. Kutsealane ettevalmistus</w:t>
            </w:r>
          </w:p>
        </w:tc>
      </w:tr>
      <w:tr w:rsidR="0004482E" w:rsidRPr="00D00D22" w14:paraId="74A2E42D" w14:textId="77777777" w:rsidTr="00A677EE">
        <w:tc>
          <w:tcPr>
            <w:tcW w:w="9356" w:type="dxa"/>
            <w:shd w:val="clear" w:color="auto" w:fill="auto"/>
          </w:tcPr>
          <w:p w14:paraId="71B2D504" w14:textId="256DD876" w:rsidR="0004482E" w:rsidRPr="00563DBF" w:rsidRDefault="00A77FC0" w:rsidP="0004482E">
            <w:pPr>
              <w:rPr>
                <w:rFonts w:ascii="Calibri" w:hAnsi="Calibri" w:cs="Calibri"/>
                <w:bCs/>
                <w:sz w:val="22"/>
                <w:szCs w:val="22"/>
              </w:rPr>
            </w:pPr>
            <w:r w:rsidRPr="00A77FC0">
              <w:rPr>
                <w:rFonts w:ascii="Calibri" w:hAnsi="Calibri" w:cs="Calibri"/>
                <w:sz w:val="22"/>
                <w:szCs w:val="22"/>
              </w:rPr>
              <w:t>Diplomeeritud maastikuarhitekti kutse on hariduslik kvalifikatsioon, mis saadakse vastava eriala magistriõppe täies mahus läbimisel ning kantakse märkena õppeasutuse väljastatavale akadeemilisele õiendile või hinnetelehele.</w:t>
            </w:r>
          </w:p>
        </w:tc>
      </w:tr>
      <w:tr w:rsidR="0004482E" w:rsidRPr="00D00D22" w14:paraId="6C777324" w14:textId="77777777" w:rsidTr="00A677EE">
        <w:tc>
          <w:tcPr>
            <w:tcW w:w="9356" w:type="dxa"/>
            <w:shd w:val="clear" w:color="auto" w:fill="FFFFCC"/>
          </w:tcPr>
          <w:p w14:paraId="154E008A" w14:textId="43D5F302" w:rsidR="0004482E" w:rsidRDefault="0004482E" w:rsidP="0004482E">
            <w:pPr>
              <w:rPr>
                <w:rFonts w:ascii="Calibri" w:hAnsi="Calibri"/>
                <w:b/>
                <w:sz w:val="22"/>
                <w:szCs w:val="22"/>
              </w:rPr>
            </w:pPr>
            <w:r>
              <w:rPr>
                <w:rFonts w:ascii="Calibri" w:hAnsi="Calibri"/>
                <w:b/>
                <w:sz w:val="22"/>
                <w:szCs w:val="22"/>
              </w:rPr>
              <w:t>A.4. Enamlevinud ametinimetused</w:t>
            </w:r>
          </w:p>
        </w:tc>
      </w:tr>
      <w:tr w:rsidR="0004482E" w:rsidRPr="00D00D22" w14:paraId="112A62C0" w14:textId="77777777" w:rsidTr="00520BDC">
        <w:tc>
          <w:tcPr>
            <w:tcW w:w="9356" w:type="dxa"/>
            <w:shd w:val="clear" w:color="auto" w:fill="auto"/>
          </w:tcPr>
          <w:p w14:paraId="699B9830" w14:textId="00381D90" w:rsidR="0004482E" w:rsidRPr="00563DBF" w:rsidRDefault="00563DBF" w:rsidP="0004482E">
            <w:pPr>
              <w:rPr>
                <w:rFonts w:ascii="Calibri" w:hAnsi="Calibri" w:cs="Calibri"/>
                <w:bCs/>
                <w:sz w:val="22"/>
                <w:szCs w:val="22"/>
              </w:rPr>
            </w:pPr>
            <w:bookmarkStart w:id="1" w:name="_Hlk157595740"/>
            <w:r w:rsidRPr="00563DBF">
              <w:rPr>
                <w:rFonts w:ascii="Calibri" w:hAnsi="Calibri" w:cs="Calibri"/>
                <w:sz w:val="22"/>
                <w:szCs w:val="22"/>
              </w:rPr>
              <w:t>Maastikuarhitekt, linnaaednik, linnakujunduse spetsialist, haljastuse- ja heakorra spetsialist jne</w:t>
            </w:r>
            <w:bookmarkEnd w:id="1"/>
          </w:p>
        </w:tc>
      </w:tr>
      <w:tr w:rsidR="0004482E" w:rsidRPr="00D00D22" w14:paraId="2F2FD726" w14:textId="77777777" w:rsidTr="00A677EE">
        <w:tc>
          <w:tcPr>
            <w:tcW w:w="9356" w:type="dxa"/>
            <w:shd w:val="clear" w:color="auto" w:fill="FFFFCC"/>
          </w:tcPr>
          <w:p w14:paraId="02A280B2" w14:textId="7E2976B7" w:rsidR="0004482E" w:rsidRPr="00AF7D6B" w:rsidRDefault="0004482E" w:rsidP="0004482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04482E" w:rsidRPr="00D00D22" w14:paraId="0E919C46" w14:textId="77777777" w:rsidTr="00520BDC">
        <w:tc>
          <w:tcPr>
            <w:tcW w:w="9356" w:type="dxa"/>
            <w:shd w:val="clear" w:color="auto" w:fill="auto"/>
          </w:tcPr>
          <w:p w14:paraId="212C444B" w14:textId="5A5883C1" w:rsidR="0004482E" w:rsidRPr="00FB134C" w:rsidRDefault="0004482E" w:rsidP="0004482E">
            <w:pPr>
              <w:rPr>
                <w:rFonts w:ascii="Calibri" w:hAnsi="Calibri" w:cs="Calibri"/>
                <w:color w:val="202020"/>
                <w:sz w:val="22"/>
                <w:szCs w:val="22"/>
                <w:shd w:val="clear" w:color="auto" w:fill="FFFFFF"/>
              </w:rPr>
            </w:pPr>
            <w:r w:rsidRPr="00FB134C">
              <w:rPr>
                <w:rFonts w:ascii="Calibri" w:hAnsi="Calibri" w:cs="Calibri"/>
                <w:sz w:val="22"/>
                <w:szCs w:val="22"/>
              </w:rPr>
              <w:t>Planeerimisseadus</w:t>
            </w:r>
            <w:r w:rsidR="00452207" w:rsidRPr="00FB134C">
              <w:rPr>
                <w:rFonts w:ascii="Calibri" w:hAnsi="Calibri" w:cs="Calibri"/>
                <w:sz w:val="22"/>
                <w:szCs w:val="22"/>
              </w:rPr>
              <w:t xml:space="preserve">e kohaselt peab planeeringu koostajal olema </w:t>
            </w:r>
            <w:r w:rsidR="00452207" w:rsidRPr="00FB134C">
              <w:rPr>
                <w:rFonts w:ascii="Calibri" w:hAnsi="Calibri" w:cs="Calibri"/>
                <w:color w:val="202020"/>
                <w:sz w:val="22"/>
                <w:szCs w:val="22"/>
                <w:shd w:val="clear" w:color="auto" w:fill="FFFFFF"/>
              </w:rPr>
              <w:t>asjakohase eriala kõrgharidus ja piisav töökogemus või vastav kutse arvestades planeeringu liiki ja eesmärki. </w:t>
            </w:r>
          </w:p>
          <w:p w14:paraId="78C09142" w14:textId="7052347A" w:rsidR="0004482E" w:rsidRPr="00FB134C" w:rsidRDefault="00452207" w:rsidP="00605398">
            <w:pPr>
              <w:pBdr>
                <w:bottom w:val="single" w:sz="12" w:space="1" w:color="auto"/>
              </w:pBdr>
              <w:jc w:val="both"/>
              <w:rPr>
                <w:rFonts w:ascii="Calibri" w:hAnsi="Calibri"/>
                <w:sz w:val="20"/>
                <w:szCs w:val="20"/>
              </w:rPr>
            </w:pPr>
            <w:r w:rsidRPr="00FB134C">
              <w:rPr>
                <w:rFonts w:ascii="Calibri" w:hAnsi="Calibri" w:cs="Calibri"/>
                <w:sz w:val="22"/>
                <w:szCs w:val="22"/>
              </w:rPr>
              <w:t>Ehitusseadustikust tulenevalt kui ettevõtja ja pädev isik pakuvad ehitusloakohustusliku ehitise ehitusprojekti koostamise teenust majandustegevuse korras, peab ettevõtja vastutusel ja heaks tegutseva pädeva isiku kvalifikatsioon olema tõendatud kutseseaduse kohase kutsega.</w:t>
            </w:r>
            <w:r w:rsidR="00FB134C" w:rsidRPr="00FB134C">
              <w:rPr>
                <w:rFonts w:ascii="Calibri" w:hAnsi="Calibri" w:cs="Calibri"/>
                <w:sz w:val="22"/>
                <w:szCs w:val="22"/>
              </w:rPr>
              <w:t xml:space="preserve"> </w:t>
            </w:r>
            <w:proofErr w:type="spellStart"/>
            <w:r w:rsidR="00FB134C" w:rsidRPr="00FB134C">
              <w:rPr>
                <w:rFonts w:ascii="Calibri" w:hAnsi="Calibri" w:cs="Calibri"/>
                <w:sz w:val="22"/>
                <w:szCs w:val="22"/>
              </w:rPr>
              <w:t>Välisruumi</w:t>
            </w:r>
            <w:proofErr w:type="spellEnd"/>
            <w:r w:rsidR="00FB134C" w:rsidRPr="00FB134C">
              <w:rPr>
                <w:rFonts w:ascii="Calibri" w:hAnsi="Calibri" w:cs="Calibri"/>
                <w:sz w:val="22"/>
                <w:szCs w:val="22"/>
              </w:rPr>
              <w:t xml:space="preserve"> maastikuarhitektuuri </w:t>
            </w:r>
            <w:r w:rsidR="00605398">
              <w:rPr>
                <w:rFonts w:ascii="Calibri" w:hAnsi="Calibri" w:cs="Calibri"/>
                <w:sz w:val="22"/>
                <w:szCs w:val="22"/>
              </w:rPr>
              <w:t xml:space="preserve">osa </w:t>
            </w:r>
            <w:r w:rsidR="00FB134C" w:rsidRPr="00FB134C">
              <w:rPr>
                <w:rFonts w:ascii="Calibri" w:hAnsi="Calibri" w:cs="Calibri"/>
                <w:sz w:val="22"/>
                <w:szCs w:val="22"/>
              </w:rPr>
              <w:t>projekteerimist käsitletakse ehitusseadustiku mõistes arhitektuurilise projekteerimisena</w:t>
            </w:r>
            <w:r w:rsidR="00FB134C">
              <w:rPr>
                <w:rFonts w:ascii="Calibri" w:hAnsi="Calibri" w:cs="Calibri"/>
                <w:sz w:val="22"/>
                <w:szCs w:val="22"/>
              </w:rPr>
              <w:t>, arhitektuuriline projekt on ehitusprojekti osa</w:t>
            </w:r>
            <w:r w:rsidR="00FB134C" w:rsidRPr="00FB134C">
              <w:rPr>
                <w:rFonts w:ascii="Calibri" w:hAnsi="Calibri" w:cs="Calibri"/>
                <w:sz w:val="22"/>
                <w:szCs w:val="22"/>
              </w:rPr>
              <w:t>.</w:t>
            </w:r>
          </w:p>
        </w:tc>
      </w:tr>
      <w:tr w:rsidR="0004482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04482E" w:rsidRPr="00A677EE" w:rsidRDefault="0004482E" w:rsidP="0004482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04482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311BB3" w14:textId="353DF4B2" w:rsidR="004F6924" w:rsidRDefault="0055351E" w:rsidP="00280F59">
            <w:pPr>
              <w:spacing w:after="160" w:line="256" w:lineRule="auto"/>
              <w:contextualSpacing/>
              <w:jc w:val="both"/>
              <w:rPr>
                <w:rFonts w:asciiTheme="minorHAnsi" w:hAnsiTheme="minorHAnsi" w:cstheme="minorHAnsi"/>
                <w:sz w:val="22"/>
                <w:szCs w:val="22"/>
              </w:rPr>
            </w:pPr>
            <w:r>
              <w:rPr>
                <w:rFonts w:asciiTheme="minorHAnsi" w:hAnsiTheme="minorHAnsi" w:cstheme="minorHAnsi"/>
                <w:sz w:val="22"/>
                <w:szCs w:val="22"/>
              </w:rPr>
              <w:t>T</w:t>
            </w:r>
            <w:r w:rsidR="004F6924" w:rsidRPr="004F6924">
              <w:rPr>
                <w:rFonts w:asciiTheme="minorHAnsi" w:hAnsiTheme="minorHAnsi" w:cstheme="minorHAnsi"/>
                <w:sz w:val="22"/>
                <w:szCs w:val="22"/>
              </w:rPr>
              <w:t xml:space="preserve">änane maailm seisab silmitsi suurte väljakutsetega. Kliimamuutused, kuhjuvad sotsiaalsed ja ühiskondlikud probleemid ning tormilised tehnoloogilised arengud toovad kaasa vajaduse kohaneda ning leida parimad uued viisid, kuidas tagada meid ümbritseva keskkonna ja inimeste heaolu. Maastikuarhitektuuril kui väga laiahaardelisel erialal on olemas eeldused, et neid muutuseid edukalt kureerida, kuid selleks, et läheneda </w:t>
            </w:r>
            <w:proofErr w:type="spellStart"/>
            <w:r w:rsidR="004F6924" w:rsidRPr="004F6924">
              <w:rPr>
                <w:rFonts w:asciiTheme="minorHAnsi" w:hAnsiTheme="minorHAnsi" w:cstheme="minorHAnsi"/>
                <w:sz w:val="22"/>
                <w:szCs w:val="22"/>
              </w:rPr>
              <w:t>välisruumile</w:t>
            </w:r>
            <w:proofErr w:type="spellEnd"/>
            <w:r w:rsidR="004F6924" w:rsidRPr="004F6924">
              <w:rPr>
                <w:rFonts w:asciiTheme="minorHAnsi" w:hAnsiTheme="minorHAnsi" w:cstheme="minorHAnsi"/>
                <w:sz w:val="22"/>
                <w:szCs w:val="22"/>
              </w:rPr>
              <w:t xml:space="preserve"> võimalikult terviklikult, on oluline </w:t>
            </w:r>
            <w:proofErr w:type="spellStart"/>
            <w:r w:rsidR="002344F3">
              <w:rPr>
                <w:rFonts w:asciiTheme="minorHAnsi" w:hAnsiTheme="minorHAnsi" w:cstheme="minorHAnsi"/>
                <w:sz w:val="22"/>
                <w:szCs w:val="22"/>
              </w:rPr>
              <w:t>allkirjeldatud</w:t>
            </w:r>
            <w:proofErr w:type="spellEnd"/>
            <w:r w:rsidR="004F6924" w:rsidRPr="004F6924">
              <w:rPr>
                <w:rFonts w:asciiTheme="minorHAnsi" w:hAnsiTheme="minorHAnsi" w:cstheme="minorHAnsi"/>
                <w:sz w:val="22"/>
                <w:szCs w:val="22"/>
              </w:rPr>
              <w:t xml:space="preserve"> võtmeoskuste ja teemavaldkondade arendamine</w:t>
            </w:r>
            <w:r w:rsidR="002344F3">
              <w:rPr>
                <w:rFonts w:asciiTheme="minorHAnsi" w:hAnsiTheme="minorHAnsi" w:cstheme="minorHAnsi"/>
                <w:sz w:val="22"/>
                <w:szCs w:val="22"/>
              </w:rPr>
              <w:t>.</w:t>
            </w:r>
          </w:p>
          <w:p w14:paraId="2A7C333E" w14:textId="77777777" w:rsidR="004F6924" w:rsidRPr="00280F59" w:rsidRDefault="004F6924" w:rsidP="00280F59">
            <w:pPr>
              <w:pStyle w:val="ListParagraph"/>
              <w:numPr>
                <w:ilvl w:val="0"/>
                <w:numId w:val="47"/>
              </w:numPr>
              <w:jc w:val="both"/>
              <w:rPr>
                <w:rFonts w:ascii="Calibri" w:hAnsi="Calibri" w:cs="Calibri"/>
                <w:sz w:val="22"/>
                <w:szCs w:val="22"/>
                <w:u w:val="single"/>
              </w:rPr>
            </w:pPr>
            <w:r w:rsidRPr="00280F59">
              <w:rPr>
                <w:rFonts w:ascii="Calibri" w:hAnsi="Calibri" w:cs="Calibri"/>
                <w:sz w:val="22"/>
                <w:szCs w:val="22"/>
                <w:u w:val="single"/>
              </w:rPr>
              <w:t>Digitaalsed oskused</w:t>
            </w:r>
          </w:p>
          <w:p w14:paraId="79C690AF" w14:textId="77777777" w:rsidR="004F6924" w:rsidRPr="00DD6335" w:rsidRDefault="004F6924" w:rsidP="004F6924">
            <w:pPr>
              <w:jc w:val="both"/>
              <w:rPr>
                <w:rFonts w:ascii="Calibri" w:hAnsi="Calibri" w:cs="Calibri"/>
                <w:sz w:val="22"/>
                <w:szCs w:val="22"/>
              </w:rPr>
            </w:pPr>
            <w:r w:rsidRPr="00DD6335">
              <w:rPr>
                <w:rFonts w:ascii="Calibri" w:hAnsi="Calibri" w:cs="Calibri"/>
                <w:sz w:val="22"/>
                <w:szCs w:val="22"/>
              </w:rPr>
              <w:t xml:space="preserve">Tehniliste oskuste osas puudutab maastikuarhitekte tulevikus senisest enam tarkvaraprogrammide tähtsuse kasv seoses projekteerimisprotsesside automatiseerimise, mudelprojekteerimisele (BIM) üle mineku ning 3D visualiseerimisvõimekuse tõstmisega kuni liit- ja virtuaalreaalsuseni välja. Digitaalse projekteerimise uuele tasemele viimine saab olema oluliseks konkurentsieeliseks ja töö efektiivsuse kasvu üheks mõjuriks. Tehisaru oskuslik kasutamine võib kiirendada erinevaid protsesse. </w:t>
            </w:r>
          </w:p>
          <w:p w14:paraId="51A98E7F"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Inimsõbralike ruumilahenduste kavandamine</w:t>
            </w:r>
          </w:p>
          <w:p w14:paraId="70CC80F7" w14:textId="77777777" w:rsidR="004F6924" w:rsidRPr="00DD6335" w:rsidRDefault="004F6924" w:rsidP="004F6924">
            <w:pPr>
              <w:jc w:val="both"/>
              <w:rPr>
                <w:rFonts w:ascii="Calibri" w:hAnsi="Calibri" w:cs="Calibri"/>
                <w:sz w:val="22"/>
                <w:szCs w:val="22"/>
              </w:rPr>
            </w:pPr>
            <w:proofErr w:type="spellStart"/>
            <w:r w:rsidRPr="00DD6335">
              <w:rPr>
                <w:rFonts w:ascii="Calibri" w:hAnsi="Calibri" w:cs="Calibri"/>
                <w:sz w:val="22"/>
                <w:szCs w:val="22"/>
              </w:rPr>
              <w:lastRenderedPageBreak/>
              <w:t>Välisruumi</w:t>
            </w:r>
            <w:proofErr w:type="spellEnd"/>
            <w:r w:rsidRPr="00DD6335">
              <w:rPr>
                <w:rFonts w:ascii="Calibri" w:hAnsi="Calibri" w:cs="Calibri"/>
                <w:sz w:val="22"/>
                <w:szCs w:val="22"/>
              </w:rPr>
              <w:t xml:space="preserve"> planeerimisel ja projekteerimisel pakuvad aina enam väljakutseid </w:t>
            </w:r>
            <w:proofErr w:type="spellStart"/>
            <w:r w:rsidRPr="00DD6335">
              <w:rPr>
                <w:rFonts w:ascii="Calibri" w:hAnsi="Calibri" w:cs="Calibri"/>
                <w:sz w:val="22"/>
                <w:szCs w:val="22"/>
              </w:rPr>
              <w:t>valglinnastumise</w:t>
            </w:r>
            <w:proofErr w:type="spellEnd"/>
            <w:r w:rsidRPr="00DD6335">
              <w:rPr>
                <w:rFonts w:ascii="Calibri" w:hAnsi="Calibri" w:cs="Calibri"/>
                <w:sz w:val="22"/>
                <w:szCs w:val="22"/>
              </w:rPr>
              <w:t xml:space="preserve"> tagajärgedest tulenevad probleemid. Maastikuarhitekte kaasatakse autokeskset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muutma </w:t>
            </w:r>
            <w:proofErr w:type="spellStart"/>
            <w:r w:rsidRPr="00DD6335">
              <w:rPr>
                <w:rFonts w:ascii="Calibri" w:hAnsi="Calibri" w:cs="Calibri"/>
                <w:sz w:val="22"/>
                <w:szCs w:val="22"/>
              </w:rPr>
              <w:t>inimmõõtmeliseks</w:t>
            </w:r>
            <w:proofErr w:type="spellEnd"/>
            <w:r w:rsidRPr="00DD6335">
              <w:rPr>
                <w:rFonts w:ascii="Calibri" w:hAnsi="Calibri" w:cs="Calibri"/>
                <w:sz w:val="22"/>
                <w:szCs w:val="22"/>
              </w:rPr>
              <w:t xml:space="preserve"> ning jalakäija- ja ratturisõbralikuks. Oluline tööprotsessi osa on muuhulgas koostöö avalikkusega nii probleemkohtade laiemaks teadvustamiseks kui erinevate lahendusvõimaluste põhjendamiseks, sest ette võib tulla ka ebapopulaarseid otsuseid (nt rattateede kavandamine parkimiskohtade või sõiduradade arvelt).</w:t>
            </w:r>
            <w:r>
              <w:rPr>
                <w:rFonts w:ascii="Calibri" w:hAnsi="Calibri" w:cs="Calibri"/>
                <w:sz w:val="22"/>
                <w:szCs w:val="22"/>
              </w:rPr>
              <w:t xml:space="preserve"> </w:t>
            </w:r>
          </w:p>
          <w:p w14:paraId="707C73F8"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Keskkonnateadlikkus</w:t>
            </w:r>
          </w:p>
          <w:p w14:paraId="7179F531" w14:textId="77777777" w:rsidR="004F6924" w:rsidRPr="00DD6335" w:rsidRDefault="004F6924" w:rsidP="004F6924">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projektide ökoloogilise mõju arvestamine ning suunamine läbi jätkusuutlike lahenduste ja materjalivaliku saab olema maastikuarhitekti igapäevatöö loomulik osa. Olemasolevate ressursside taas- ja uuskasutus, aga ka uute elementide kasutusse suunamise võimalused nende elukaare lõpul on teemad, millega tuleb aina rohkem kokku puutuda. </w:t>
            </w:r>
            <w:proofErr w:type="spellStart"/>
            <w:r w:rsidRPr="00DD6335">
              <w:rPr>
                <w:rFonts w:ascii="Calibri" w:hAnsi="Calibri" w:cs="Calibri"/>
                <w:sz w:val="22"/>
                <w:szCs w:val="22"/>
              </w:rPr>
              <w:t>Tehnogeensete</w:t>
            </w:r>
            <w:proofErr w:type="spellEnd"/>
            <w:r w:rsidRPr="00DD6335">
              <w:rPr>
                <w:rFonts w:ascii="Calibri" w:hAnsi="Calibri" w:cs="Calibri"/>
                <w:sz w:val="22"/>
                <w:szCs w:val="22"/>
              </w:rPr>
              <w:t xml:space="preserve"> lahenduste asendamine looduspõhistega (nt sademeveelahendused) toetab jätkusuutlikku ruumiloomet.</w:t>
            </w:r>
          </w:p>
          <w:p w14:paraId="6EC03BA1"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Teadmised elurikkusest</w:t>
            </w:r>
          </w:p>
          <w:p w14:paraId="5FBC7FCE" w14:textId="77777777" w:rsidR="004F6924" w:rsidRPr="00DD6335" w:rsidRDefault="004F6924" w:rsidP="004F6924">
            <w:pPr>
              <w:jc w:val="both"/>
              <w:rPr>
                <w:rFonts w:ascii="Calibri" w:hAnsi="Calibri" w:cs="Calibri"/>
                <w:sz w:val="22"/>
                <w:szCs w:val="22"/>
              </w:rPr>
            </w:pPr>
            <w:r w:rsidRPr="00DD6335">
              <w:rPr>
                <w:rFonts w:ascii="Calibri" w:hAnsi="Calibri" w:cs="Calibri"/>
                <w:sz w:val="22"/>
                <w:szCs w:val="22"/>
              </w:rPr>
              <w:t xml:space="preserve">Elurikkus ei piirdu vaid haljastuse liigirikkusega, vaid see on elusloodust laiemalt hõlmav jätkusuutlik kontseptsioon, hõlmates ka loomastiku koos nende sotsiaalsete ja käitumuslike vajaduste ning mullas ja õhus elavate mikroorganismidega. Maastikuarhitekti roll on olla elurikkuse hoidja, </w:t>
            </w:r>
            <w:proofErr w:type="spellStart"/>
            <w:r w:rsidRPr="00DD6335">
              <w:rPr>
                <w:rFonts w:ascii="Calibri" w:hAnsi="Calibri" w:cs="Calibri"/>
                <w:sz w:val="22"/>
                <w:szCs w:val="22"/>
              </w:rPr>
              <w:t>suurendaja</w:t>
            </w:r>
            <w:proofErr w:type="spellEnd"/>
            <w:r w:rsidRPr="00DD6335">
              <w:rPr>
                <w:rFonts w:ascii="Calibri" w:hAnsi="Calibri" w:cs="Calibri"/>
                <w:sz w:val="22"/>
                <w:szCs w:val="22"/>
              </w:rPr>
              <w:t xml:space="preserve"> ning </w:t>
            </w:r>
            <w:proofErr w:type="spellStart"/>
            <w:r w:rsidRPr="00DD6335">
              <w:rPr>
                <w:rFonts w:ascii="Calibri" w:hAnsi="Calibri" w:cs="Calibri"/>
                <w:sz w:val="22"/>
                <w:szCs w:val="22"/>
              </w:rPr>
              <w:t>teadvustaja</w:t>
            </w:r>
            <w:proofErr w:type="spellEnd"/>
            <w:r w:rsidRPr="00DD6335">
              <w:rPr>
                <w:rFonts w:ascii="Calibri" w:hAnsi="Calibri" w:cs="Calibri"/>
                <w:sz w:val="22"/>
                <w:szCs w:val="22"/>
              </w:rPr>
              <w:t>, integreerides elus- ja eluta looduse elemente ning leides nende vahel sobivat tasakaalu.</w:t>
            </w:r>
          </w:p>
          <w:p w14:paraId="5D7FE677"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Rohelahenduste rakendamine</w:t>
            </w:r>
          </w:p>
          <w:p w14:paraId="0EB93AE6" w14:textId="77777777" w:rsidR="004F6924" w:rsidRPr="00DD6335" w:rsidRDefault="004F6924" w:rsidP="004F6924">
            <w:pPr>
              <w:jc w:val="both"/>
              <w:rPr>
                <w:rFonts w:ascii="Calibri" w:hAnsi="Calibri" w:cs="Calibri"/>
                <w:sz w:val="22"/>
                <w:szCs w:val="22"/>
              </w:rPr>
            </w:pPr>
            <w:r w:rsidRPr="00DD6335">
              <w:rPr>
                <w:rFonts w:ascii="Calibri" w:hAnsi="Calibri" w:cs="Calibri"/>
                <w:sz w:val="22"/>
                <w:szCs w:val="22"/>
              </w:rPr>
              <w:t xml:space="preserve">On aeg hakata haljastuse eest rohkem seisma, 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lahenduste kujunemist ei dikteeriks tehnovõrgud ning  teekoridorid. Rohelahenduste integreerimisel tuleb olla ka loov ja nutikas, rakendades erinevaid kaasaegseid meetmeid haljastuse rajamiseks erinevate tehnovõrkude lähedusse, vertikaal- ning katusepindadele.</w:t>
            </w:r>
          </w:p>
          <w:p w14:paraId="731550F5"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Säilenõtkuse tagamine</w:t>
            </w:r>
          </w:p>
          <w:p w14:paraId="13CFCB2E" w14:textId="77777777" w:rsidR="004F6924" w:rsidRPr="00DD6335" w:rsidRDefault="004F6924" w:rsidP="004F6924">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kohanemisvõime erinevate muutuste keerises on aspekt, millega tuleb maastikuarhitektil oma töös mitmel tasandil arvestada. Olgu selleks siis kohalike kliima muutustega (sademed, temperatuur</w:t>
            </w:r>
            <w:r w:rsidRPr="00DD6335">
              <w:rPr>
                <w:rFonts w:ascii="Calibri" w:hAnsi="Calibri" w:cs="Calibri"/>
                <w:sz w:val="22"/>
                <w:szCs w:val="22"/>
                <w:lang w:val="en-GB"/>
              </w:rPr>
              <w:t>)</w:t>
            </w:r>
            <w:r w:rsidRPr="00DD6335">
              <w:rPr>
                <w:rFonts w:ascii="Calibri" w:hAnsi="Calibri" w:cs="Calibri"/>
                <w:sz w:val="22"/>
                <w:szCs w:val="22"/>
              </w:rPr>
              <w:t xml:space="preserve"> toimetulek või tootmisest ja liiklusest (müra, saaste) tulenevate mõjude vähendamine, peab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xml:space="preserve"> olema paindlik ja võimaldama selle kasutajale mugavat ja ohutut ruumikogemust igal ajahetkel. Kaasaegsed globaalsed muutused nagu pandeemiad, pagulaskriisid ning sõjad võivad pakkuda suuri väljakutseid ka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mõtestamisel.</w:t>
            </w:r>
          </w:p>
          <w:p w14:paraId="25B26713"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Targa linnaruumi kavandamine</w:t>
            </w:r>
          </w:p>
          <w:p w14:paraId="482902B1" w14:textId="77777777" w:rsidR="004F6924" w:rsidRPr="00DD6335" w:rsidRDefault="004F6924" w:rsidP="004F6924">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lahendused peavad sammu pidama inimeste kasvava vajadusega käia kaasas tehnoloogiliste uuenduste ning digilahenduste võimalustega. Tark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nutikad ehitusmaterjalid ja tooted soosivad kaasaegse inimese õues viibimist ja tegutsemist.</w:t>
            </w:r>
          </w:p>
          <w:p w14:paraId="68592261"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Ajutiste sekkumiste kureerimine</w:t>
            </w:r>
          </w:p>
          <w:p w14:paraId="3E88DA86" w14:textId="77777777" w:rsidR="004F6924" w:rsidRPr="00DD6335" w:rsidRDefault="004F6924" w:rsidP="004F6924">
            <w:pPr>
              <w:jc w:val="both"/>
              <w:rPr>
                <w:rFonts w:ascii="Calibri" w:hAnsi="Calibri" w:cs="Calibri"/>
                <w:sz w:val="22"/>
                <w:szCs w:val="22"/>
              </w:rPr>
            </w:pPr>
            <w:r w:rsidRPr="00DD6335">
              <w:rPr>
                <w:rFonts w:ascii="Calibri" w:hAnsi="Calibri" w:cs="Calibri"/>
                <w:sz w:val="22"/>
                <w:szCs w:val="22"/>
              </w:rPr>
              <w:t>Praktilised tulemused on alati usaldusväärsemad ja informatiivsemad kui teoreetilised hüpoteesid. Seetõttu on teatud ruumilahenduste katsetamiseks mõistlik ellu viia ajutisi lahendusi, et testida tekkinud ruumi mõju ulatust, kasutajate meelsust ja teisi näitajaid. Ajutised sekkumised annavad alust ka aruteludeks, aidates erinevaid probleemkohti avalikkusele rohkem teadvustada.</w:t>
            </w:r>
          </w:p>
          <w:p w14:paraId="2334271D" w14:textId="77777777" w:rsidR="004F6924" w:rsidRPr="00280F59" w:rsidRDefault="004F6924" w:rsidP="00280F59">
            <w:pPr>
              <w:pStyle w:val="ListParagraph"/>
              <w:numPr>
                <w:ilvl w:val="0"/>
                <w:numId w:val="48"/>
              </w:numPr>
              <w:jc w:val="both"/>
              <w:rPr>
                <w:rFonts w:ascii="Calibri" w:hAnsi="Calibri" w:cs="Calibri"/>
                <w:sz w:val="22"/>
                <w:szCs w:val="22"/>
                <w:u w:val="single"/>
              </w:rPr>
            </w:pPr>
            <w:r w:rsidRPr="00280F59">
              <w:rPr>
                <w:rFonts w:ascii="Calibri" w:hAnsi="Calibri" w:cs="Calibri"/>
                <w:sz w:val="22"/>
                <w:szCs w:val="22"/>
                <w:u w:val="single"/>
              </w:rPr>
              <w:t>Hoolduspõhimõtete ümbermõtestamine</w:t>
            </w:r>
          </w:p>
          <w:p w14:paraId="22CD549C" w14:textId="77777777" w:rsidR="004F6924" w:rsidRPr="00DD6335" w:rsidRDefault="004F6924" w:rsidP="004F6924">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hooldusküsimustes saab ja peab maastikuarhitekt paljuski kaasa rääkima. Haljastuse </w:t>
            </w:r>
            <w:proofErr w:type="spellStart"/>
            <w:r w:rsidRPr="00DD6335">
              <w:rPr>
                <w:rFonts w:ascii="Calibri" w:hAnsi="Calibri" w:cs="Calibri"/>
                <w:sz w:val="22"/>
                <w:szCs w:val="22"/>
              </w:rPr>
              <w:t>ülehooldus</w:t>
            </w:r>
            <w:proofErr w:type="spellEnd"/>
            <w:r w:rsidRPr="00DD6335">
              <w:rPr>
                <w:rFonts w:ascii="Calibri" w:hAnsi="Calibri" w:cs="Calibri"/>
                <w:sz w:val="22"/>
                <w:szCs w:val="22"/>
              </w:rPr>
              <w:t xml:space="preserve"> vähendab liigi- ja elurikkust; teede hoolduses kasutatavad soolad rikuvad sillutismaterjali ning suretavad välja teeäärset haljastust; lumepuhastuse valed prioriteedid suunavad inimesed autodesse ning vähendavad keskkonnasõbralike liikumisviiside osakaalu, rääkimata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ligipääsetavuse vähenemisest liikumisraskustega inimeste jaoks.</w:t>
            </w:r>
          </w:p>
          <w:p w14:paraId="191DC32A" w14:textId="34D6C41F" w:rsidR="004F6924" w:rsidRPr="004F6924" w:rsidRDefault="004F6924" w:rsidP="004F6924">
            <w:pPr>
              <w:spacing w:after="160" w:line="256" w:lineRule="auto"/>
              <w:contextualSpacing/>
              <w:rPr>
                <w:rFonts w:ascii="Calibri" w:hAnsi="Calibri" w:cs="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6973284" w:rsidR="0036125E" w:rsidRPr="00B3749B" w:rsidRDefault="00A77FC0" w:rsidP="007C2BC8">
            <w:pPr>
              <w:rPr>
                <w:rFonts w:ascii="Calibri" w:hAnsi="Calibri"/>
                <w:iCs/>
                <w:sz w:val="22"/>
                <w:szCs w:val="22"/>
              </w:rPr>
            </w:pPr>
            <w:r>
              <w:rPr>
                <w:rFonts w:ascii="Calibri" w:hAnsi="Calibri"/>
                <w:bCs/>
                <w:sz w:val="22"/>
                <w:szCs w:val="22"/>
              </w:rPr>
              <w:t xml:space="preserve">Diplomeeritud </w:t>
            </w:r>
            <w:r w:rsidR="00EE6A18">
              <w:rPr>
                <w:rFonts w:ascii="Calibri" w:hAnsi="Calibri"/>
                <w:bCs/>
                <w:sz w:val="22"/>
                <w:szCs w:val="22"/>
              </w:rPr>
              <w:t>maastikuarhite</w:t>
            </w:r>
            <w:r>
              <w:rPr>
                <w:rFonts w:ascii="Calibri" w:hAnsi="Calibri"/>
                <w:bCs/>
                <w:sz w:val="22"/>
                <w:szCs w:val="22"/>
              </w:rPr>
              <w:t>k</w:t>
            </w:r>
            <w:r w:rsidR="00EE6A18">
              <w:rPr>
                <w:rFonts w:ascii="Calibri" w:hAnsi="Calibri"/>
                <w:bCs/>
                <w:sz w:val="22"/>
                <w:szCs w:val="22"/>
              </w:rPr>
              <w:t xml:space="preserve">t, tase </w:t>
            </w:r>
            <w:r>
              <w:rPr>
                <w:rFonts w:ascii="Calibri" w:hAnsi="Calibri"/>
                <w:bCs/>
                <w:sz w:val="22"/>
                <w:szCs w:val="22"/>
              </w:rPr>
              <w:t>7</w:t>
            </w:r>
            <w:r w:rsidR="00EE6A18">
              <w:rPr>
                <w:rFonts w:ascii="Calibri" w:hAnsi="Calibri"/>
                <w:bCs/>
                <w:sz w:val="22"/>
                <w:szCs w:val="22"/>
              </w:rPr>
              <w:t xml:space="preserve"> kutse koosneb </w:t>
            </w:r>
            <w:proofErr w:type="spellStart"/>
            <w:r w:rsidR="00EE6A18">
              <w:rPr>
                <w:rFonts w:ascii="Calibri" w:hAnsi="Calibri"/>
                <w:bCs/>
                <w:sz w:val="22"/>
                <w:szCs w:val="22"/>
              </w:rPr>
              <w:t>üldoskustest</w:t>
            </w:r>
            <w:proofErr w:type="spellEnd"/>
            <w:r w:rsidR="00EE6A18">
              <w:rPr>
                <w:rFonts w:ascii="Calibri" w:hAnsi="Calibri"/>
                <w:bCs/>
                <w:sz w:val="22"/>
                <w:szCs w:val="22"/>
              </w:rPr>
              <w:t xml:space="preserve"> B.2. ja kohustuslikest kompetentsidest B.3.1 - B.3.3</w:t>
            </w:r>
            <w:r w:rsidR="001702D4">
              <w:rPr>
                <w:rFonts w:ascii="Calibri" w:hAnsi="Calibri"/>
                <w:bCs/>
                <w:sz w:val="22"/>
                <w:szCs w:val="22"/>
              </w:rPr>
              <w:t>.</w:t>
            </w:r>
            <w:r w:rsidR="00EE6A18">
              <w:rPr>
                <w:rFonts w:ascii="Calibri" w:hAnsi="Calibri"/>
                <w:bCs/>
                <w:sz w:val="22"/>
                <w:szCs w:val="22"/>
              </w:rPr>
              <w:t xml:space="preserve"> Kutse taotlemisel on nõutav </w:t>
            </w:r>
            <w:proofErr w:type="spellStart"/>
            <w:r w:rsidR="00EE6A18">
              <w:rPr>
                <w:rFonts w:ascii="Calibri" w:hAnsi="Calibri"/>
                <w:bCs/>
                <w:sz w:val="22"/>
                <w:szCs w:val="22"/>
              </w:rPr>
              <w:t>üldoskuste</w:t>
            </w:r>
            <w:proofErr w:type="spellEnd"/>
            <w:r w:rsidR="00EE6A18">
              <w:rPr>
                <w:rFonts w:ascii="Calibri" w:hAnsi="Calibri"/>
                <w:bCs/>
                <w:sz w:val="22"/>
                <w:szCs w:val="22"/>
              </w:rPr>
              <w:t xml:space="preserv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6093A558" w14:textId="77777777" w:rsidR="006B132C" w:rsidRDefault="006B132C" w:rsidP="00C844DF">
            <w:pPr>
              <w:rPr>
                <w:rFonts w:asciiTheme="minorHAnsi" w:hAnsiTheme="minorHAnsi" w:cstheme="minorHAnsi"/>
                <w:b/>
                <w:bCs/>
                <w:iCs/>
                <w:sz w:val="22"/>
                <w:szCs w:val="22"/>
              </w:rPr>
            </w:pPr>
          </w:p>
          <w:p w14:paraId="04B5D368" w14:textId="2075C1AC" w:rsidR="00F13922" w:rsidRPr="00502868" w:rsidRDefault="00393566" w:rsidP="00C844DF">
            <w:pPr>
              <w:rPr>
                <w:rFonts w:asciiTheme="minorHAnsi" w:hAnsiTheme="minorHAnsi" w:cstheme="minorHAnsi"/>
                <w:iCs/>
                <w:color w:val="FF0000"/>
                <w:sz w:val="22"/>
                <w:szCs w:val="22"/>
                <w:u w:val="single"/>
              </w:rPr>
            </w:pPr>
            <w:r w:rsidRPr="00EE6A18">
              <w:rPr>
                <w:rFonts w:asciiTheme="minorHAnsi" w:hAnsiTheme="minorHAnsi" w:cstheme="minorHAnsi"/>
                <w:b/>
                <w:bCs/>
                <w:iCs/>
                <w:sz w:val="22"/>
                <w:szCs w:val="22"/>
              </w:rPr>
              <w:t>Nõuded kutse taotlemisel</w:t>
            </w:r>
            <w:r w:rsidR="004463DC">
              <w:rPr>
                <w:rFonts w:asciiTheme="minorHAnsi" w:hAnsiTheme="minorHAnsi" w:cstheme="minorHAnsi"/>
                <w:b/>
                <w:bCs/>
                <w:iCs/>
                <w:sz w:val="22"/>
                <w:szCs w:val="22"/>
              </w:rPr>
              <w:t xml:space="preserve"> </w:t>
            </w:r>
          </w:p>
          <w:p w14:paraId="59B0FFD3" w14:textId="608F5E30" w:rsidR="00A573AE" w:rsidRDefault="00214416" w:rsidP="00A573AE">
            <w:pPr>
              <w:jc w:val="both"/>
              <w:rPr>
                <w:rFonts w:asciiTheme="minorHAnsi" w:hAnsiTheme="minorHAnsi" w:cstheme="minorHAnsi"/>
                <w:sz w:val="22"/>
                <w:szCs w:val="22"/>
              </w:rPr>
            </w:pPr>
            <w:r>
              <w:rPr>
                <w:rFonts w:asciiTheme="minorHAnsi" w:hAnsiTheme="minorHAnsi" w:cstheme="minorHAnsi"/>
                <w:sz w:val="22"/>
                <w:szCs w:val="22"/>
              </w:rPr>
              <w:t>Kutsestandardile vastava</w:t>
            </w:r>
            <w:r w:rsidR="00A573AE">
              <w:rPr>
                <w:rFonts w:asciiTheme="minorHAnsi" w:hAnsiTheme="minorHAnsi" w:cstheme="minorHAnsi"/>
                <w:sz w:val="22"/>
                <w:szCs w:val="22"/>
              </w:rPr>
              <w:t xml:space="preserve"> </w:t>
            </w:r>
            <w:r w:rsidR="000F636B">
              <w:rPr>
                <w:rFonts w:asciiTheme="minorHAnsi" w:hAnsiTheme="minorHAnsi" w:cstheme="minorHAnsi"/>
                <w:sz w:val="22"/>
                <w:szCs w:val="22"/>
              </w:rPr>
              <w:t xml:space="preserve">maastikuarhitektuuri </w:t>
            </w:r>
            <w:r w:rsidR="00A573AE">
              <w:rPr>
                <w:rFonts w:asciiTheme="minorHAnsi" w:hAnsiTheme="minorHAnsi" w:cstheme="minorHAnsi"/>
                <w:sz w:val="22"/>
                <w:szCs w:val="22"/>
              </w:rPr>
              <w:t>magistri</w:t>
            </w:r>
            <w:r w:rsidR="00A77FC0">
              <w:rPr>
                <w:rFonts w:asciiTheme="minorHAnsi" w:hAnsiTheme="minorHAnsi" w:cstheme="minorHAnsi"/>
                <w:sz w:val="22"/>
                <w:szCs w:val="22"/>
              </w:rPr>
              <w:t xml:space="preserve"> õppekava täies mahus läbimine</w:t>
            </w:r>
            <w:r>
              <w:rPr>
                <w:rFonts w:asciiTheme="minorHAnsi" w:hAnsiTheme="minorHAnsi" w:cstheme="minorHAnsi"/>
                <w:sz w:val="22"/>
                <w:szCs w:val="22"/>
              </w:rPr>
              <w:t xml:space="preserve"> või </w:t>
            </w:r>
            <w:r w:rsidR="00A573AE">
              <w:rPr>
                <w:rFonts w:asciiTheme="minorHAnsi" w:hAnsiTheme="minorHAnsi" w:cstheme="minorHAnsi"/>
                <w:sz w:val="22"/>
                <w:szCs w:val="22"/>
              </w:rPr>
              <w:t>s</w:t>
            </w:r>
            <w:r w:rsidR="00A573AE" w:rsidRPr="00EE6A18">
              <w:rPr>
                <w:rFonts w:asciiTheme="minorHAnsi" w:hAnsiTheme="minorHAnsi" w:cstheme="minorHAnsi"/>
                <w:sz w:val="22"/>
                <w:szCs w:val="22"/>
              </w:rPr>
              <w:t>amaväärse sisuga muu eriala</w:t>
            </w:r>
            <w:r w:rsidR="00A573AE">
              <w:t xml:space="preserve"> </w:t>
            </w:r>
            <w:r w:rsidR="00A573AE" w:rsidRPr="00A573AE">
              <w:rPr>
                <w:rFonts w:asciiTheme="minorHAnsi" w:hAnsiTheme="minorHAnsi" w:cstheme="minorHAnsi"/>
                <w:sz w:val="22"/>
                <w:szCs w:val="22"/>
              </w:rPr>
              <w:t>magistrikraad</w:t>
            </w:r>
            <w:r w:rsidR="00A573AE">
              <w:rPr>
                <w:rFonts w:asciiTheme="minorHAnsi" w:hAnsiTheme="minorHAnsi" w:cstheme="minorHAnsi"/>
                <w:sz w:val="22"/>
                <w:szCs w:val="22"/>
              </w:rPr>
              <w:t>.</w:t>
            </w:r>
          </w:p>
          <w:p w14:paraId="0D05CF19" w14:textId="77777777" w:rsidR="000E0D6D" w:rsidRDefault="000E0D6D" w:rsidP="00A573AE">
            <w:pPr>
              <w:jc w:val="both"/>
              <w:rPr>
                <w:rFonts w:asciiTheme="minorHAnsi" w:hAnsiTheme="minorHAnsi" w:cstheme="minorHAnsi"/>
                <w:sz w:val="22"/>
                <w:szCs w:val="22"/>
              </w:rPr>
            </w:pPr>
          </w:p>
          <w:p w14:paraId="251C5D00" w14:textId="512C1199" w:rsidR="00A573AE" w:rsidRPr="00605398" w:rsidRDefault="00A573AE" w:rsidP="00A573AE">
            <w:pPr>
              <w:jc w:val="both"/>
              <w:rPr>
                <w:rFonts w:asciiTheme="minorHAnsi" w:hAnsiTheme="minorHAnsi" w:cstheme="minorHAnsi"/>
                <w:sz w:val="22"/>
                <w:szCs w:val="22"/>
                <w:vertAlign w:val="superscript"/>
              </w:rPr>
            </w:pPr>
            <w:r>
              <w:rPr>
                <w:rFonts w:asciiTheme="minorHAnsi" w:hAnsiTheme="minorHAnsi" w:cstheme="minorHAnsi"/>
                <w:sz w:val="22"/>
                <w:szCs w:val="22"/>
              </w:rPr>
              <w:t>Muu eriala</w:t>
            </w:r>
            <w:r w:rsidRPr="00EE6A18">
              <w:rPr>
                <w:rFonts w:asciiTheme="minorHAnsi" w:hAnsiTheme="minorHAnsi" w:cstheme="minorHAnsi"/>
                <w:sz w:val="22"/>
                <w:szCs w:val="22"/>
              </w:rPr>
              <w:t xml:space="preserve"> all peetakse silmas eriala, mis tagab teadmiste ja oskuste omandamise kutsestandardis kirjeldatud kompetentside saavutamiseks vajalikus mahus all</w:t>
            </w:r>
            <w:r w:rsidR="00285B92">
              <w:rPr>
                <w:rFonts w:asciiTheme="minorHAnsi" w:hAnsiTheme="minorHAnsi" w:cstheme="minorHAnsi"/>
                <w:sz w:val="22"/>
                <w:szCs w:val="22"/>
              </w:rPr>
              <w:t xml:space="preserve"> loetletud</w:t>
            </w:r>
            <w:r w:rsidRPr="00EE6A18">
              <w:rPr>
                <w:rFonts w:asciiTheme="minorHAnsi" w:hAnsiTheme="minorHAnsi" w:cstheme="minorHAnsi"/>
                <w:sz w:val="22"/>
                <w:szCs w:val="22"/>
              </w:rPr>
              <w:t xml:space="preserve"> valdkondades</w:t>
            </w:r>
            <w:r w:rsidR="00605398">
              <w:rPr>
                <w:rFonts w:asciiTheme="minorHAnsi" w:hAnsiTheme="minorHAnsi" w:cstheme="minorHAnsi"/>
                <w:sz w:val="22"/>
                <w:szCs w:val="22"/>
                <w:vertAlign w:val="superscript"/>
              </w:rPr>
              <w:t>4</w:t>
            </w:r>
          </w:p>
          <w:p w14:paraId="4C288BFC"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Kultuuriajalugu, sh maastikuarhitektuuri teooria ja ajalugu</w:t>
            </w:r>
          </w:p>
          <w:p w14:paraId="4A8F2B39"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Sotsiaalsed, poliitilised, majanduslikud ja looduslikud süsteemid</w:t>
            </w:r>
          </w:p>
          <w:p w14:paraId="7179FA07"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Disain kui sotsiaalne kunstiliik</w:t>
            </w:r>
          </w:p>
          <w:p w14:paraId="6F79D3F4"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Loodusteadused nagu ökoloogia, geoloogia, mullateadus, hüdroloogia ja bioloogia</w:t>
            </w:r>
          </w:p>
          <w:p w14:paraId="2FC529C2"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Jätkusuutlikkuse põhimõtted, sh looduspõhised lahendused</w:t>
            </w:r>
          </w:p>
          <w:p w14:paraId="39DFC388"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 xml:space="preserve">Taimede tundmine ja kasutamine </w:t>
            </w:r>
          </w:p>
          <w:p w14:paraId="585CF9E4"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tehniline projekteerimine, mis hõlmab võimalike materjalide, meetodite ja tehnoloogiate läbitöötamist ja rakendamist, projektdokumentatsiooni koostamist ja projektijuhtimist</w:t>
            </w:r>
          </w:p>
          <w:p w14:paraId="01EB9698"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projekteerimise, planeerimise ja uurimise teooria ja meetodid</w:t>
            </w:r>
          </w:p>
          <w:p w14:paraId="45FCF4E0"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projekteerimine, korraldamine, planeerimine ja uurimine kõigil eri tasanditel ja rakendusvaldkondades</w:t>
            </w:r>
          </w:p>
          <w:p w14:paraId="144AFCF0"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Infotehnoloogilised lahendused</w:t>
            </w:r>
          </w:p>
          <w:p w14:paraId="1BD63937"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Seadusandlus ja regulatsioonid</w:t>
            </w:r>
          </w:p>
          <w:p w14:paraId="045DA509"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Kommunikatsioon ja kaasamine</w:t>
            </w:r>
          </w:p>
          <w:p w14:paraId="17910AA3" w14:textId="77777777" w:rsidR="00A573AE" w:rsidRPr="00B701A6" w:rsidRDefault="00A573AE" w:rsidP="00A573AE">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Kutse-eetika</w:t>
            </w:r>
          </w:p>
          <w:p w14:paraId="05D1F009" w14:textId="77777777" w:rsidR="00A573AE" w:rsidRPr="00EE6A18" w:rsidRDefault="00A573AE" w:rsidP="00A573AE">
            <w:pPr>
              <w:rPr>
                <w:rFonts w:asciiTheme="minorHAnsi" w:hAnsiTheme="minorHAnsi" w:cstheme="minorHAnsi"/>
                <w:iCs/>
                <w:sz w:val="22"/>
                <w:szCs w:val="22"/>
              </w:rPr>
            </w:pPr>
          </w:p>
          <w:p w14:paraId="61F24B34" w14:textId="19CF71BB" w:rsidR="00A573AE" w:rsidRPr="00A573AE" w:rsidRDefault="002344F3" w:rsidP="00A573AE">
            <w:pPr>
              <w:rPr>
                <w:rFonts w:asciiTheme="minorHAnsi" w:hAnsiTheme="minorHAnsi" w:cstheme="minorHAnsi"/>
                <w:iCs/>
                <w:sz w:val="22"/>
                <w:szCs w:val="22"/>
              </w:rPr>
            </w:pPr>
            <w:r w:rsidRPr="002344F3">
              <w:rPr>
                <w:rFonts w:asciiTheme="minorHAnsi" w:hAnsiTheme="minorHAnsi" w:cstheme="minorHAnsi"/>
                <w:b/>
                <w:bCs/>
                <w:iCs/>
                <w:color w:val="000000" w:themeColor="text1"/>
                <w:sz w:val="22"/>
                <w:szCs w:val="22"/>
              </w:rPr>
              <w:t>K</w:t>
            </w:r>
            <w:r w:rsidRPr="002344F3">
              <w:rPr>
                <w:rFonts w:asciiTheme="minorHAnsi" w:hAnsiTheme="minorHAnsi" w:cstheme="minorHAnsi"/>
                <w:iCs/>
                <w:color w:val="000000" w:themeColor="text1"/>
                <w:sz w:val="22"/>
                <w:szCs w:val="22"/>
              </w:rPr>
              <w:t>u</w:t>
            </w:r>
            <w:r w:rsidRPr="002344F3">
              <w:rPr>
                <w:rFonts w:asciiTheme="minorHAnsi" w:hAnsiTheme="minorHAnsi" w:cstheme="minorHAnsi"/>
                <w:iCs/>
                <w:sz w:val="22"/>
                <w:szCs w:val="22"/>
              </w:rPr>
              <w:t>tse on soovit</w:t>
            </w:r>
            <w:r w:rsidR="0055351E">
              <w:rPr>
                <w:rFonts w:asciiTheme="minorHAnsi" w:hAnsiTheme="minorHAnsi" w:cstheme="minorHAnsi"/>
                <w:iCs/>
                <w:sz w:val="22"/>
                <w:szCs w:val="22"/>
              </w:rPr>
              <w:t>avalt</w:t>
            </w:r>
            <w:r w:rsidRPr="002344F3">
              <w:rPr>
                <w:rFonts w:asciiTheme="minorHAnsi" w:hAnsiTheme="minorHAnsi" w:cstheme="minorHAnsi"/>
                <w:iCs/>
                <w:sz w:val="22"/>
                <w:szCs w:val="22"/>
              </w:rPr>
              <w:t xml:space="preserve"> tähtajatu, mistõttu kutse </w:t>
            </w:r>
            <w:proofErr w:type="spellStart"/>
            <w:r w:rsidRPr="002344F3">
              <w:rPr>
                <w:rFonts w:asciiTheme="minorHAnsi" w:hAnsiTheme="minorHAnsi" w:cstheme="minorHAnsi"/>
                <w:iCs/>
                <w:sz w:val="22"/>
                <w:szCs w:val="22"/>
              </w:rPr>
              <w:t>taastõendamise</w:t>
            </w:r>
            <w:proofErr w:type="spellEnd"/>
            <w:r w:rsidRPr="002344F3">
              <w:rPr>
                <w:rFonts w:asciiTheme="minorHAnsi" w:hAnsiTheme="minorHAnsi" w:cstheme="minorHAnsi"/>
                <w:iCs/>
                <w:sz w:val="22"/>
                <w:szCs w:val="22"/>
              </w:rPr>
              <w:t xml:space="preserve"> nõudeid ei määrata. </w:t>
            </w:r>
          </w:p>
          <w:p w14:paraId="450C441C" w14:textId="77777777" w:rsidR="00A573AE" w:rsidRDefault="00A573AE" w:rsidP="00A573AE">
            <w:pPr>
              <w:rPr>
                <w:rFonts w:asciiTheme="minorHAnsi" w:hAnsiTheme="minorHAnsi" w:cstheme="minorHAnsi"/>
                <w:sz w:val="22"/>
                <w:szCs w:val="22"/>
              </w:rPr>
            </w:pPr>
          </w:p>
          <w:p w14:paraId="447616BD" w14:textId="3502BCA8" w:rsidR="00A573AE" w:rsidRDefault="00A573AE" w:rsidP="00A573AE">
            <w:pPr>
              <w:rPr>
                <w:rFonts w:asciiTheme="minorHAnsi" w:hAnsiTheme="minorHAnsi" w:cstheme="minorHAnsi"/>
                <w:sz w:val="22"/>
                <w:szCs w:val="22"/>
              </w:rPr>
            </w:pPr>
            <w:r w:rsidRPr="00EE6A18">
              <w:rPr>
                <w:rFonts w:asciiTheme="minorHAnsi" w:hAnsiTheme="minorHAnsi" w:cstheme="minorHAnsi"/>
                <w:sz w:val="22"/>
                <w:szCs w:val="22"/>
              </w:rPr>
              <w:t>Kutse andmise korraldus on reguleeritud maastikuarhitekti kutsete kutse andmise korras.</w:t>
            </w:r>
          </w:p>
          <w:p w14:paraId="01531A78" w14:textId="77777777" w:rsidR="00A573AE" w:rsidRDefault="00A573AE" w:rsidP="00A573AE">
            <w:pPr>
              <w:pBdr>
                <w:bottom w:val="single" w:sz="12" w:space="1" w:color="auto"/>
              </w:pBdr>
              <w:rPr>
                <w:rFonts w:ascii="Calibri" w:hAnsi="Calibri"/>
                <w:iCs/>
                <w:sz w:val="22"/>
                <w:szCs w:val="22"/>
              </w:rPr>
            </w:pPr>
          </w:p>
          <w:p w14:paraId="64E2E6C5" w14:textId="738BD2CE" w:rsidR="00EE6A18" w:rsidRPr="00C844DF" w:rsidRDefault="00A573AE" w:rsidP="00A573AE">
            <w:pPr>
              <w:rPr>
                <w:rFonts w:ascii="Calibri" w:hAnsi="Calibri"/>
                <w:iCs/>
                <w:sz w:val="22"/>
                <w:szCs w:val="22"/>
              </w:rPr>
            </w:pPr>
            <w:r>
              <w:rPr>
                <w:rFonts w:asciiTheme="minorHAnsi" w:hAnsiTheme="minorHAnsi" w:cstheme="minorHAnsi"/>
                <w:sz w:val="22"/>
                <w:szCs w:val="22"/>
                <w:vertAlign w:val="superscript"/>
              </w:rPr>
              <w:t>4</w:t>
            </w:r>
            <w:r>
              <w:rPr>
                <w:rFonts w:asciiTheme="minorHAnsi" w:hAnsiTheme="minorHAnsi" w:cstheme="minorHAnsi"/>
                <w:sz w:val="22"/>
                <w:szCs w:val="22"/>
              </w:rPr>
              <w:t xml:space="preserve"> </w:t>
            </w:r>
            <w:r w:rsidRPr="00CF54EC">
              <w:rPr>
                <w:rFonts w:asciiTheme="minorHAnsi" w:hAnsiTheme="minorHAnsi" w:cstheme="minorHAnsi"/>
                <w:sz w:val="22"/>
                <w:szCs w:val="22"/>
              </w:rPr>
              <w:t xml:space="preserve">International </w:t>
            </w:r>
            <w:proofErr w:type="spellStart"/>
            <w:r w:rsidRPr="00CF54EC">
              <w:rPr>
                <w:rFonts w:asciiTheme="minorHAnsi" w:hAnsiTheme="minorHAnsi" w:cstheme="minorHAnsi"/>
                <w:sz w:val="22"/>
                <w:szCs w:val="22"/>
              </w:rPr>
              <w:t>Federation</w:t>
            </w:r>
            <w:proofErr w:type="spellEnd"/>
            <w:r w:rsidRPr="00CF54EC">
              <w:rPr>
                <w:rFonts w:asciiTheme="minorHAnsi" w:hAnsiTheme="minorHAnsi" w:cstheme="minorHAnsi"/>
                <w:sz w:val="22"/>
                <w:szCs w:val="22"/>
              </w:rPr>
              <w:t xml:space="preserve"> of </w:t>
            </w:r>
            <w:proofErr w:type="spellStart"/>
            <w:r w:rsidRPr="00CF54EC">
              <w:rPr>
                <w:rFonts w:asciiTheme="minorHAnsi" w:hAnsiTheme="minorHAnsi" w:cstheme="minorHAnsi"/>
                <w:sz w:val="22"/>
                <w:szCs w:val="22"/>
              </w:rPr>
              <w:t>Landscape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Architects</w:t>
            </w:r>
            <w:proofErr w:type="spellEnd"/>
            <w:r w:rsidRPr="00CF54EC">
              <w:rPr>
                <w:rFonts w:asciiTheme="minorHAnsi" w:hAnsiTheme="minorHAnsi" w:cstheme="minorHAnsi"/>
                <w:sz w:val="22"/>
                <w:szCs w:val="22"/>
              </w:rPr>
              <w:t xml:space="preserve">  </w:t>
            </w:r>
            <w:r>
              <w:rPr>
                <w:rFonts w:asciiTheme="minorHAnsi" w:hAnsiTheme="minorHAnsi" w:cstheme="minorHAnsi"/>
                <w:sz w:val="22"/>
                <w:szCs w:val="22"/>
              </w:rPr>
              <w:t>„</w:t>
            </w:r>
            <w:r w:rsidRPr="0082296A">
              <w:rPr>
                <w:rFonts w:asciiTheme="minorHAnsi" w:hAnsiTheme="minorHAnsi" w:cstheme="minorHAnsi"/>
                <w:sz w:val="22"/>
                <w:szCs w:val="22"/>
              </w:rPr>
              <w:t>IFLA/UNESCO CHARTER FOR LANDSCAPE ARCHITECTURAL EDUCATION</w:t>
            </w:r>
            <w:r>
              <w:rPr>
                <w:rFonts w:asciiTheme="minorHAnsi" w:hAnsiTheme="minorHAnsi" w:cstheme="minorHAnsi"/>
                <w:sz w:val="22"/>
                <w:szCs w:val="22"/>
              </w:rPr>
              <w:t xml:space="preserve">“[Võrgumaterjal] Kättesaadav </w:t>
            </w:r>
            <w:hyperlink r:id="rId10" w:history="1">
              <w:r w:rsidRPr="00BB5AD5">
                <w:rPr>
                  <w:rStyle w:val="Hyperlink"/>
                  <w:rFonts w:asciiTheme="minorHAnsi" w:hAnsiTheme="minorHAnsi" w:cstheme="minorHAnsi"/>
                  <w:sz w:val="22"/>
                  <w:szCs w:val="22"/>
                </w:rPr>
                <w:t>https://www.iflaeurope.eu/assets/docs/E1_IFLA-UNESCO_Charter_for_Landscape_Architectural_Education_2017_with_IFLA_Europe_addenda_2017_1.pdf</w:t>
              </w:r>
            </w:hyperlink>
            <w:r>
              <w:rPr>
                <w:rFonts w:asciiTheme="minorHAnsi" w:hAnsiTheme="minorHAnsi" w:cstheme="minorHAnsi"/>
                <w:color w:val="FF0000"/>
                <w:sz w:val="22"/>
                <w:szCs w:val="22"/>
              </w:rPr>
              <w:t xml:space="preserve"> </w:t>
            </w:r>
            <w:r w:rsidRPr="00CF54EC">
              <w:rPr>
                <w:rFonts w:asciiTheme="minorHAnsi" w:hAnsiTheme="minorHAnsi" w:cstheme="minorHAnsi"/>
                <w:sz w:val="22"/>
                <w:szCs w:val="22"/>
              </w:rPr>
              <w:t>[Kasutatud 31.01.2024]</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4F0B589"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A77FC0">
              <w:rPr>
                <w:rFonts w:ascii="Calibri" w:hAnsi="Calibri"/>
                <w:b/>
                <w:sz w:val="22"/>
                <w:szCs w:val="22"/>
              </w:rPr>
              <w:t>Diplomeeritud</w:t>
            </w:r>
            <w:r w:rsidR="00B701A6">
              <w:rPr>
                <w:rFonts w:ascii="Calibri" w:hAnsi="Calibri"/>
                <w:b/>
                <w:sz w:val="22"/>
                <w:szCs w:val="22"/>
              </w:rPr>
              <w:t xml:space="preserve"> maastikuarhitekt, tase </w:t>
            </w:r>
            <w:r w:rsidR="00A77FC0">
              <w:rPr>
                <w:rFonts w:ascii="Calibri" w:hAnsi="Calibri"/>
                <w:b/>
                <w:sz w:val="22"/>
                <w:szCs w:val="22"/>
              </w:rPr>
              <w:t>7</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6FE6AAF" w14:textId="1A4E6347" w:rsidR="000B0C4C" w:rsidRPr="006D71FF" w:rsidRDefault="000B0C4C" w:rsidP="000B0C4C">
            <w:pPr>
              <w:rPr>
                <w:rFonts w:ascii="Calibri" w:hAnsi="Calibri"/>
                <w:iCs/>
                <w:sz w:val="22"/>
                <w:szCs w:val="22"/>
                <w:u w:val="single"/>
              </w:rPr>
            </w:pPr>
            <w:r w:rsidRPr="006D71FF">
              <w:rPr>
                <w:rFonts w:ascii="Calibri" w:hAnsi="Calibri"/>
                <w:iCs/>
                <w:sz w:val="22"/>
                <w:szCs w:val="22"/>
                <w:u w:val="single"/>
              </w:rPr>
              <w:t>Mõtlemisoskused</w:t>
            </w:r>
          </w:p>
          <w:p w14:paraId="36AACC6F" w14:textId="0552FC33"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Analüüsioskus </w:t>
            </w:r>
            <w:r w:rsidR="00B701A6" w:rsidRPr="00B701A6">
              <w:rPr>
                <w:rFonts w:ascii="Calibri" w:hAnsi="Calibri"/>
                <w:iCs/>
                <w:sz w:val="22"/>
                <w:szCs w:val="22"/>
              </w:rPr>
              <w:t xml:space="preserve">– </w:t>
            </w:r>
            <w:r w:rsidRPr="00B701A6">
              <w:rPr>
                <w:rFonts w:ascii="Calibri" w:hAnsi="Calibri"/>
                <w:iCs/>
                <w:sz w:val="22"/>
                <w:szCs w:val="22"/>
              </w:rPr>
              <w:t>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517192C5" w14:textId="4BB46B70"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lastRenderedPageBreak/>
              <w:t xml:space="preserve">Probleemidega tegelemine </w:t>
            </w:r>
            <w:r w:rsidR="00B701A6" w:rsidRPr="00B701A6">
              <w:rPr>
                <w:rFonts w:ascii="Calibri" w:hAnsi="Calibri"/>
                <w:iCs/>
                <w:sz w:val="22"/>
                <w:szCs w:val="22"/>
              </w:rPr>
              <w:t xml:space="preserve">– </w:t>
            </w:r>
            <w:r w:rsidRPr="00B701A6">
              <w:rPr>
                <w:rFonts w:ascii="Calibri" w:hAnsi="Calibri"/>
                <w:iCs/>
                <w:sz w:val="22"/>
                <w:szCs w:val="22"/>
              </w:rPr>
              <w:t>Tuvastab ja sõnastab tekkida võivad ning juba tekkinud probleemid. Jagab suuremad probleemid väiksemateks osadeks, hindab võimalusi ja strateegiaid probleemidele lahenduse leidmiseks.</w:t>
            </w:r>
          </w:p>
          <w:p w14:paraId="7AE43FB8" w14:textId="007D83A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Ruumiline mõtlemine </w:t>
            </w:r>
            <w:r w:rsidR="00B701A6" w:rsidRPr="00B701A6">
              <w:rPr>
                <w:rFonts w:ascii="Calibri" w:hAnsi="Calibri"/>
                <w:iCs/>
                <w:sz w:val="22"/>
                <w:szCs w:val="22"/>
              </w:rPr>
              <w:t>–</w:t>
            </w:r>
            <w:r w:rsidR="002A79E1">
              <w:rPr>
                <w:rFonts w:ascii="Calibri" w:hAnsi="Calibri"/>
                <w:iCs/>
                <w:sz w:val="22"/>
                <w:szCs w:val="22"/>
              </w:rPr>
              <w:t xml:space="preserve"> </w:t>
            </w:r>
            <w:r w:rsidR="002A79E1" w:rsidRPr="002A79E1">
              <w:rPr>
                <w:rFonts w:ascii="Calibri" w:hAnsi="Calibri"/>
                <w:iCs/>
                <w:color w:val="1F497D" w:themeColor="text2"/>
                <w:sz w:val="22"/>
                <w:szCs w:val="22"/>
              </w:rPr>
              <w:t>M</w:t>
            </w:r>
            <w:r w:rsidRPr="002A79E1">
              <w:rPr>
                <w:rFonts w:ascii="Calibri" w:hAnsi="Calibri"/>
                <w:iCs/>
                <w:color w:val="1F497D" w:themeColor="text2"/>
                <w:sz w:val="22"/>
                <w:szCs w:val="22"/>
              </w:rPr>
              <w:t>õist</w:t>
            </w:r>
            <w:r w:rsidR="002A79E1" w:rsidRPr="002A79E1">
              <w:rPr>
                <w:rFonts w:ascii="Calibri" w:hAnsi="Calibri"/>
                <w:iCs/>
                <w:color w:val="1F497D" w:themeColor="text2"/>
                <w:sz w:val="22"/>
                <w:szCs w:val="22"/>
              </w:rPr>
              <w:t xml:space="preserve">ab </w:t>
            </w:r>
            <w:r w:rsidRPr="00B701A6">
              <w:rPr>
                <w:rFonts w:ascii="Calibri" w:hAnsi="Calibri"/>
                <w:iCs/>
                <w:sz w:val="22"/>
                <w:szCs w:val="22"/>
              </w:rPr>
              <w:t xml:space="preserve">ruumi tervikuna ja ruumi erinevate osade vahelisi suhteid. Tajub ja oskab analüüsida ruumi muutmise mõju.  </w:t>
            </w:r>
          </w:p>
          <w:p w14:paraId="7DE64462" w14:textId="77777777" w:rsidR="000B0C4C" w:rsidRPr="00B701A6" w:rsidRDefault="000B0C4C" w:rsidP="0085284F">
            <w:pPr>
              <w:rPr>
                <w:rFonts w:ascii="Calibri" w:hAnsi="Calibri"/>
                <w:iCs/>
                <w:sz w:val="22"/>
                <w:szCs w:val="22"/>
                <w:u w:val="single"/>
              </w:rPr>
            </w:pPr>
            <w:proofErr w:type="spellStart"/>
            <w:r w:rsidRPr="00B701A6">
              <w:rPr>
                <w:rFonts w:ascii="Calibri" w:hAnsi="Calibri"/>
                <w:iCs/>
                <w:sz w:val="22"/>
                <w:szCs w:val="22"/>
                <w:u w:val="single"/>
              </w:rPr>
              <w:t>Enesejuhtimisoskused</w:t>
            </w:r>
            <w:proofErr w:type="spellEnd"/>
          </w:p>
          <w:p w14:paraId="690DDA9F" w14:textId="30F4756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Väärtustest lähtumine –  Juhindub oma töös ja kutsealases tegevuses üldtunnustatud ja tööalastest eetikanõuetest</w:t>
            </w:r>
            <w:r w:rsidR="00EB0370">
              <w:rPr>
                <w:rFonts w:ascii="Calibri" w:hAnsi="Calibri"/>
                <w:iCs/>
                <w:sz w:val="22"/>
                <w:szCs w:val="22"/>
              </w:rPr>
              <w:t xml:space="preserve"> (vt, lisa 1 Maastikuarhitekti kutse-eetika)</w:t>
            </w:r>
            <w:r w:rsidRPr="00B701A6">
              <w:rPr>
                <w:rFonts w:ascii="Calibri" w:hAnsi="Calibri"/>
                <w:iCs/>
                <w:sz w:val="22"/>
                <w:szCs w:val="22"/>
              </w:rPr>
              <w:t>. Arvestab ka teiste kutsevaldkondade spetsialistide käitumise aluseks olevate heade tavade ja standarditega.</w:t>
            </w:r>
          </w:p>
          <w:p w14:paraId="5388F960" w14:textId="7A2F476D"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Juhistest ja nõuetest lähtumine - Järgib tööd tehes asjakohaseid juhiseid, nõudeid, eeskirju, õigusakte, standardeid jmt.</w:t>
            </w:r>
          </w:p>
          <w:p w14:paraId="5903AF5C" w14:textId="5FEBB5AE"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Iseseisev tegutsemine –</w:t>
            </w:r>
            <w:r w:rsidR="00B701A6">
              <w:rPr>
                <w:rFonts w:ascii="Calibri" w:hAnsi="Calibri"/>
                <w:iCs/>
                <w:sz w:val="22"/>
                <w:szCs w:val="22"/>
              </w:rPr>
              <w:t xml:space="preserve"> </w:t>
            </w:r>
            <w:r w:rsidRPr="00B701A6">
              <w:rPr>
                <w:rFonts w:ascii="Calibri" w:hAnsi="Calibri"/>
                <w:iCs/>
                <w:sz w:val="22"/>
                <w:szCs w:val="22"/>
              </w:rPr>
              <w:t>Püstitab iseendale ülesandeid ning lahendab need.</w:t>
            </w:r>
          </w:p>
          <w:p w14:paraId="7D6B385B" w14:textId="7A9FB9E6"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Eesmärgi saavutamine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Teeb eesmärgi saavutamiseks kohaseid valikuid. Tegutseb järjekindlalt ülesande täitmise või tegevuse lõpuleviimise nimel.</w:t>
            </w:r>
          </w:p>
          <w:p w14:paraId="155DF665" w14:textId="3246649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Vastutuse võtmine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Seostab oma tegevust võimalike tagajärgedega ning on valmis ja võimeline tulemustest aru andma.</w:t>
            </w:r>
          </w:p>
          <w:p w14:paraId="22BE4F6B" w14:textId="62C99888" w:rsidR="000B0C4C" w:rsidRPr="00B701A6" w:rsidRDefault="000B0C4C" w:rsidP="00B701A6">
            <w:pPr>
              <w:ind w:left="773" w:hanging="413"/>
              <w:rPr>
                <w:rFonts w:ascii="Calibri" w:hAnsi="Calibri"/>
                <w:iCs/>
                <w:sz w:val="22"/>
                <w:szCs w:val="22"/>
              </w:rPr>
            </w:pPr>
            <w:r w:rsidRPr="00B701A6">
              <w:rPr>
                <w:rFonts w:ascii="Calibri" w:hAnsi="Calibri"/>
                <w:iCs/>
                <w:sz w:val="22"/>
                <w:szCs w:val="22"/>
                <w:u w:val="single"/>
              </w:rPr>
              <w:t>Lävimisoskused</w:t>
            </w:r>
          </w:p>
          <w:p w14:paraId="45412854" w14:textId="243A5F09"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Suhtlemisoskus –</w:t>
            </w:r>
            <w:r w:rsidR="00B701A6">
              <w:rPr>
                <w:rFonts w:ascii="Calibri" w:hAnsi="Calibri"/>
                <w:iCs/>
                <w:sz w:val="22"/>
                <w:szCs w:val="22"/>
              </w:rPr>
              <w:t xml:space="preserve"> </w:t>
            </w:r>
            <w:r w:rsidRPr="00B701A6">
              <w:rPr>
                <w:rFonts w:ascii="Calibri" w:hAnsi="Calibri"/>
                <w:iCs/>
                <w:sz w:val="22"/>
                <w:szCs w:val="22"/>
              </w:rPr>
              <w:t>On võimeline looma teiste inimestega kontakti, väljendab end arusaadavalt ja arvestab suhtluspartneri vajadustega.</w:t>
            </w:r>
          </w:p>
          <w:p w14:paraId="0BC856D2" w14:textId="45521E2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Meeskonna- ja koostööoskus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Arvestab meeskonna vajaduste ja ühiste eesmärkidega ning teeb ülesannete täitmiseks teistega koostööd.</w:t>
            </w:r>
          </w:p>
          <w:p w14:paraId="5C7DBD8F" w14:textId="5CAA211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Teabe esitamine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Jagab suuliselt või kirjalikult inimestele või inimeste gruppidele asjakohast teavet.</w:t>
            </w:r>
          </w:p>
          <w:p w14:paraId="5EDE0F35" w14:textId="34ACD467"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Märgisüsteemide kasutamine –</w:t>
            </w:r>
            <w:r w:rsidR="00B701A6">
              <w:rPr>
                <w:rFonts w:ascii="Calibri" w:hAnsi="Calibri"/>
                <w:iCs/>
                <w:sz w:val="22"/>
                <w:szCs w:val="22"/>
              </w:rPr>
              <w:t xml:space="preserve"> </w:t>
            </w:r>
            <w:r w:rsidRPr="00B701A6">
              <w:rPr>
                <w:rFonts w:ascii="Calibri" w:hAnsi="Calibri"/>
                <w:iCs/>
                <w:sz w:val="22"/>
                <w:szCs w:val="22"/>
              </w:rPr>
              <w:t>Mõistab ja kasutab erialaste sümbolite kokkulepitud  tähendust.</w:t>
            </w:r>
            <w:r w:rsidR="00B701A6">
              <w:rPr>
                <w:rFonts w:ascii="Calibri" w:hAnsi="Calibri"/>
                <w:iCs/>
                <w:sz w:val="22"/>
                <w:szCs w:val="22"/>
              </w:rPr>
              <w:t xml:space="preserve"> </w:t>
            </w:r>
          </w:p>
          <w:p w14:paraId="3935D339" w14:textId="77777777" w:rsidR="000267C1" w:rsidRPr="000267C1" w:rsidRDefault="000B0C4C" w:rsidP="003E7CAA">
            <w:pPr>
              <w:pStyle w:val="ListParagraph"/>
              <w:numPr>
                <w:ilvl w:val="0"/>
                <w:numId w:val="37"/>
              </w:numPr>
              <w:ind w:left="773" w:hanging="426"/>
              <w:rPr>
                <w:rFonts w:ascii="Calibri" w:hAnsi="Calibri"/>
                <w:iCs/>
                <w:sz w:val="22"/>
                <w:szCs w:val="22"/>
                <w:u w:val="single"/>
              </w:rPr>
            </w:pPr>
            <w:r w:rsidRPr="000267C1">
              <w:rPr>
                <w:rFonts w:ascii="Calibri" w:hAnsi="Calibri"/>
                <w:iCs/>
                <w:sz w:val="22"/>
                <w:szCs w:val="22"/>
              </w:rPr>
              <w:t xml:space="preserve">Keeleoskus </w:t>
            </w:r>
            <w:r w:rsidR="00EB0370" w:rsidRPr="000267C1">
              <w:rPr>
                <w:rFonts w:ascii="Calibri" w:hAnsi="Calibri"/>
                <w:iCs/>
                <w:sz w:val="22"/>
                <w:szCs w:val="22"/>
              </w:rPr>
              <w:t xml:space="preserve">– </w:t>
            </w:r>
            <w:r w:rsidRPr="000267C1">
              <w:rPr>
                <w:rFonts w:ascii="Calibri" w:hAnsi="Calibri"/>
                <w:iCs/>
                <w:sz w:val="22"/>
                <w:szCs w:val="22"/>
              </w:rPr>
              <w:t xml:space="preserve">Kasutab enese suuliseks ja kirjalikuks väljendamiseks eesti keelt vähemalt tasemel B2 (vt lisa </w:t>
            </w:r>
            <w:r w:rsidR="00EB0370" w:rsidRPr="000267C1">
              <w:rPr>
                <w:rFonts w:ascii="Calibri" w:hAnsi="Calibri"/>
                <w:iCs/>
                <w:sz w:val="22"/>
                <w:szCs w:val="22"/>
              </w:rPr>
              <w:t>2</w:t>
            </w:r>
            <w:r w:rsidRPr="000267C1">
              <w:rPr>
                <w:rFonts w:ascii="Calibri" w:hAnsi="Calibri"/>
                <w:iCs/>
                <w:sz w:val="22"/>
                <w:szCs w:val="22"/>
              </w:rPr>
              <w:t xml:space="preserve"> Keelte </w:t>
            </w:r>
            <w:r w:rsidR="00B701A6" w:rsidRPr="000267C1">
              <w:rPr>
                <w:rFonts w:ascii="Calibri" w:hAnsi="Calibri"/>
                <w:iCs/>
                <w:sz w:val="22"/>
                <w:szCs w:val="22"/>
              </w:rPr>
              <w:t>oskustasemete kirjeldused</w:t>
            </w:r>
            <w:r w:rsidRPr="000267C1">
              <w:rPr>
                <w:rFonts w:ascii="Calibri" w:hAnsi="Calibri"/>
                <w:iCs/>
                <w:sz w:val="22"/>
                <w:szCs w:val="22"/>
              </w:rPr>
              <w:t>). Kasutab oma valdkonnas kokkulepitud oskuskeele mõisteid ja termineid.</w:t>
            </w:r>
            <w:r w:rsidR="000267C1" w:rsidRPr="000267C1">
              <w:rPr>
                <w:rFonts w:ascii="Calibri" w:hAnsi="Calibri"/>
                <w:iCs/>
                <w:sz w:val="22"/>
                <w:szCs w:val="22"/>
              </w:rPr>
              <w:t xml:space="preserve"> </w:t>
            </w:r>
          </w:p>
          <w:p w14:paraId="0501865C" w14:textId="5BC1E9DE" w:rsidR="000B0C4C" w:rsidRPr="000267C1" w:rsidRDefault="000B0C4C" w:rsidP="003E7CAA">
            <w:pPr>
              <w:pStyle w:val="ListParagraph"/>
              <w:numPr>
                <w:ilvl w:val="0"/>
                <w:numId w:val="37"/>
              </w:numPr>
              <w:ind w:left="773" w:hanging="426"/>
              <w:rPr>
                <w:rFonts w:ascii="Calibri" w:hAnsi="Calibri"/>
                <w:iCs/>
                <w:sz w:val="22"/>
                <w:szCs w:val="22"/>
                <w:u w:val="single"/>
              </w:rPr>
            </w:pPr>
            <w:r w:rsidRPr="000267C1">
              <w:rPr>
                <w:rFonts w:ascii="Calibri" w:hAnsi="Calibri"/>
                <w:iCs/>
                <w:sz w:val="22"/>
                <w:szCs w:val="22"/>
              </w:rPr>
              <w:t xml:space="preserve">Digitaalne kirjaoskus </w:t>
            </w:r>
            <w:r w:rsidR="00EB0370" w:rsidRPr="000267C1">
              <w:rPr>
                <w:rFonts w:ascii="Calibri" w:hAnsi="Calibri"/>
                <w:iCs/>
                <w:sz w:val="22"/>
                <w:szCs w:val="22"/>
              </w:rPr>
              <w:t xml:space="preserve">– </w:t>
            </w:r>
            <w:r w:rsidRPr="000267C1">
              <w:rPr>
                <w:rFonts w:ascii="Calibri" w:hAnsi="Calibri"/>
                <w:iCs/>
                <w:sz w:val="22"/>
                <w:szCs w:val="22"/>
              </w:rPr>
              <w:t xml:space="preserve">Mõistab ja kasutab digitaalseid süsteeme, tööriistu ja rakendusi ning töötleb digitaalset teavet, iseseisva kasutaja tasemel (Lisa </w:t>
            </w:r>
            <w:r w:rsidR="00EB0370" w:rsidRPr="000267C1">
              <w:rPr>
                <w:rFonts w:ascii="Calibri" w:hAnsi="Calibri"/>
                <w:iCs/>
                <w:sz w:val="22"/>
                <w:szCs w:val="22"/>
              </w:rPr>
              <w:t>3</w:t>
            </w:r>
            <w:r w:rsidRPr="000267C1">
              <w:rPr>
                <w:rFonts w:ascii="Calibri" w:hAnsi="Calibri"/>
                <w:iCs/>
                <w:sz w:val="22"/>
                <w:szCs w:val="22"/>
              </w:rPr>
              <w:t xml:space="preserve"> </w:t>
            </w:r>
            <w:proofErr w:type="spellStart"/>
            <w:r w:rsidRPr="000267C1">
              <w:rPr>
                <w:rFonts w:ascii="Calibri" w:hAnsi="Calibri"/>
                <w:iCs/>
                <w:sz w:val="22"/>
                <w:szCs w:val="22"/>
              </w:rPr>
              <w:t>DigiComp</w:t>
            </w:r>
            <w:proofErr w:type="spellEnd"/>
            <w:r w:rsidRPr="000267C1">
              <w:rPr>
                <w:rFonts w:ascii="Calibri" w:hAnsi="Calibri"/>
                <w:iCs/>
                <w:sz w:val="22"/>
                <w:szCs w:val="22"/>
              </w:rPr>
              <w:t>)</w:t>
            </w:r>
            <w:r w:rsidR="00EB0370" w:rsidRPr="000267C1">
              <w:rPr>
                <w:rFonts w:ascii="Calibri" w:hAnsi="Calibri"/>
                <w:iCs/>
                <w:sz w:val="22"/>
                <w:szCs w:val="22"/>
              </w:rPr>
              <w:t>.</w:t>
            </w:r>
          </w:p>
          <w:p w14:paraId="28B32FE8" w14:textId="46C2ADC1" w:rsidR="00557050" w:rsidRPr="000B0C4C" w:rsidRDefault="00557050" w:rsidP="000B0C4C">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EE084A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CA643F" w:rsidRPr="00CA643F">
              <w:rPr>
                <w:rFonts w:ascii="Calibri" w:hAnsi="Calibri"/>
                <w:b/>
                <w:sz w:val="22"/>
                <w:szCs w:val="22"/>
              </w:rPr>
              <w:t xml:space="preserve"> Ehitusprojekti arhitektuuri </w:t>
            </w:r>
            <w:proofErr w:type="spellStart"/>
            <w:r w:rsidR="00CA643F" w:rsidRPr="00CA643F">
              <w:rPr>
                <w:rFonts w:ascii="Calibri" w:hAnsi="Calibri"/>
                <w:b/>
                <w:sz w:val="22"/>
                <w:szCs w:val="22"/>
              </w:rPr>
              <w:t>välisruumi</w:t>
            </w:r>
            <w:proofErr w:type="spellEnd"/>
            <w:r w:rsidR="00CA643F" w:rsidRPr="00CA643F">
              <w:rPr>
                <w:rFonts w:ascii="Calibri" w:hAnsi="Calibri"/>
                <w:b/>
                <w:sz w:val="22"/>
                <w:szCs w:val="22"/>
              </w:rPr>
              <w:t xml:space="preserve"> osa terviklahenduse koostamine selle kõigis staadiumites</w:t>
            </w:r>
          </w:p>
        </w:tc>
        <w:tc>
          <w:tcPr>
            <w:tcW w:w="1213" w:type="dxa"/>
          </w:tcPr>
          <w:p w14:paraId="52FBD7D6" w14:textId="0CFF87B6" w:rsidR="00610B6B" w:rsidRPr="00CF4019" w:rsidRDefault="00725E01" w:rsidP="00E90C12">
            <w:pPr>
              <w:rPr>
                <w:rFonts w:ascii="Calibri" w:hAnsi="Calibri"/>
                <w:b/>
                <w:sz w:val="22"/>
                <w:szCs w:val="22"/>
              </w:rPr>
            </w:pPr>
            <w:r>
              <w:rPr>
                <w:rFonts w:ascii="Calibri" w:hAnsi="Calibri"/>
                <w:b/>
                <w:sz w:val="22"/>
                <w:szCs w:val="22"/>
              </w:rPr>
              <w:t>EKR tase</w:t>
            </w:r>
            <w:r w:rsidR="00CA643F">
              <w:rPr>
                <w:rFonts w:ascii="Calibri" w:hAnsi="Calibri"/>
                <w:b/>
                <w:sz w:val="22"/>
                <w:szCs w:val="22"/>
              </w:rPr>
              <w:t xml:space="preserve"> </w:t>
            </w:r>
            <w:r w:rsidR="00602655">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251A489B" w14:textId="5A403ABF" w:rsidR="00602655" w:rsidRPr="00602655" w:rsidRDefault="00602655" w:rsidP="00602655">
            <w:pPr>
              <w:pStyle w:val="ListParagraph"/>
              <w:numPr>
                <w:ilvl w:val="0"/>
                <w:numId w:val="3"/>
              </w:numPr>
              <w:rPr>
                <w:rFonts w:ascii="Calibri" w:hAnsi="Calibri"/>
                <w:sz w:val="22"/>
                <w:szCs w:val="22"/>
              </w:rPr>
            </w:pPr>
            <w:r w:rsidRPr="00602655">
              <w:rPr>
                <w:rFonts w:ascii="Calibri" w:hAnsi="Calibri"/>
                <w:sz w:val="22"/>
                <w:szCs w:val="22"/>
              </w:rPr>
              <w:t xml:space="preserve">Oma pädevuse piirides või objekti vastutava maastikuarhitekti juhendamisel selgitab välja ja analüüsib asukohast, kasutajate vajadustest ja võimalustest tulenevaid lähtetingimusi ning koostab </w:t>
            </w:r>
            <w:proofErr w:type="spellStart"/>
            <w:r w:rsidRPr="00602655">
              <w:rPr>
                <w:rFonts w:ascii="Calibri" w:hAnsi="Calibri"/>
                <w:sz w:val="22"/>
                <w:szCs w:val="22"/>
              </w:rPr>
              <w:t>välisruumi</w:t>
            </w:r>
            <w:proofErr w:type="spellEnd"/>
            <w:r w:rsidRPr="00602655">
              <w:rPr>
                <w:rFonts w:ascii="Calibri" w:hAnsi="Calibri"/>
                <w:sz w:val="22"/>
                <w:szCs w:val="22"/>
              </w:rPr>
              <w:t xml:space="preserve"> projekteerimise lähteülesande ja tegevuskava.</w:t>
            </w:r>
          </w:p>
          <w:p w14:paraId="7C603028" w14:textId="69D1B061" w:rsidR="00602655" w:rsidRPr="00602655" w:rsidRDefault="00602655" w:rsidP="00602655">
            <w:pPr>
              <w:pStyle w:val="ListParagraph"/>
              <w:numPr>
                <w:ilvl w:val="0"/>
                <w:numId w:val="3"/>
              </w:numPr>
              <w:rPr>
                <w:rFonts w:ascii="Calibri" w:hAnsi="Calibri"/>
                <w:sz w:val="22"/>
                <w:szCs w:val="22"/>
              </w:rPr>
            </w:pPr>
            <w:r w:rsidRPr="00602655">
              <w:rPr>
                <w:rFonts w:ascii="Calibri" w:hAnsi="Calibri"/>
                <w:sz w:val="22"/>
                <w:szCs w:val="22"/>
              </w:rPr>
              <w:t>Koostab oma pädevuse piirides või objekti vastutava maastikuarhitekti juhendamisel ja lähteülesande alusel erinevaid ruumilisi visioone, kontseptsioone ning eskiislahendusi</w:t>
            </w:r>
            <w:r w:rsidR="00C7117C">
              <w:rPr>
                <w:rFonts w:ascii="Calibri" w:hAnsi="Calibri"/>
                <w:sz w:val="22"/>
                <w:szCs w:val="22"/>
              </w:rPr>
              <w:t>. Leiab</w:t>
            </w:r>
            <w:r w:rsidRPr="00602655">
              <w:rPr>
                <w:rFonts w:ascii="Calibri" w:hAnsi="Calibri"/>
                <w:sz w:val="22"/>
                <w:szCs w:val="22"/>
              </w:rPr>
              <w:t xml:space="preserve"> funktsionaalselt, sotsiaalselt, looduslikult, konstruktiivselt ja tehniliselt toimiva, ohutu ning esteetiliselt ja majanduslikult tasakaalustatud jätkusuutliku lahenduse.</w:t>
            </w:r>
          </w:p>
          <w:p w14:paraId="1124642C" w14:textId="30FF5770" w:rsidR="00602655" w:rsidRPr="00602655" w:rsidRDefault="00602655" w:rsidP="00602655">
            <w:pPr>
              <w:pStyle w:val="ListParagraph"/>
              <w:numPr>
                <w:ilvl w:val="0"/>
                <w:numId w:val="3"/>
              </w:numPr>
              <w:rPr>
                <w:rFonts w:ascii="Calibri" w:hAnsi="Calibri"/>
                <w:sz w:val="22"/>
                <w:szCs w:val="22"/>
              </w:rPr>
            </w:pPr>
            <w:r w:rsidRPr="00602655">
              <w:rPr>
                <w:rFonts w:ascii="Calibri" w:hAnsi="Calibri"/>
                <w:sz w:val="22"/>
                <w:szCs w:val="22"/>
              </w:rPr>
              <w:t xml:space="preserve">Koostab oma pädevuse piirides või objekti vastutava maastikuarhitekti juhendamisel ja eskiisist lähtudes ehitusprojekti eel-, põhi- ja tööprojekti arhitektuuri osa </w:t>
            </w:r>
            <w:proofErr w:type="spellStart"/>
            <w:r w:rsidRPr="00602655">
              <w:rPr>
                <w:rFonts w:ascii="Calibri" w:hAnsi="Calibri"/>
                <w:sz w:val="22"/>
                <w:szCs w:val="22"/>
              </w:rPr>
              <w:t>välisruumi</w:t>
            </w:r>
            <w:proofErr w:type="spellEnd"/>
            <w:r w:rsidRPr="00602655">
              <w:rPr>
                <w:rFonts w:ascii="Calibri" w:hAnsi="Calibri"/>
                <w:sz w:val="22"/>
                <w:szCs w:val="22"/>
              </w:rPr>
              <w:t xml:space="preserve"> lahendused vastavalt ehitusprojektile esitatavatele nõuetele ja heale tavale ning kooskõlas teiste ehitusprojekti osadega.</w:t>
            </w:r>
          </w:p>
          <w:p w14:paraId="3C23A65B" w14:textId="4AED4F32" w:rsidR="00602655" w:rsidRPr="00602655" w:rsidRDefault="00602655" w:rsidP="00602655">
            <w:pPr>
              <w:pStyle w:val="ListParagraph"/>
              <w:numPr>
                <w:ilvl w:val="0"/>
                <w:numId w:val="3"/>
              </w:numPr>
              <w:rPr>
                <w:rFonts w:ascii="Calibri" w:hAnsi="Calibri"/>
                <w:sz w:val="22"/>
                <w:szCs w:val="22"/>
              </w:rPr>
            </w:pPr>
            <w:r w:rsidRPr="00602655">
              <w:rPr>
                <w:rFonts w:ascii="Calibri" w:hAnsi="Calibri"/>
                <w:sz w:val="22"/>
                <w:szCs w:val="22"/>
              </w:rPr>
              <w:lastRenderedPageBreak/>
              <w:t xml:space="preserve">Vormistab oma pädevuse piirides või juhendamisel ehitusprojekti graafilise, </w:t>
            </w:r>
            <w:proofErr w:type="spellStart"/>
            <w:r w:rsidRPr="00602655">
              <w:rPr>
                <w:rFonts w:ascii="Calibri" w:hAnsi="Calibri"/>
                <w:sz w:val="22"/>
                <w:szCs w:val="22"/>
              </w:rPr>
              <w:t>tekstilise</w:t>
            </w:r>
            <w:proofErr w:type="spellEnd"/>
            <w:r w:rsidRPr="00602655">
              <w:rPr>
                <w:rFonts w:ascii="Calibri" w:hAnsi="Calibri"/>
                <w:sz w:val="22"/>
                <w:szCs w:val="22"/>
              </w:rPr>
              <w:t xml:space="preserve"> ja illustratiivse osa selgelt, loetavalt ja arusaadavalt ning vastavalt ehitusprojekti vormistamisele esitatavatele nõuetele.</w:t>
            </w:r>
          </w:p>
          <w:p w14:paraId="3EB1B7A4" w14:textId="7998AE4C" w:rsidR="00602655" w:rsidRPr="00602655" w:rsidRDefault="00602655" w:rsidP="00602655">
            <w:pPr>
              <w:pStyle w:val="ListParagraph"/>
              <w:numPr>
                <w:ilvl w:val="0"/>
                <w:numId w:val="3"/>
              </w:numPr>
              <w:rPr>
                <w:rFonts w:ascii="Calibri" w:hAnsi="Calibri"/>
                <w:sz w:val="22"/>
                <w:szCs w:val="22"/>
              </w:rPr>
            </w:pPr>
            <w:r w:rsidRPr="00602655">
              <w:rPr>
                <w:rFonts w:ascii="Calibri" w:hAnsi="Calibri"/>
                <w:sz w:val="22"/>
                <w:szCs w:val="22"/>
              </w:rPr>
              <w:t>Selgitab välja osapoolte vajadused ning leiab mõistlikud ja tasakaalustatud lahendused. Vajadusel konsulteerib teiste pädevate spetsialistidega.</w:t>
            </w:r>
          </w:p>
          <w:p w14:paraId="37CD8DE4" w14:textId="5BB961C7" w:rsidR="00610B6B" w:rsidRPr="00843B50" w:rsidRDefault="00602655" w:rsidP="00602655">
            <w:pPr>
              <w:pStyle w:val="ListParagraph"/>
              <w:numPr>
                <w:ilvl w:val="0"/>
                <w:numId w:val="3"/>
              </w:numPr>
              <w:rPr>
                <w:rFonts w:ascii="Calibri" w:hAnsi="Calibri"/>
                <w:sz w:val="22"/>
                <w:szCs w:val="22"/>
                <w:u w:val="single"/>
              </w:rPr>
            </w:pPr>
            <w:r w:rsidRPr="00602655">
              <w:rPr>
                <w:rFonts w:ascii="Calibri" w:hAnsi="Calibri"/>
                <w:sz w:val="22"/>
                <w:szCs w:val="22"/>
              </w:rPr>
              <w:t xml:space="preserve">Teostab oma pädevuse piires või objekti vastutava maastikuarhitekti juhendamisel autorijärelevalvet. Seisab ruumilise lahenduse terviklikkuse ja projektile vastavuse eest ehitamise käigus. Koostab </w:t>
            </w:r>
            <w:proofErr w:type="spellStart"/>
            <w:r w:rsidRPr="00602655">
              <w:rPr>
                <w:rFonts w:ascii="Calibri" w:hAnsi="Calibri"/>
                <w:sz w:val="22"/>
                <w:szCs w:val="22"/>
              </w:rPr>
              <w:t>välisruumi</w:t>
            </w:r>
            <w:proofErr w:type="spellEnd"/>
            <w:r w:rsidRPr="00602655">
              <w:rPr>
                <w:rFonts w:ascii="Calibri" w:hAnsi="Calibri"/>
                <w:sz w:val="22"/>
                <w:szCs w:val="22"/>
              </w:rPr>
              <w:t xml:space="preserve"> ja selle rajatiste hooldus- ning kasutusjuhendid, arvestades toodete ja materjalide tootja juhendeid ning neile kehtestatud nõudeid.</w:t>
            </w:r>
          </w:p>
        </w:tc>
      </w:tr>
      <w:tr w:rsidR="00032EE9" w14:paraId="6FB00173" w14:textId="77777777" w:rsidTr="00032EE9">
        <w:tc>
          <w:tcPr>
            <w:tcW w:w="8109" w:type="dxa"/>
          </w:tcPr>
          <w:p w14:paraId="39F39EEF" w14:textId="07645C42"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Planeeringu koostamine erinevates planeeringu liikides</w:t>
            </w:r>
          </w:p>
        </w:tc>
        <w:tc>
          <w:tcPr>
            <w:tcW w:w="1213" w:type="dxa"/>
          </w:tcPr>
          <w:p w14:paraId="5224FAA2" w14:textId="7E3B323F" w:rsidR="00032EE9" w:rsidRPr="00610B6B" w:rsidRDefault="00725E01" w:rsidP="0055734D">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w:t>
            </w:r>
            <w:r w:rsidR="00602655">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1605571" w14:textId="75A7BB42" w:rsidR="00602655" w:rsidRPr="00602655" w:rsidRDefault="00602655" w:rsidP="00602655">
            <w:pPr>
              <w:pStyle w:val="ListParagraph"/>
              <w:numPr>
                <w:ilvl w:val="0"/>
                <w:numId w:val="4"/>
              </w:numPr>
              <w:rPr>
                <w:rFonts w:ascii="Calibri" w:hAnsi="Calibri"/>
                <w:sz w:val="22"/>
                <w:szCs w:val="22"/>
              </w:rPr>
            </w:pPr>
            <w:r w:rsidRPr="00602655">
              <w:rPr>
                <w:rFonts w:ascii="Calibri" w:hAnsi="Calibri"/>
                <w:sz w:val="22"/>
                <w:szCs w:val="22"/>
              </w:rPr>
              <w:t>Analüüsib planeeringu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w:t>
            </w:r>
          </w:p>
          <w:p w14:paraId="77BAC0AA" w14:textId="635E4701" w:rsidR="00602655" w:rsidRPr="00602655" w:rsidRDefault="00602655" w:rsidP="00602655">
            <w:pPr>
              <w:pStyle w:val="ListParagraph"/>
              <w:numPr>
                <w:ilvl w:val="0"/>
                <w:numId w:val="4"/>
              </w:numPr>
              <w:rPr>
                <w:rFonts w:ascii="Calibri" w:hAnsi="Calibri"/>
                <w:sz w:val="22"/>
                <w:szCs w:val="22"/>
              </w:rPr>
            </w:pPr>
            <w:r w:rsidRPr="00602655">
              <w:rPr>
                <w:rFonts w:ascii="Calibri" w:hAnsi="Calibri"/>
                <w:sz w:val="22"/>
                <w:szCs w:val="22"/>
              </w:rPr>
              <w:t>Koostab oma pädevuse piirides või objekti vastutava maastikuarhitekti juhendamisel  vastutustundlikke ruumilisi visioone</w:t>
            </w:r>
            <w:r w:rsidR="0089724A">
              <w:rPr>
                <w:rFonts w:ascii="Calibri" w:hAnsi="Calibri"/>
                <w:sz w:val="22"/>
                <w:szCs w:val="22"/>
              </w:rPr>
              <w:t xml:space="preserve"> ja</w:t>
            </w:r>
            <w:r w:rsidRPr="00602655">
              <w:rPr>
                <w:rFonts w:ascii="Calibri" w:hAnsi="Calibri"/>
                <w:sz w:val="22"/>
                <w:szCs w:val="22"/>
              </w:rPr>
              <w:t xml:space="preserve"> strateegiaid ning planeeringu eskiislahendusi, leides ühiskonnale vajalikke,  funktsionaalselt, esteetiliselt ja majanduslikult tasakaalustatud lahendusi.</w:t>
            </w:r>
          </w:p>
          <w:p w14:paraId="527E3A2F" w14:textId="644A4088" w:rsidR="00602655" w:rsidRPr="00602655" w:rsidRDefault="00602655" w:rsidP="00602655">
            <w:pPr>
              <w:pStyle w:val="ListParagraph"/>
              <w:numPr>
                <w:ilvl w:val="0"/>
                <w:numId w:val="4"/>
              </w:numPr>
              <w:rPr>
                <w:rFonts w:ascii="Calibri" w:hAnsi="Calibri"/>
                <w:sz w:val="22"/>
                <w:szCs w:val="22"/>
              </w:rPr>
            </w:pPr>
            <w:r w:rsidRPr="00602655">
              <w:rPr>
                <w:rFonts w:ascii="Calibri" w:hAnsi="Calibri"/>
                <w:sz w:val="22"/>
                <w:szCs w:val="22"/>
              </w:rPr>
              <w:t xml:space="preserve">Mõistab osapoolte vajadusi ja osaleb tasakaalustatud </w:t>
            </w:r>
            <w:r w:rsidR="000267C1">
              <w:rPr>
                <w:rFonts w:ascii="Calibri" w:hAnsi="Calibri"/>
                <w:sz w:val="22"/>
                <w:szCs w:val="22"/>
              </w:rPr>
              <w:t xml:space="preserve">ja </w:t>
            </w:r>
            <w:proofErr w:type="spellStart"/>
            <w:r w:rsidR="000267C1">
              <w:rPr>
                <w:rFonts w:ascii="Calibri" w:hAnsi="Calibri"/>
                <w:sz w:val="22"/>
                <w:szCs w:val="22"/>
              </w:rPr>
              <w:t>ellurakendatava</w:t>
            </w:r>
            <w:proofErr w:type="spellEnd"/>
            <w:r w:rsidR="000267C1">
              <w:rPr>
                <w:rFonts w:ascii="Calibri" w:hAnsi="Calibri"/>
                <w:sz w:val="22"/>
                <w:szCs w:val="22"/>
              </w:rPr>
              <w:t xml:space="preserve"> </w:t>
            </w:r>
            <w:r w:rsidRPr="00602655">
              <w:rPr>
                <w:rFonts w:ascii="Calibri" w:hAnsi="Calibri"/>
                <w:sz w:val="22"/>
                <w:szCs w:val="22"/>
              </w:rPr>
              <w:t>planeeringulahenduse leidmisel. Teeb koostööd avalikkuse, huvitatud isikute ja asjakohaste ametiasutustega igas tööetapis, kasutades selleks sobivaid koostöövorme.</w:t>
            </w:r>
          </w:p>
          <w:p w14:paraId="4F8B03CD" w14:textId="4C8881D4" w:rsidR="00602655" w:rsidRPr="00602655" w:rsidRDefault="00602655" w:rsidP="00602655">
            <w:pPr>
              <w:pStyle w:val="ListParagraph"/>
              <w:numPr>
                <w:ilvl w:val="0"/>
                <w:numId w:val="4"/>
              </w:numPr>
              <w:rPr>
                <w:rFonts w:ascii="Calibri" w:hAnsi="Calibri"/>
                <w:sz w:val="22"/>
                <w:szCs w:val="22"/>
              </w:rPr>
            </w:pPr>
            <w:r w:rsidRPr="00602655">
              <w:rPr>
                <w:rFonts w:ascii="Calibri" w:hAnsi="Calibri"/>
                <w:sz w:val="22"/>
                <w:szCs w:val="22"/>
              </w:rPr>
              <w:t xml:space="preserve">Koostab oma pädevuse piirides või objekti vastutava maastikuarhitekti juhendamisel tasakaalustatud ja </w:t>
            </w:r>
            <w:proofErr w:type="spellStart"/>
            <w:r w:rsidRPr="00602655">
              <w:rPr>
                <w:rFonts w:ascii="Calibri" w:hAnsi="Calibri"/>
                <w:sz w:val="22"/>
                <w:szCs w:val="22"/>
              </w:rPr>
              <w:t>ellurakendatava</w:t>
            </w:r>
            <w:proofErr w:type="spellEnd"/>
            <w:r w:rsidRPr="00602655">
              <w:rPr>
                <w:rFonts w:ascii="Calibri" w:hAnsi="Calibri"/>
                <w:sz w:val="22"/>
                <w:szCs w:val="22"/>
              </w:rPr>
              <w:t xml:space="preserve"> planeeringu ruumilise</w:t>
            </w:r>
            <w:r w:rsidR="0089724A">
              <w:rPr>
                <w:rFonts w:ascii="Calibri" w:hAnsi="Calibri"/>
                <w:sz w:val="22"/>
                <w:szCs w:val="22"/>
              </w:rPr>
              <w:t xml:space="preserve"> terviklahenduse</w:t>
            </w:r>
            <w:r w:rsidRPr="00602655">
              <w:rPr>
                <w:rFonts w:ascii="Calibri" w:hAnsi="Calibri"/>
                <w:sz w:val="22"/>
                <w:szCs w:val="22"/>
              </w:rPr>
              <w:t>, mis lähtub  varasematest analüüsidest, visioonidest ja eskiislahendusest, ning loob eeldused ja võimalused  kvaliteetse elukeskkonna kujundamiseks</w:t>
            </w:r>
          </w:p>
          <w:p w14:paraId="231DAA70" w14:textId="249F1DF4" w:rsidR="00602655" w:rsidRPr="00602655" w:rsidRDefault="00602655" w:rsidP="00602655">
            <w:pPr>
              <w:pStyle w:val="ListParagraph"/>
              <w:numPr>
                <w:ilvl w:val="0"/>
                <w:numId w:val="4"/>
              </w:numPr>
              <w:rPr>
                <w:rFonts w:ascii="Calibri" w:hAnsi="Calibri"/>
                <w:sz w:val="22"/>
                <w:szCs w:val="22"/>
              </w:rPr>
            </w:pPr>
            <w:r w:rsidRPr="00602655">
              <w:rPr>
                <w:rFonts w:ascii="Calibri" w:hAnsi="Calibri"/>
                <w:sz w:val="22"/>
                <w:szCs w:val="22"/>
              </w:rPr>
              <w:t xml:space="preserve">Tutvustab, selgitab ja põhjendab planeeringu lahendust ning vastab üleskerkinud küsimustele mõistetavalt. Tagab teabe kättesaadavuse ning oskab planeeringu eesmärgist tulenevalt välja tuua olulisemaid arutluse punkte. </w:t>
            </w:r>
          </w:p>
          <w:p w14:paraId="18C56BA4" w14:textId="17CF9AB4" w:rsidR="00410AE9" w:rsidRPr="00DD56CC" w:rsidRDefault="00602655" w:rsidP="00602655">
            <w:pPr>
              <w:pStyle w:val="ListParagraph"/>
              <w:numPr>
                <w:ilvl w:val="0"/>
                <w:numId w:val="4"/>
              </w:numPr>
              <w:rPr>
                <w:rFonts w:ascii="Calibri" w:hAnsi="Calibri"/>
                <w:sz w:val="22"/>
                <w:szCs w:val="22"/>
              </w:rPr>
            </w:pPr>
            <w:r w:rsidRPr="00602655">
              <w:rPr>
                <w:rFonts w:ascii="Calibri" w:hAnsi="Calibri"/>
                <w:sz w:val="22"/>
                <w:szCs w:val="22"/>
              </w:rPr>
              <w:t xml:space="preserve">Vormistab planeeringu graafilise, </w:t>
            </w:r>
            <w:proofErr w:type="spellStart"/>
            <w:r w:rsidRPr="00602655">
              <w:rPr>
                <w:rFonts w:ascii="Calibri" w:hAnsi="Calibri"/>
                <w:sz w:val="22"/>
                <w:szCs w:val="22"/>
              </w:rPr>
              <w:t>tekstilise</w:t>
            </w:r>
            <w:proofErr w:type="spellEnd"/>
            <w:r w:rsidRPr="00602655">
              <w:rPr>
                <w:rFonts w:ascii="Calibri" w:hAnsi="Calibri"/>
                <w:sz w:val="22"/>
                <w:szCs w:val="22"/>
              </w:rPr>
              <w:t xml:space="preserve"> ja illustratiivse osa selgelt, loetavalt ja arusaadavalt.</w:t>
            </w:r>
          </w:p>
        </w:tc>
      </w:tr>
      <w:tr w:rsidR="00366D47" w:rsidRPr="00610B6B" w14:paraId="06990C23" w14:textId="77777777" w:rsidTr="00366D47">
        <w:tc>
          <w:tcPr>
            <w:tcW w:w="8109" w:type="dxa"/>
            <w:tcBorders>
              <w:bottom w:val="single" w:sz="4" w:space="0" w:color="000000"/>
            </w:tcBorders>
          </w:tcPr>
          <w:p w14:paraId="7C816892" w14:textId="6308DC1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Maastiku uurimine, inventeerimine, hindamine ja maastiku hooldamise kavandamin</w:t>
            </w:r>
            <w:r w:rsidR="00602655">
              <w:rPr>
                <w:rFonts w:ascii="Calibri" w:hAnsi="Calibri"/>
                <w:b/>
                <w:sz w:val="22"/>
                <w:szCs w:val="22"/>
              </w:rPr>
              <w:t>e</w:t>
            </w:r>
          </w:p>
        </w:tc>
        <w:tc>
          <w:tcPr>
            <w:tcW w:w="1213" w:type="dxa"/>
            <w:tcBorders>
              <w:bottom w:val="single" w:sz="4" w:space="0" w:color="000000"/>
            </w:tcBorders>
          </w:tcPr>
          <w:p w14:paraId="0B95A2F3" w14:textId="64929C69" w:rsidR="00366D47" w:rsidRPr="00610B6B" w:rsidRDefault="00725E01" w:rsidP="00893DE6">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w:t>
            </w:r>
            <w:r w:rsidR="00602655">
              <w:rPr>
                <w:rFonts w:ascii="Calibri" w:hAnsi="Calibri"/>
                <w:b/>
                <w:sz w:val="22"/>
                <w:szCs w:val="22"/>
              </w:rPr>
              <w:t>7</w:t>
            </w:r>
          </w:p>
        </w:tc>
      </w:tr>
      <w:tr w:rsidR="00366D47" w:rsidRPr="00610B6B" w14:paraId="6361341B" w14:textId="77777777" w:rsidTr="00C75492">
        <w:tc>
          <w:tcPr>
            <w:tcW w:w="9322" w:type="dxa"/>
            <w:gridSpan w:val="2"/>
            <w:tcBorders>
              <w:bottom w:val="single" w:sz="4" w:space="0" w:color="000000"/>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549C7A0" w14:textId="24F45E3A" w:rsidR="00602655" w:rsidRPr="00602655" w:rsidRDefault="00602655" w:rsidP="00602655">
            <w:pPr>
              <w:pStyle w:val="ListParagraph"/>
              <w:numPr>
                <w:ilvl w:val="0"/>
                <w:numId w:val="10"/>
              </w:numPr>
              <w:ind w:left="631"/>
              <w:rPr>
                <w:rFonts w:ascii="Calibri" w:hAnsi="Calibri"/>
                <w:sz w:val="22"/>
                <w:szCs w:val="22"/>
              </w:rPr>
            </w:pPr>
            <w:r w:rsidRPr="00602655">
              <w:rPr>
                <w:rFonts w:ascii="Calibri" w:hAnsi="Calibri"/>
                <w:sz w:val="22"/>
                <w:szCs w:val="22"/>
              </w:rPr>
              <w:t>Kavandab oma pädevuse piirides või objekti vastutava maastikuarhitekti juhendamisel lähtuvalt tööülesandest tööprotsessi, valib välja sobiva metoodika, kaasab vajalikud eksperdid, määratleb kooskõlastuste vajaduse.</w:t>
            </w:r>
          </w:p>
          <w:p w14:paraId="6A7C02CA" w14:textId="5BDBCBA8" w:rsidR="00602655" w:rsidRPr="00602655" w:rsidRDefault="00602655" w:rsidP="00602655">
            <w:pPr>
              <w:pStyle w:val="ListParagraph"/>
              <w:numPr>
                <w:ilvl w:val="0"/>
                <w:numId w:val="10"/>
              </w:numPr>
              <w:ind w:left="631"/>
              <w:rPr>
                <w:rFonts w:ascii="Calibri" w:hAnsi="Calibri"/>
                <w:sz w:val="22"/>
                <w:szCs w:val="22"/>
              </w:rPr>
            </w:pPr>
            <w:r w:rsidRPr="00602655">
              <w:rPr>
                <w:rFonts w:ascii="Calibri" w:hAnsi="Calibri"/>
                <w:sz w:val="22"/>
                <w:szCs w:val="22"/>
              </w:rPr>
              <w:t>Kogub tööülesandest lähtuvalt lähteandmed, kasutades asjakohaseid andmekogusid, ekspertarvamusi jne. Teeb välitööd,</w:t>
            </w:r>
            <w:r w:rsidR="0089724A">
              <w:rPr>
                <w:rFonts w:ascii="Calibri" w:hAnsi="Calibri"/>
                <w:sz w:val="22"/>
                <w:szCs w:val="22"/>
              </w:rPr>
              <w:t xml:space="preserve"> vajadusel</w:t>
            </w:r>
            <w:r w:rsidRPr="00602655">
              <w:rPr>
                <w:rFonts w:ascii="Calibri" w:hAnsi="Calibri"/>
                <w:sz w:val="22"/>
                <w:szCs w:val="22"/>
              </w:rPr>
              <w:t xml:space="preserve"> hangib tööks vajalikud kooskõlastused</w:t>
            </w:r>
            <w:r w:rsidR="000267C1">
              <w:rPr>
                <w:rFonts w:ascii="Calibri" w:hAnsi="Calibri"/>
                <w:sz w:val="22"/>
                <w:szCs w:val="22"/>
              </w:rPr>
              <w:t xml:space="preserve"> ning</w:t>
            </w:r>
            <w:r w:rsidRPr="00602655">
              <w:rPr>
                <w:rFonts w:ascii="Calibri" w:hAnsi="Calibri"/>
                <w:sz w:val="22"/>
                <w:szCs w:val="22"/>
              </w:rPr>
              <w:t xml:space="preserve"> konsulteerib asjakohase spetsialistiga.</w:t>
            </w:r>
          </w:p>
          <w:p w14:paraId="0A02B0EC" w14:textId="621E99CE" w:rsidR="00602655" w:rsidRPr="00602655" w:rsidRDefault="00602655" w:rsidP="00602655">
            <w:pPr>
              <w:pStyle w:val="ListParagraph"/>
              <w:numPr>
                <w:ilvl w:val="0"/>
                <w:numId w:val="10"/>
              </w:numPr>
              <w:ind w:left="631"/>
              <w:rPr>
                <w:rFonts w:ascii="Calibri" w:hAnsi="Calibri"/>
                <w:sz w:val="22"/>
                <w:szCs w:val="22"/>
              </w:rPr>
            </w:pPr>
            <w:r w:rsidRPr="00602655">
              <w:rPr>
                <w:rFonts w:ascii="Calibri" w:hAnsi="Calibri"/>
                <w:sz w:val="22"/>
                <w:szCs w:val="22"/>
              </w:rPr>
              <w:t>Analüüsib oma pädevuse piires andmekogudest, ekspertidelt ja /või välitöödelt saadud andmeid, kasutades asjakohaseid ja sobivaid metoodikaid ja meetodeid. Vajadusel konsulteerib volitatud maastikuarhitektiga.-</w:t>
            </w:r>
          </w:p>
          <w:p w14:paraId="21C0253C" w14:textId="0B1EB259" w:rsidR="00410AE9" w:rsidRPr="00366D47" w:rsidRDefault="00602655" w:rsidP="00602655">
            <w:pPr>
              <w:pStyle w:val="ListParagraph"/>
              <w:numPr>
                <w:ilvl w:val="0"/>
                <w:numId w:val="10"/>
              </w:numPr>
              <w:ind w:left="631"/>
              <w:rPr>
                <w:rFonts w:ascii="Calibri" w:hAnsi="Calibri"/>
                <w:sz w:val="22"/>
                <w:szCs w:val="22"/>
              </w:rPr>
            </w:pPr>
            <w:r w:rsidRPr="00602655">
              <w:rPr>
                <w:rFonts w:ascii="Calibri" w:hAnsi="Calibri"/>
                <w:sz w:val="22"/>
                <w:szCs w:val="22"/>
              </w:rPr>
              <w:t xml:space="preserve">Koostab lähtuvalt lähteülesandest kas uuringu lõpperaporti, aruande, hoolduskava, inventuuri vm, vormistades selle graafilise, </w:t>
            </w:r>
            <w:proofErr w:type="spellStart"/>
            <w:r w:rsidRPr="00602655">
              <w:rPr>
                <w:rFonts w:ascii="Calibri" w:hAnsi="Calibri"/>
                <w:sz w:val="22"/>
                <w:szCs w:val="22"/>
              </w:rPr>
              <w:t>tekstilise</w:t>
            </w:r>
            <w:proofErr w:type="spellEnd"/>
            <w:r w:rsidRPr="00602655">
              <w:rPr>
                <w:rFonts w:ascii="Calibri" w:hAnsi="Calibri"/>
                <w:sz w:val="22"/>
                <w:szCs w:val="22"/>
              </w:rPr>
              <w:t xml:space="preserve"> ja illustratiivse osa selgelt, loetavalt ja arusaadavalt.</w:t>
            </w:r>
          </w:p>
        </w:tc>
      </w:tr>
    </w:tbl>
    <w:p w14:paraId="0C3A09B0" w14:textId="77777777" w:rsidR="0055734D" w:rsidRDefault="0055734D" w:rsidP="0055734D">
      <w:pPr>
        <w:rPr>
          <w:rFonts w:ascii="Calibri" w:hAnsi="Calibri"/>
          <w:b/>
          <w:color w:val="0070C0"/>
          <w:sz w:val="22"/>
          <w:szCs w:val="22"/>
        </w:rPr>
      </w:pPr>
    </w:p>
    <w:p w14:paraId="5EAE03C5" w14:textId="77777777" w:rsidR="005160D1" w:rsidRDefault="005160D1"/>
    <w:p w14:paraId="2662F22A" w14:textId="37CCF24B"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BB43929" w14:textId="77777777" w:rsidR="00F630DD" w:rsidRPr="0004482E" w:rsidRDefault="00F630DD" w:rsidP="00F630DD">
            <w:pPr>
              <w:ind w:left="74"/>
              <w:rPr>
                <w:rFonts w:ascii="Calibri" w:hAnsi="Calibri"/>
                <w:sz w:val="22"/>
                <w:szCs w:val="22"/>
              </w:rPr>
            </w:pPr>
            <w:r w:rsidRPr="0004482E">
              <w:rPr>
                <w:rFonts w:ascii="Calibri" w:hAnsi="Calibri"/>
                <w:sz w:val="22"/>
                <w:szCs w:val="22"/>
              </w:rPr>
              <w:t>Edgar Kaare</w:t>
            </w:r>
            <w:r>
              <w:rPr>
                <w:rFonts w:ascii="Calibri" w:hAnsi="Calibri"/>
                <w:sz w:val="22"/>
                <w:szCs w:val="22"/>
              </w:rPr>
              <w:t xml:space="preserve"> – </w:t>
            </w:r>
            <w:r w:rsidRPr="0004482E">
              <w:rPr>
                <w:rFonts w:ascii="Calibri" w:hAnsi="Calibri"/>
                <w:sz w:val="22"/>
                <w:szCs w:val="22"/>
              </w:rPr>
              <w:t>Eesti Maastikuarhitektide Liit</w:t>
            </w:r>
            <w:r>
              <w:rPr>
                <w:rFonts w:ascii="Calibri" w:hAnsi="Calibri"/>
                <w:sz w:val="22"/>
                <w:szCs w:val="22"/>
              </w:rPr>
              <w:t xml:space="preserve">, </w:t>
            </w:r>
            <w:r w:rsidRPr="0004482E">
              <w:rPr>
                <w:rFonts w:ascii="Calibri" w:hAnsi="Calibri"/>
                <w:sz w:val="22"/>
                <w:szCs w:val="22"/>
              </w:rPr>
              <w:t xml:space="preserve"> Tajuruum OÜ</w:t>
            </w:r>
          </w:p>
          <w:p w14:paraId="6D96AE09" w14:textId="7C8B43B3" w:rsidR="00F630DD" w:rsidRDefault="00F630DD" w:rsidP="0004482E">
            <w:pPr>
              <w:ind w:left="74"/>
              <w:rPr>
                <w:rFonts w:ascii="Calibri" w:hAnsi="Calibri"/>
                <w:sz w:val="22"/>
                <w:szCs w:val="22"/>
              </w:rPr>
            </w:pPr>
            <w:r w:rsidRPr="0004482E">
              <w:rPr>
                <w:rFonts w:ascii="Calibri" w:hAnsi="Calibri"/>
                <w:sz w:val="22"/>
                <w:szCs w:val="22"/>
              </w:rPr>
              <w:t>Egle Nõmmoja</w:t>
            </w:r>
            <w:r w:rsidRPr="0004482E">
              <w:rPr>
                <w:rFonts w:ascii="Calibri" w:hAnsi="Calibri"/>
                <w:sz w:val="22"/>
                <w:szCs w:val="22"/>
              </w:rPr>
              <w:tab/>
            </w:r>
            <w:r>
              <w:rPr>
                <w:rFonts w:ascii="Calibri" w:hAnsi="Calibri"/>
                <w:sz w:val="22"/>
                <w:szCs w:val="22"/>
              </w:rPr>
              <w:t xml:space="preserve">– </w:t>
            </w:r>
            <w:r w:rsidRPr="0004482E">
              <w:rPr>
                <w:rFonts w:ascii="Calibri" w:hAnsi="Calibri"/>
                <w:sz w:val="22"/>
                <w:szCs w:val="22"/>
              </w:rPr>
              <w:t>Tartu Vallavalitsus</w:t>
            </w:r>
          </w:p>
          <w:p w14:paraId="08D3C08E" w14:textId="77777777" w:rsidR="00F630DD" w:rsidRPr="0004482E" w:rsidRDefault="00F630DD" w:rsidP="00F630DD">
            <w:pPr>
              <w:ind w:left="74"/>
              <w:rPr>
                <w:rFonts w:ascii="Calibri" w:hAnsi="Calibri"/>
                <w:sz w:val="22"/>
                <w:szCs w:val="22"/>
              </w:rPr>
            </w:pPr>
            <w:r w:rsidRPr="0004482E">
              <w:rPr>
                <w:rFonts w:ascii="Calibri" w:hAnsi="Calibri"/>
                <w:sz w:val="22"/>
                <w:szCs w:val="22"/>
              </w:rPr>
              <w:t>Katrin Koov</w:t>
            </w:r>
            <w:r>
              <w:rPr>
                <w:rFonts w:ascii="Calibri" w:hAnsi="Calibri"/>
                <w:sz w:val="22"/>
                <w:szCs w:val="22"/>
              </w:rPr>
              <w:t xml:space="preserve">  –</w:t>
            </w:r>
            <w:r w:rsidRPr="0004482E">
              <w:rPr>
                <w:rFonts w:ascii="Calibri" w:hAnsi="Calibri"/>
                <w:sz w:val="22"/>
                <w:szCs w:val="22"/>
              </w:rPr>
              <w:tab/>
              <w:t>Eesti Kunstiakadeemia</w:t>
            </w:r>
          </w:p>
          <w:p w14:paraId="6597CAF4" w14:textId="77777777" w:rsidR="00F630DD" w:rsidRPr="0004482E" w:rsidRDefault="00F630DD" w:rsidP="00F630DD">
            <w:pPr>
              <w:ind w:left="74"/>
              <w:rPr>
                <w:rFonts w:ascii="Calibri" w:hAnsi="Calibri"/>
                <w:sz w:val="22"/>
                <w:szCs w:val="22"/>
              </w:rPr>
            </w:pPr>
            <w:r w:rsidRPr="0004482E">
              <w:rPr>
                <w:rFonts w:ascii="Calibri" w:hAnsi="Calibri"/>
                <w:sz w:val="22"/>
                <w:szCs w:val="22"/>
              </w:rPr>
              <w:t>Minea Kaplinski-Sauk</w:t>
            </w:r>
            <w:r>
              <w:rPr>
                <w:rFonts w:ascii="Calibri" w:hAnsi="Calibri"/>
                <w:sz w:val="22"/>
                <w:szCs w:val="22"/>
              </w:rPr>
              <w:t xml:space="preserve">  – </w:t>
            </w:r>
            <w:proofErr w:type="spellStart"/>
            <w:r>
              <w:rPr>
                <w:rFonts w:ascii="Calibri" w:hAnsi="Calibri"/>
                <w:sz w:val="22"/>
                <w:szCs w:val="22"/>
              </w:rPr>
              <w:t>H</w:t>
            </w:r>
            <w:r w:rsidRPr="0004482E">
              <w:rPr>
                <w:rFonts w:ascii="Calibri" w:hAnsi="Calibri"/>
                <w:sz w:val="22"/>
                <w:szCs w:val="22"/>
              </w:rPr>
              <w:t>amletia</w:t>
            </w:r>
            <w:proofErr w:type="spellEnd"/>
            <w:r w:rsidRPr="0004482E">
              <w:rPr>
                <w:rFonts w:ascii="Calibri" w:hAnsi="Calibri"/>
                <w:sz w:val="22"/>
                <w:szCs w:val="22"/>
              </w:rPr>
              <w:t xml:space="preserve"> OÜ</w:t>
            </w:r>
          </w:p>
          <w:p w14:paraId="18C6B7AD" w14:textId="77777777" w:rsidR="00F630DD" w:rsidRPr="0004482E" w:rsidRDefault="00F630DD" w:rsidP="00F630DD">
            <w:pPr>
              <w:ind w:left="74"/>
              <w:rPr>
                <w:rFonts w:ascii="Calibri" w:hAnsi="Calibri"/>
                <w:sz w:val="22"/>
                <w:szCs w:val="22"/>
              </w:rPr>
            </w:pPr>
            <w:r w:rsidRPr="0004482E">
              <w:rPr>
                <w:rFonts w:ascii="Calibri" w:hAnsi="Calibri"/>
                <w:sz w:val="22"/>
                <w:szCs w:val="22"/>
              </w:rPr>
              <w:t>Rutt Piir</w:t>
            </w:r>
            <w:r>
              <w:rPr>
                <w:rFonts w:ascii="Calibri" w:hAnsi="Calibri"/>
                <w:sz w:val="22"/>
                <w:szCs w:val="22"/>
              </w:rPr>
              <w:t xml:space="preserve"> – </w:t>
            </w:r>
            <w:r w:rsidRPr="0004482E">
              <w:rPr>
                <w:rFonts w:ascii="Calibri" w:hAnsi="Calibri"/>
                <w:sz w:val="22"/>
                <w:szCs w:val="22"/>
              </w:rPr>
              <w:t>Roadplan OÜ</w:t>
            </w:r>
          </w:p>
          <w:p w14:paraId="4FEDA04A" w14:textId="77777777" w:rsidR="00F630DD" w:rsidRPr="0004482E" w:rsidRDefault="00F630DD" w:rsidP="00F630DD">
            <w:pPr>
              <w:ind w:left="74"/>
              <w:rPr>
                <w:rFonts w:ascii="Calibri" w:hAnsi="Calibri"/>
                <w:sz w:val="22"/>
                <w:szCs w:val="22"/>
              </w:rPr>
            </w:pPr>
            <w:r w:rsidRPr="0004482E">
              <w:rPr>
                <w:rFonts w:ascii="Calibri" w:hAnsi="Calibri"/>
                <w:sz w:val="22"/>
                <w:szCs w:val="22"/>
              </w:rPr>
              <w:t>Teele Nigola</w:t>
            </w:r>
            <w:r>
              <w:rPr>
                <w:rFonts w:ascii="Calibri" w:hAnsi="Calibri"/>
                <w:sz w:val="22"/>
                <w:szCs w:val="22"/>
              </w:rPr>
              <w:t xml:space="preserve"> –</w:t>
            </w:r>
            <w:r w:rsidRPr="0004482E">
              <w:rPr>
                <w:rFonts w:ascii="Calibri" w:hAnsi="Calibri"/>
                <w:sz w:val="22"/>
                <w:szCs w:val="22"/>
              </w:rPr>
              <w:tab/>
              <w:t>Kobras AS</w:t>
            </w:r>
          </w:p>
          <w:p w14:paraId="0675CC78" w14:textId="7031DE79" w:rsidR="00F630DD" w:rsidRPr="0004482E" w:rsidRDefault="00F630DD" w:rsidP="00F630DD">
            <w:pPr>
              <w:ind w:left="74"/>
              <w:rPr>
                <w:rFonts w:ascii="Calibri" w:hAnsi="Calibri"/>
                <w:sz w:val="22"/>
                <w:szCs w:val="22"/>
              </w:rPr>
            </w:pPr>
            <w:r w:rsidRPr="0004482E">
              <w:rPr>
                <w:rFonts w:ascii="Calibri" w:hAnsi="Calibri"/>
                <w:sz w:val="22"/>
                <w:szCs w:val="22"/>
              </w:rPr>
              <w:t>Toomas Muru</w:t>
            </w:r>
            <w:r>
              <w:rPr>
                <w:rFonts w:ascii="Calibri" w:hAnsi="Calibri"/>
                <w:sz w:val="22"/>
                <w:szCs w:val="22"/>
              </w:rPr>
              <w:t xml:space="preserve"> – </w:t>
            </w:r>
            <w:r w:rsidRPr="0004482E">
              <w:rPr>
                <w:rFonts w:ascii="Calibri" w:hAnsi="Calibri"/>
                <w:sz w:val="22"/>
                <w:szCs w:val="22"/>
              </w:rPr>
              <w:t>Eesti Maaülikool</w:t>
            </w:r>
          </w:p>
          <w:p w14:paraId="46A3C2A2" w14:textId="7179ED6F" w:rsidR="0004482E" w:rsidRPr="0004482E" w:rsidRDefault="0004482E" w:rsidP="0004482E">
            <w:pPr>
              <w:ind w:left="74"/>
              <w:rPr>
                <w:rFonts w:ascii="Calibri" w:hAnsi="Calibri"/>
                <w:sz w:val="22"/>
                <w:szCs w:val="22"/>
              </w:rPr>
            </w:pPr>
            <w:r w:rsidRPr="0004482E">
              <w:rPr>
                <w:rFonts w:ascii="Calibri" w:hAnsi="Calibri"/>
                <w:sz w:val="22"/>
                <w:szCs w:val="22"/>
              </w:rPr>
              <w:t>Ülle Kunnus</w:t>
            </w:r>
            <w:r>
              <w:rPr>
                <w:rFonts w:ascii="Calibri" w:hAnsi="Calibri"/>
                <w:sz w:val="22"/>
                <w:szCs w:val="22"/>
              </w:rPr>
              <w:t xml:space="preserve"> –</w:t>
            </w:r>
            <w:r w:rsidR="00F630DD">
              <w:rPr>
                <w:rFonts w:ascii="Calibri" w:hAnsi="Calibri"/>
                <w:sz w:val="22"/>
                <w:szCs w:val="22"/>
              </w:rPr>
              <w:t xml:space="preserve"> </w:t>
            </w:r>
            <w:proofErr w:type="spellStart"/>
            <w:r w:rsidRPr="0004482E">
              <w:rPr>
                <w:rFonts w:ascii="Calibri" w:hAnsi="Calibri"/>
                <w:sz w:val="22"/>
                <w:szCs w:val="22"/>
              </w:rPr>
              <w:t>Ekseeder</w:t>
            </w:r>
            <w:proofErr w:type="spellEnd"/>
            <w:r w:rsidRPr="0004482E">
              <w:rPr>
                <w:rFonts w:ascii="Calibri" w:hAnsi="Calibri"/>
                <w:sz w:val="22"/>
                <w:szCs w:val="22"/>
              </w:rPr>
              <w:t xml:space="preserve"> OÜ</w:t>
            </w:r>
          </w:p>
          <w:p w14:paraId="12EB2229" w14:textId="4430C1B7" w:rsidR="001E29DD" w:rsidRPr="00331584" w:rsidRDefault="0004482E" w:rsidP="00F630DD">
            <w:pPr>
              <w:ind w:left="74"/>
              <w:rPr>
                <w:rFonts w:ascii="Calibri" w:hAnsi="Calibri"/>
                <w:sz w:val="22"/>
                <w:szCs w:val="22"/>
              </w:rPr>
            </w:pPr>
            <w:r w:rsidRPr="0004482E">
              <w:rPr>
                <w:rFonts w:ascii="Calibri" w:hAnsi="Calibri"/>
                <w:sz w:val="22"/>
                <w:szCs w:val="22"/>
              </w:rPr>
              <w:t>Ülle Maiste</w:t>
            </w:r>
            <w:r>
              <w:rPr>
                <w:rFonts w:ascii="Calibri" w:hAnsi="Calibri"/>
                <w:sz w:val="22"/>
                <w:szCs w:val="22"/>
              </w:rPr>
              <w:t xml:space="preserve"> –</w:t>
            </w:r>
            <w:r w:rsidR="00F630DD">
              <w:rPr>
                <w:rFonts w:ascii="Calibri" w:hAnsi="Calibri"/>
                <w:sz w:val="22"/>
                <w:szCs w:val="22"/>
              </w:rPr>
              <w:t xml:space="preserve"> </w:t>
            </w:r>
            <w:r w:rsidRPr="0004482E">
              <w:rPr>
                <w:rFonts w:ascii="Calibri" w:hAnsi="Calibri"/>
                <w:sz w:val="22"/>
                <w:szCs w:val="22"/>
              </w:rPr>
              <w:t>AT HOME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73F34DE" w:rsidR="001E29DD" w:rsidRPr="00331584" w:rsidRDefault="00F630DD"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1B5C769" w:rsidR="001E29DD" w:rsidRPr="00725E01" w:rsidRDefault="00AF4561" w:rsidP="006809CE">
            <w:pPr>
              <w:ind w:left="74"/>
              <w:rPr>
                <w:rFonts w:ascii="Calibri" w:hAnsi="Calibri"/>
                <w:color w:val="FF0000"/>
                <w:sz w:val="22"/>
                <w:szCs w:val="22"/>
              </w:rPr>
            </w:pPr>
            <w:r>
              <w:rPr>
                <w:rFonts w:ascii="Calibri" w:hAnsi="Calibri"/>
                <w:color w:val="FF0000"/>
                <w:sz w:val="22"/>
                <w:szCs w:val="22"/>
              </w:rPr>
              <w:t>5</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5706746" w:rsidR="001E29DD" w:rsidRPr="00725E01" w:rsidRDefault="00E62782" w:rsidP="00E62782">
            <w:pPr>
              <w:ind w:left="74"/>
              <w:rPr>
                <w:rFonts w:ascii="Calibri" w:hAnsi="Calibri"/>
                <w:sz w:val="22"/>
                <w:szCs w:val="22"/>
              </w:rPr>
            </w:pPr>
            <w:r w:rsidRPr="00E62782">
              <w:rPr>
                <w:rFonts w:ascii="Calibri" w:hAnsi="Calibri"/>
                <w:sz w:val="22"/>
                <w:szCs w:val="22"/>
              </w:rPr>
              <w:t>2162 Maastikuarhitektid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90C9CF4" w:rsidR="00D7406F" w:rsidRPr="00331584" w:rsidRDefault="001E29DD" w:rsidP="002344F3">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E62782">
              <w:t xml:space="preserve"> </w:t>
            </w:r>
            <w:proofErr w:type="spellStart"/>
            <w:r w:rsidR="002344F3" w:rsidRPr="002344F3">
              <w:rPr>
                <w:i/>
                <w:iCs/>
              </w:rPr>
              <w:t>Graduate</w:t>
            </w:r>
            <w:proofErr w:type="spellEnd"/>
            <w:r w:rsidR="002344F3" w:rsidRPr="002344F3">
              <w:rPr>
                <w:i/>
                <w:iCs/>
              </w:rPr>
              <w:t xml:space="preserve"> </w:t>
            </w:r>
            <w:proofErr w:type="spellStart"/>
            <w:r w:rsidR="00E62782" w:rsidRPr="00E62782">
              <w:rPr>
                <w:rFonts w:ascii="Calibri" w:hAnsi="Calibri"/>
                <w:i/>
                <w:iCs/>
                <w:sz w:val="22"/>
                <w:szCs w:val="22"/>
              </w:rPr>
              <w:t>Landscape</w:t>
            </w:r>
            <w:proofErr w:type="spellEnd"/>
            <w:r w:rsidR="00E62782" w:rsidRPr="00E62782">
              <w:rPr>
                <w:rFonts w:ascii="Calibri" w:hAnsi="Calibri"/>
                <w:i/>
                <w:iCs/>
                <w:sz w:val="22"/>
                <w:szCs w:val="22"/>
              </w:rPr>
              <w:t xml:space="preserve"> </w:t>
            </w:r>
            <w:proofErr w:type="spellStart"/>
            <w:r w:rsidR="00E62782" w:rsidRPr="00E62782">
              <w:rPr>
                <w:rFonts w:ascii="Calibri" w:hAnsi="Calibri"/>
                <w:i/>
                <w:iCs/>
                <w:sz w:val="22"/>
                <w:szCs w:val="22"/>
              </w:rPr>
              <w:t>Architect</w:t>
            </w:r>
            <w:proofErr w:type="spellEnd"/>
            <w:r w:rsidR="00E62782" w:rsidRPr="00E62782">
              <w:rPr>
                <w:rFonts w:ascii="Calibri" w:hAnsi="Calibri"/>
                <w:i/>
                <w:iCs/>
                <w:sz w:val="22"/>
                <w:szCs w:val="22"/>
              </w:rPr>
              <w:t xml:space="preserve">, </w:t>
            </w:r>
            <w:proofErr w:type="spellStart"/>
            <w:r w:rsidR="00E62782" w:rsidRPr="00E62782">
              <w:rPr>
                <w:rFonts w:ascii="Calibri" w:hAnsi="Calibri"/>
                <w:i/>
                <w:iCs/>
                <w:sz w:val="22"/>
                <w:szCs w:val="22"/>
              </w:rPr>
              <w:t>EstQF</w:t>
            </w:r>
            <w:proofErr w:type="spellEnd"/>
            <w:r w:rsidR="00E62782" w:rsidRPr="00E62782">
              <w:rPr>
                <w:rFonts w:ascii="Calibri" w:hAnsi="Calibri"/>
                <w:i/>
                <w:iCs/>
                <w:sz w:val="22"/>
                <w:szCs w:val="22"/>
              </w:rPr>
              <w:t xml:space="preserve"> </w:t>
            </w:r>
            <w:proofErr w:type="spellStart"/>
            <w:r w:rsidR="00E62782" w:rsidRPr="00E62782">
              <w:rPr>
                <w:rFonts w:ascii="Calibri" w:hAnsi="Calibri"/>
                <w:i/>
                <w:iCs/>
                <w:sz w:val="22"/>
                <w:szCs w:val="22"/>
              </w:rPr>
              <w:t>Level</w:t>
            </w:r>
            <w:proofErr w:type="spellEnd"/>
            <w:r w:rsidR="00E62782" w:rsidRPr="00E62782">
              <w:rPr>
                <w:rFonts w:ascii="Calibri" w:hAnsi="Calibri"/>
                <w:i/>
                <w:iCs/>
                <w:sz w:val="22"/>
                <w:szCs w:val="22"/>
              </w:rPr>
              <w:t xml:space="preserve"> </w:t>
            </w:r>
            <w:r w:rsidR="00602655">
              <w:rPr>
                <w:rFonts w:ascii="Calibri" w:hAnsi="Calibri"/>
                <w:i/>
                <w:iCs/>
                <w:sz w:val="22"/>
                <w:szCs w:val="22"/>
              </w:rPr>
              <w:t>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1BB18EEA" w14:textId="5E9196D4" w:rsidR="009D541C" w:rsidRDefault="00E62782" w:rsidP="00E62782">
            <w:pPr>
              <w:rPr>
                <w:rFonts w:ascii="Calibri" w:hAnsi="Calibri"/>
                <w:sz w:val="22"/>
                <w:szCs w:val="22"/>
              </w:rPr>
            </w:pPr>
            <w:r>
              <w:rPr>
                <w:rFonts w:ascii="Calibri" w:hAnsi="Calibri"/>
                <w:sz w:val="22"/>
                <w:szCs w:val="22"/>
              </w:rPr>
              <w:t xml:space="preserve">Lisa 1 </w:t>
            </w:r>
            <w:r w:rsidR="009D541C">
              <w:rPr>
                <w:rFonts w:ascii="Calibri" w:hAnsi="Calibri"/>
                <w:sz w:val="22"/>
                <w:szCs w:val="22"/>
              </w:rPr>
              <w:t>Kutse-eetika</w:t>
            </w:r>
          </w:p>
          <w:p w14:paraId="177F690F" w14:textId="4ADAF3FA" w:rsidR="00E62782" w:rsidRDefault="00E62782" w:rsidP="00E62782">
            <w:pPr>
              <w:rPr>
                <w:rFonts w:ascii="Calibri" w:hAnsi="Calibri"/>
                <w:sz w:val="22"/>
                <w:szCs w:val="22"/>
              </w:rPr>
            </w:pPr>
            <w:r w:rsidRPr="00063CA9">
              <w:rPr>
                <w:rFonts w:ascii="Calibri" w:hAnsi="Calibri"/>
                <w:sz w:val="22"/>
                <w:szCs w:val="22"/>
              </w:rPr>
              <w:t xml:space="preserve">Lisa </w:t>
            </w:r>
            <w:r w:rsidR="00AC4172">
              <w:rPr>
                <w:rFonts w:ascii="Calibri" w:hAnsi="Calibri"/>
                <w:sz w:val="22"/>
                <w:szCs w:val="22"/>
              </w:rPr>
              <w:t>2</w:t>
            </w:r>
            <w:r>
              <w:rPr>
                <w:rFonts w:ascii="Calibri" w:hAnsi="Calibri"/>
                <w:b/>
                <w:sz w:val="22"/>
                <w:szCs w:val="22"/>
              </w:rPr>
              <w:t xml:space="preserve"> </w:t>
            </w:r>
            <w:hyperlink r:id="rId11" w:history="1">
              <w:r w:rsidRPr="00EA03FC">
                <w:rPr>
                  <w:rStyle w:val="Hyperlink"/>
                  <w:rFonts w:ascii="Calibri" w:hAnsi="Calibri"/>
                  <w:bCs/>
                  <w:sz w:val="22"/>
                  <w:szCs w:val="22"/>
                </w:rPr>
                <w:t>Keele os</w:t>
              </w:r>
              <w:r>
                <w:rPr>
                  <w:rStyle w:val="Hyperlink"/>
                  <w:rFonts w:ascii="Calibri" w:hAnsi="Calibri"/>
                  <w:bCs/>
                  <w:sz w:val="22"/>
                  <w:szCs w:val="22"/>
                </w:rPr>
                <w:t>k</w:t>
              </w:r>
              <w:r>
                <w:rPr>
                  <w:rStyle w:val="Hyperlink"/>
                  <w:bCs/>
                </w:rPr>
                <w:t>ustasemete k</w:t>
              </w:r>
              <w:r w:rsidRPr="00EA03FC">
                <w:rPr>
                  <w:rStyle w:val="Hyperlink"/>
                  <w:rFonts w:ascii="Calibri" w:hAnsi="Calibri"/>
                  <w:bCs/>
                  <w:sz w:val="22"/>
                  <w:szCs w:val="22"/>
                </w:rPr>
                <w:t>irjeldused</w:t>
              </w:r>
            </w:hyperlink>
          </w:p>
          <w:p w14:paraId="3475AEC9" w14:textId="2CA2BFCF" w:rsidR="004A79CF" w:rsidRPr="00DD5358" w:rsidRDefault="00E62782" w:rsidP="00E62782">
            <w:pPr>
              <w:rPr>
                <w:rFonts w:ascii="Calibri" w:hAnsi="Calibri"/>
                <w:sz w:val="22"/>
                <w:szCs w:val="22"/>
              </w:rPr>
            </w:pPr>
            <w:r>
              <w:rPr>
                <w:rFonts w:ascii="Calibri" w:hAnsi="Calibri"/>
                <w:sz w:val="22"/>
                <w:szCs w:val="22"/>
              </w:rPr>
              <w:t xml:space="preserve">Lisa </w:t>
            </w:r>
            <w:r w:rsidR="00AC4172">
              <w:rPr>
                <w:rFonts w:ascii="Calibri" w:hAnsi="Calibri"/>
                <w:sz w:val="22"/>
                <w:szCs w:val="22"/>
              </w:rPr>
              <w:t>3</w:t>
            </w:r>
            <w:r>
              <w:rPr>
                <w:rFonts w:ascii="Calibri" w:hAnsi="Calibri"/>
                <w:sz w:val="22"/>
                <w:szCs w:val="22"/>
              </w:rPr>
              <w:t xml:space="preserve"> </w:t>
            </w:r>
            <w:hyperlink r:id="rId12" w:history="1">
              <w:proofErr w:type="spellStart"/>
              <w:r w:rsidRPr="0091718F">
                <w:rPr>
                  <w:rStyle w:val="Hyperlink"/>
                  <w:rFonts w:asciiTheme="minorHAnsi" w:hAnsiTheme="minorHAnsi" w:cstheme="minorHAnsi"/>
                  <w:sz w:val="22"/>
                  <w:szCs w:val="22"/>
                </w:rPr>
                <w:t>DigComp</w:t>
              </w:r>
              <w:proofErr w:type="spellEnd"/>
            </w:hyperlink>
            <w:r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64429F">
      <w:headerReference w:type="default" r:id="rId13"/>
      <w:footerReference w:type="default" r:id="rId14"/>
      <w:headerReference w:type="first" r:id="rId15"/>
      <w:footerReference w:type="first" r:id="rId16"/>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3E2E" w14:textId="77777777" w:rsidR="0064429F" w:rsidRDefault="0064429F" w:rsidP="009451C8">
      <w:r>
        <w:separator/>
      </w:r>
    </w:p>
  </w:endnote>
  <w:endnote w:type="continuationSeparator" w:id="0">
    <w:p w14:paraId="287511E5" w14:textId="77777777" w:rsidR="0064429F" w:rsidRDefault="0064429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9E0F" w14:textId="77777777" w:rsidR="0064429F" w:rsidRDefault="0064429F" w:rsidP="009451C8">
      <w:r>
        <w:separator/>
      </w:r>
    </w:p>
  </w:footnote>
  <w:footnote w:type="continuationSeparator" w:id="0">
    <w:p w14:paraId="7B507947" w14:textId="77777777" w:rsidR="0064429F" w:rsidRDefault="0064429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6F9"/>
    <w:multiLevelType w:val="hybridMultilevel"/>
    <w:tmpl w:val="2724E3C6"/>
    <w:lvl w:ilvl="0" w:tplc="9DECE3F0">
      <w:start w:val="1"/>
      <w:numFmt w:val="decimal"/>
      <w:lvlText w:val="%1."/>
      <w:lvlJc w:val="left"/>
      <w:pPr>
        <w:ind w:left="431" w:hanging="360"/>
      </w:pPr>
      <w:rPr>
        <w:rFonts w:hint="default"/>
      </w:rPr>
    </w:lvl>
    <w:lvl w:ilvl="1" w:tplc="04250019" w:tentative="1">
      <w:start w:val="1"/>
      <w:numFmt w:val="lowerLetter"/>
      <w:lvlText w:val="%2."/>
      <w:lvlJc w:val="left"/>
      <w:pPr>
        <w:ind w:left="1151" w:hanging="360"/>
      </w:pPr>
    </w:lvl>
    <w:lvl w:ilvl="2" w:tplc="0425001B" w:tentative="1">
      <w:start w:val="1"/>
      <w:numFmt w:val="lowerRoman"/>
      <w:lvlText w:val="%3."/>
      <w:lvlJc w:val="right"/>
      <w:pPr>
        <w:ind w:left="1871" w:hanging="180"/>
      </w:pPr>
    </w:lvl>
    <w:lvl w:ilvl="3" w:tplc="0425000F" w:tentative="1">
      <w:start w:val="1"/>
      <w:numFmt w:val="decimal"/>
      <w:lvlText w:val="%4."/>
      <w:lvlJc w:val="left"/>
      <w:pPr>
        <w:ind w:left="2591" w:hanging="360"/>
      </w:pPr>
    </w:lvl>
    <w:lvl w:ilvl="4" w:tplc="04250019" w:tentative="1">
      <w:start w:val="1"/>
      <w:numFmt w:val="lowerLetter"/>
      <w:lvlText w:val="%5."/>
      <w:lvlJc w:val="left"/>
      <w:pPr>
        <w:ind w:left="3311" w:hanging="360"/>
      </w:pPr>
    </w:lvl>
    <w:lvl w:ilvl="5" w:tplc="0425001B" w:tentative="1">
      <w:start w:val="1"/>
      <w:numFmt w:val="lowerRoman"/>
      <w:lvlText w:val="%6."/>
      <w:lvlJc w:val="right"/>
      <w:pPr>
        <w:ind w:left="4031" w:hanging="180"/>
      </w:pPr>
    </w:lvl>
    <w:lvl w:ilvl="6" w:tplc="0425000F" w:tentative="1">
      <w:start w:val="1"/>
      <w:numFmt w:val="decimal"/>
      <w:lvlText w:val="%7."/>
      <w:lvlJc w:val="left"/>
      <w:pPr>
        <w:ind w:left="4751" w:hanging="360"/>
      </w:pPr>
    </w:lvl>
    <w:lvl w:ilvl="7" w:tplc="04250019" w:tentative="1">
      <w:start w:val="1"/>
      <w:numFmt w:val="lowerLetter"/>
      <w:lvlText w:val="%8."/>
      <w:lvlJc w:val="left"/>
      <w:pPr>
        <w:ind w:left="5471" w:hanging="360"/>
      </w:pPr>
    </w:lvl>
    <w:lvl w:ilvl="8" w:tplc="0425001B" w:tentative="1">
      <w:start w:val="1"/>
      <w:numFmt w:val="lowerRoman"/>
      <w:lvlText w:val="%9."/>
      <w:lvlJc w:val="right"/>
      <w:pPr>
        <w:ind w:left="6191" w:hanging="180"/>
      </w:pPr>
    </w:lvl>
  </w:abstractNum>
  <w:abstractNum w:abstractNumId="1"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890E40"/>
    <w:multiLevelType w:val="hybridMultilevel"/>
    <w:tmpl w:val="CA68AC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084EBB"/>
    <w:multiLevelType w:val="hybridMultilevel"/>
    <w:tmpl w:val="BF989CA6"/>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BE1098"/>
    <w:multiLevelType w:val="hybridMultilevel"/>
    <w:tmpl w:val="78723B18"/>
    <w:lvl w:ilvl="0" w:tplc="6164AA64">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4361B9"/>
    <w:multiLevelType w:val="hybridMultilevel"/>
    <w:tmpl w:val="DB969A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2845B71"/>
    <w:multiLevelType w:val="hybridMultilevel"/>
    <w:tmpl w:val="318E6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3942EEB"/>
    <w:multiLevelType w:val="hybridMultilevel"/>
    <w:tmpl w:val="63F29C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707043"/>
    <w:multiLevelType w:val="hybridMultilevel"/>
    <w:tmpl w:val="789802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1E01470"/>
    <w:multiLevelType w:val="hybridMultilevel"/>
    <w:tmpl w:val="84900DE4"/>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3712D35"/>
    <w:multiLevelType w:val="hybridMultilevel"/>
    <w:tmpl w:val="06E84C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6261604"/>
    <w:multiLevelType w:val="hybridMultilevel"/>
    <w:tmpl w:val="A4B8B5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9F9571E"/>
    <w:multiLevelType w:val="hybridMultilevel"/>
    <w:tmpl w:val="78B08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3D4A043C"/>
    <w:multiLevelType w:val="hybridMultilevel"/>
    <w:tmpl w:val="A260C13A"/>
    <w:lvl w:ilvl="0" w:tplc="04250001">
      <w:start w:val="1"/>
      <w:numFmt w:val="bullet"/>
      <w:lvlText w:val=""/>
      <w:lvlJc w:val="left"/>
      <w:pPr>
        <w:ind w:left="720" w:hanging="360"/>
      </w:pPr>
      <w:rPr>
        <w:rFonts w:ascii="Symbol" w:hAnsi="Symbol" w:hint="default"/>
      </w:rPr>
    </w:lvl>
    <w:lvl w:ilvl="1" w:tplc="5CB4E29E">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DA5E86"/>
    <w:multiLevelType w:val="hybridMultilevel"/>
    <w:tmpl w:val="6E70566C"/>
    <w:lvl w:ilvl="0" w:tplc="B1360A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8CC0196"/>
    <w:multiLevelType w:val="hybridMultilevel"/>
    <w:tmpl w:val="2D8009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95C0112"/>
    <w:multiLevelType w:val="hybridMultilevel"/>
    <w:tmpl w:val="C568BFF6"/>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F537106"/>
    <w:multiLevelType w:val="hybridMultilevel"/>
    <w:tmpl w:val="8566175C"/>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FDA161D"/>
    <w:multiLevelType w:val="hybridMultilevel"/>
    <w:tmpl w:val="33082BE0"/>
    <w:lvl w:ilvl="0" w:tplc="8D64C3AA">
      <w:start w:val="1"/>
      <w:numFmt w:val="decimal"/>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38F5BF3"/>
    <w:multiLevelType w:val="hybridMultilevel"/>
    <w:tmpl w:val="86107538"/>
    <w:lvl w:ilvl="0" w:tplc="6164AA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9D6426"/>
    <w:multiLevelType w:val="hybridMultilevel"/>
    <w:tmpl w:val="05EC795A"/>
    <w:lvl w:ilvl="0" w:tplc="FFFFFFFF">
      <w:numFmt w:val="bullet"/>
      <w:lvlText w:val="•"/>
      <w:lvlJc w:val="left"/>
      <w:pPr>
        <w:ind w:left="720" w:hanging="360"/>
      </w:pPr>
      <w:rPr>
        <w:rFonts w:ascii="Times New Roman" w:eastAsia="Times New Roman" w:hAnsi="Times New Roman" w:cs="Times New Roman" w:hint="default"/>
      </w:rPr>
    </w:lvl>
    <w:lvl w:ilvl="1" w:tplc="5CB4E29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A06A80"/>
    <w:multiLevelType w:val="hybridMultilevel"/>
    <w:tmpl w:val="78DE7418"/>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25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8C4324"/>
    <w:multiLevelType w:val="hybridMultilevel"/>
    <w:tmpl w:val="1C6008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B236C38"/>
    <w:multiLevelType w:val="hybridMultilevel"/>
    <w:tmpl w:val="E94E06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09C5BF2"/>
    <w:multiLevelType w:val="hybridMultilevel"/>
    <w:tmpl w:val="386A83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AF26A7"/>
    <w:multiLevelType w:val="hybridMultilevel"/>
    <w:tmpl w:val="7D48AA8E"/>
    <w:lvl w:ilvl="0" w:tplc="5CB4E29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708486B"/>
    <w:multiLevelType w:val="hybridMultilevel"/>
    <w:tmpl w:val="F44CB1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8F17763"/>
    <w:multiLevelType w:val="hybridMultilevel"/>
    <w:tmpl w:val="B3E263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7E357E9A"/>
    <w:multiLevelType w:val="hybridMultilevel"/>
    <w:tmpl w:val="AB347A9E"/>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5CB4E29E">
      <w:numFmt w:val="bullet"/>
      <w:lvlText w:val="•"/>
      <w:lvlJc w:val="left"/>
      <w:pPr>
        <w:ind w:left="1440" w:hanging="360"/>
      </w:pPr>
      <w:rPr>
        <w:rFonts w:ascii="Times New Roman" w:eastAsia="Times New Roma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2"/>
  </w:num>
  <w:num w:numId="2" w16cid:durableId="1733693963">
    <w:abstractNumId w:val="15"/>
  </w:num>
  <w:num w:numId="3" w16cid:durableId="1617636374">
    <w:abstractNumId w:val="14"/>
  </w:num>
  <w:num w:numId="4" w16cid:durableId="1853254628">
    <w:abstractNumId w:val="42"/>
  </w:num>
  <w:num w:numId="5" w16cid:durableId="182671239">
    <w:abstractNumId w:val="37"/>
  </w:num>
  <w:num w:numId="6" w16cid:durableId="1717386723">
    <w:abstractNumId w:val="43"/>
  </w:num>
  <w:num w:numId="7" w16cid:durableId="1060713610">
    <w:abstractNumId w:val="20"/>
  </w:num>
  <w:num w:numId="8" w16cid:durableId="704259253">
    <w:abstractNumId w:val="6"/>
  </w:num>
  <w:num w:numId="9" w16cid:durableId="1681926032">
    <w:abstractNumId w:val="2"/>
  </w:num>
  <w:num w:numId="10" w16cid:durableId="1507524932">
    <w:abstractNumId w:val="16"/>
  </w:num>
  <w:num w:numId="11" w16cid:durableId="1217665080">
    <w:abstractNumId w:val="3"/>
  </w:num>
  <w:num w:numId="12" w16cid:durableId="134372324">
    <w:abstractNumId w:val="48"/>
  </w:num>
  <w:num w:numId="13" w16cid:durableId="1520002380">
    <w:abstractNumId w:val="23"/>
  </w:num>
  <w:num w:numId="14" w16cid:durableId="1775127077">
    <w:abstractNumId w:val="10"/>
  </w:num>
  <w:num w:numId="15" w16cid:durableId="450590941">
    <w:abstractNumId w:val="4"/>
  </w:num>
  <w:num w:numId="16" w16cid:durableId="769393518">
    <w:abstractNumId w:val="22"/>
  </w:num>
  <w:num w:numId="17" w16cid:durableId="1433671225">
    <w:abstractNumId w:val="28"/>
  </w:num>
  <w:num w:numId="18" w16cid:durableId="660281688">
    <w:abstractNumId w:val="1"/>
  </w:num>
  <w:num w:numId="19" w16cid:durableId="327363728">
    <w:abstractNumId w:val="46"/>
  </w:num>
  <w:num w:numId="20" w16cid:durableId="404256745">
    <w:abstractNumId w:val="18"/>
  </w:num>
  <w:num w:numId="21" w16cid:durableId="86929242">
    <w:abstractNumId w:val="26"/>
  </w:num>
  <w:num w:numId="22" w16cid:durableId="1672294217">
    <w:abstractNumId w:val="27"/>
  </w:num>
  <w:num w:numId="23" w16cid:durableId="2018994622">
    <w:abstractNumId w:val="45"/>
  </w:num>
  <w:num w:numId="24" w16cid:durableId="867720969">
    <w:abstractNumId w:val="8"/>
  </w:num>
  <w:num w:numId="25" w16cid:durableId="1910074997">
    <w:abstractNumId w:val="0"/>
  </w:num>
  <w:num w:numId="26" w16cid:durableId="1198545760">
    <w:abstractNumId w:val="9"/>
  </w:num>
  <w:num w:numId="27" w16cid:durableId="1084035023">
    <w:abstractNumId w:val="13"/>
  </w:num>
  <w:num w:numId="28" w16cid:durableId="602422994">
    <w:abstractNumId w:val="24"/>
  </w:num>
  <w:num w:numId="29" w16cid:durableId="1124278092">
    <w:abstractNumId w:val="40"/>
  </w:num>
  <w:num w:numId="30" w16cid:durableId="464738925">
    <w:abstractNumId w:val="32"/>
  </w:num>
  <w:num w:numId="31" w16cid:durableId="1604998926">
    <w:abstractNumId w:val="47"/>
  </w:num>
  <w:num w:numId="32" w16cid:durableId="1611469357">
    <w:abstractNumId w:val="35"/>
  </w:num>
  <w:num w:numId="33" w16cid:durableId="915670752">
    <w:abstractNumId w:val="31"/>
  </w:num>
  <w:num w:numId="34" w16cid:durableId="1497258267">
    <w:abstractNumId w:val="21"/>
  </w:num>
  <w:num w:numId="35" w16cid:durableId="836388439">
    <w:abstractNumId w:val="30"/>
  </w:num>
  <w:num w:numId="36" w16cid:durableId="1640720544">
    <w:abstractNumId w:val="5"/>
  </w:num>
  <w:num w:numId="37" w16cid:durableId="1894998464">
    <w:abstractNumId w:val="33"/>
  </w:num>
  <w:num w:numId="38" w16cid:durableId="2113435431">
    <w:abstractNumId w:val="44"/>
  </w:num>
  <w:num w:numId="39" w16cid:durableId="1365247514">
    <w:abstractNumId w:val="34"/>
  </w:num>
  <w:num w:numId="40" w16cid:durableId="240990717">
    <w:abstractNumId w:val="39"/>
  </w:num>
  <w:num w:numId="41" w16cid:durableId="1649432730">
    <w:abstractNumId w:val="38"/>
  </w:num>
  <w:num w:numId="42" w16cid:durableId="2068262583">
    <w:abstractNumId w:val="29"/>
  </w:num>
  <w:num w:numId="43" w16cid:durableId="843013021">
    <w:abstractNumId w:val="7"/>
  </w:num>
  <w:num w:numId="44" w16cid:durableId="1748116126">
    <w:abstractNumId w:val="19"/>
  </w:num>
  <w:num w:numId="45" w16cid:durableId="268391622">
    <w:abstractNumId w:val="41"/>
  </w:num>
  <w:num w:numId="46" w16cid:durableId="1929580219">
    <w:abstractNumId w:val="36"/>
  </w:num>
  <w:num w:numId="47" w16cid:durableId="307059418">
    <w:abstractNumId w:val="11"/>
  </w:num>
  <w:num w:numId="48" w16cid:durableId="419956824">
    <w:abstractNumId w:val="25"/>
  </w:num>
  <w:num w:numId="49" w16cid:durableId="47719256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67C1"/>
    <w:rsid w:val="00032EE9"/>
    <w:rsid w:val="000335D2"/>
    <w:rsid w:val="00034519"/>
    <w:rsid w:val="00035C8F"/>
    <w:rsid w:val="0003603C"/>
    <w:rsid w:val="00036FB1"/>
    <w:rsid w:val="00037D2F"/>
    <w:rsid w:val="00042649"/>
    <w:rsid w:val="00042C3B"/>
    <w:rsid w:val="00042D0A"/>
    <w:rsid w:val="00042FF0"/>
    <w:rsid w:val="0004482E"/>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C4C"/>
    <w:rsid w:val="000B1092"/>
    <w:rsid w:val="000B4C58"/>
    <w:rsid w:val="000B4FF8"/>
    <w:rsid w:val="000B61DB"/>
    <w:rsid w:val="000B660C"/>
    <w:rsid w:val="000C1705"/>
    <w:rsid w:val="000C3D93"/>
    <w:rsid w:val="000C5887"/>
    <w:rsid w:val="000C63DA"/>
    <w:rsid w:val="000D29D8"/>
    <w:rsid w:val="000D3030"/>
    <w:rsid w:val="000D5DFE"/>
    <w:rsid w:val="000D7E2E"/>
    <w:rsid w:val="000E05DD"/>
    <w:rsid w:val="000E0D6D"/>
    <w:rsid w:val="000E0E60"/>
    <w:rsid w:val="000E14EE"/>
    <w:rsid w:val="000E3CE1"/>
    <w:rsid w:val="000E4FA9"/>
    <w:rsid w:val="000F1490"/>
    <w:rsid w:val="000F365C"/>
    <w:rsid w:val="000F41D0"/>
    <w:rsid w:val="000F5A84"/>
    <w:rsid w:val="000F6353"/>
    <w:rsid w:val="000F636B"/>
    <w:rsid w:val="000F7149"/>
    <w:rsid w:val="000F77B1"/>
    <w:rsid w:val="000F7B25"/>
    <w:rsid w:val="00100278"/>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0A3"/>
    <w:rsid w:val="00214416"/>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34E6"/>
    <w:rsid w:val="002344F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57C9"/>
    <w:rsid w:val="00276940"/>
    <w:rsid w:val="002769AE"/>
    <w:rsid w:val="00276F0A"/>
    <w:rsid w:val="00280F59"/>
    <w:rsid w:val="00281521"/>
    <w:rsid w:val="00282E59"/>
    <w:rsid w:val="00283313"/>
    <w:rsid w:val="00284120"/>
    <w:rsid w:val="00284C46"/>
    <w:rsid w:val="00284D63"/>
    <w:rsid w:val="00285B92"/>
    <w:rsid w:val="00286888"/>
    <w:rsid w:val="00291094"/>
    <w:rsid w:val="002941D9"/>
    <w:rsid w:val="00294235"/>
    <w:rsid w:val="0029538D"/>
    <w:rsid w:val="002969CD"/>
    <w:rsid w:val="00297F0E"/>
    <w:rsid w:val="002A1CFB"/>
    <w:rsid w:val="002A2E60"/>
    <w:rsid w:val="002A34BD"/>
    <w:rsid w:val="002A34C5"/>
    <w:rsid w:val="002A4B39"/>
    <w:rsid w:val="002A738B"/>
    <w:rsid w:val="002A74C9"/>
    <w:rsid w:val="002A79E1"/>
    <w:rsid w:val="002B0508"/>
    <w:rsid w:val="002B3863"/>
    <w:rsid w:val="002B4A2F"/>
    <w:rsid w:val="002B7D70"/>
    <w:rsid w:val="002C0D00"/>
    <w:rsid w:val="002C11C2"/>
    <w:rsid w:val="002C2CAB"/>
    <w:rsid w:val="002C32F0"/>
    <w:rsid w:val="002C3DC5"/>
    <w:rsid w:val="002C50FD"/>
    <w:rsid w:val="002C5F13"/>
    <w:rsid w:val="002C6AD8"/>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1DDA"/>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1DF1"/>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6C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058"/>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5FE7"/>
    <w:rsid w:val="0042616F"/>
    <w:rsid w:val="004276FA"/>
    <w:rsid w:val="00435291"/>
    <w:rsid w:val="004375E4"/>
    <w:rsid w:val="00440191"/>
    <w:rsid w:val="00440D1C"/>
    <w:rsid w:val="00440D24"/>
    <w:rsid w:val="00441D50"/>
    <w:rsid w:val="0044321F"/>
    <w:rsid w:val="00445B83"/>
    <w:rsid w:val="0044638A"/>
    <w:rsid w:val="004463DC"/>
    <w:rsid w:val="00446D70"/>
    <w:rsid w:val="00447D08"/>
    <w:rsid w:val="00452207"/>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56C"/>
    <w:rsid w:val="004A6D43"/>
    <w:rsid w:val="004A79CF"/>
    <w:rsid w:val="004B0546"/>
    <w:rsid w:val="004B081C"/>
    <w:rsid w:val="004B253C"/>
    <w:rsid w:val="004B43DA"/>
    <w:rsid w:val="004B522F"/>
    <w:rsid w:val="004C12CD"/>
    <w:rsid w:val="004C599C"/>
    <w:rsid w:val="004C5DA8"/>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4AA5"/>
    <w:rsid w:val="004F5049"/>
    <w:rsid w:val="004F6924"/>
    <w:rsid w:val="004F7114"/>
    <w:rsid w:val="004F78C2"/>
    <w:rsid w:val="00502868"/>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351E"/>
    <w:rsid w:val="00555BB0"/>
    <w:rsid w:val="00556AC8"/>
    <w:rsid w:val="00556B69"/>
    <w:rsid w:val="00557050"/>
    <w:rsid w:val="0055734D"/>
    <w:rsid w:val="00561E61"/>
    <w:rsid w:val="00561F57"/>
    <w:rsid w:val="0056271F"/>
    <w:rsid w:val="00563B2B"/>
    <w:rsid w:val="00563DBF"/>
    <w:rsid w:val="0056442B"/>
    <w:rsid w:val="00566861"/>
    <w:rsid w:val="00570015"/>
    <w:rsid w:val="00570D9D"/>
    <w:rsid w:val="0057401F"/>
    <w:rsid w:val="00576E64"/>
    <w:rsid w:val="00577839"/>
    <w:rsid w:val="00580845"/>
    <w:rsid w:val="00580914"/>
    <w:rsid w:val="0058181A"/>
    <w:rsid w:val="00594ED8"/>
    <w:rsid w:val="005957CC"/>
    <w:rsid w:val="00595BC9"/>
    <w:rsid w:val="005A09BF"/>
    <w:rsid w:val="005A2374"/>
    <w:rsid w:val="005A2866"/>
    <w:rsid w:val="005A3BBF"/>
    <w:rsid w:val="005A55A6"/>
    <w:rsid w:val="005A58F6"/>
    <w:rsid w:val="005A5A57"/>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8C1"/>
    <w:rsid w:val="005E5E74"/>
    <w:rsid w:val="005F03CB"/>
    <w:rsid w:val="005F0EEC"/>
    <w:rsid w:val="005F2F6B"/>
    <w:rsid w:val="005F3971"/>
    <w:rsid w:val="005F55E9"/>
    <w:rsid w:val="005F5BAD"/>
    <w:rsid w:val="005F62C3"/>
    <w:rsid w:val="006008EC"/>
    <w:rsid w:val="00601596"/>
    <w:rsid w:val="00602655"/>
    <w:rsid w:val="006026B5"/>
    <w:rsid w:val="00602D52"/>
    <w:rsid w:val="00605398"/>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29F"/>
    <w:rsid w:val="00644C10"/>
    <w:rsid w:val="0064679D"/>
    <w:rsid w:val="006467F5"/>
    <w:rsid w:val="0065242C"/>
    <w:rsid w:val="0065265C"/>
    <w:rsid w:val="00655B7B"/>
    <w:rsid w:val="00657B9D"/>
    <w:rsid w:val="0066135A"/>
    <w:rsid w:val="006656B1"/>
    <w:rsid w:val="00665820"/>
    <w:rsid w:val="00667BAF"/>
    <w:rsid w:val="006708D4"/>
    <w:rsid w:val="00672B36"/>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132C"/>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27CA"/>
    <w:rsid w:val="00762BB2"/>
    <w:rsid w:val="007650EA"/>
    <w:rsid w:val="00770DA9"/>
    <w:rsid w:val="00770EA8"/>
    <w:rsid w:val="007725C1"/>
    <w:rsid w:val="00775645"/>
    <w:rsid w:val="0078098E"/>
    <w:rsid w:val="007809D9"/>
    <w:rsid w:val="007814FB"/>
    <w:rsid w:val="007824CF"/>
    <w:rsid w:val="00783A81"/>
    <w:rsid w:val="00786547"/>
    <w:rsid w:val="007872B6"/>
    <w:rsid w:val="007872E4"/>
    <w:rsid w:val="00787393"/>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B79"/>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84F"/>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9724A"/>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2436"/>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86750"/>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41C"/>
    <w:rsid w:val="009D5617"/>
    <w:rsid w:val="009D561B"/>
    <w:rsid w:val="009D5AF5"/>
    <w:rsid w:val="009D6117"/>
    <w:rsid w:val="009E1FA0"/>
    <w:rsid w:val="009E240B"/>
    <w:rsid w:val="009F0860"/>
    <w:rsid w:val="009F10BA"/>
    <w:rsid w:val="009F17A6"/>
    <w:rsid w:val="009F2875"/>
    <w:rsid w:val="009F295A"/>
    <w:rsid w:val="009F386E"/>
    <w:rsid w:val="009F3BBA"/>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573AE"/>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77FC0"/>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B6AFE"/>
    <w:rsid w:val="00AB719F"/>
    <w:rsid w:val="00AC0172"/>
    <w:rsid w:val="00AC0A0E"/>
    <w:rsid w:val="00AC0BEA"/>
    <w:rsid w:val="00AC15DB"/>
    <w:rsid w:val="00AC4172"/>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4561"/>
    <w:rsid w:val="00AF5F2B"/>
    <w:rsid w:val="00AF7D6B"/>
    <w:rsid w:val="00B03319"/>
    <w:rsid w:val="00B034E7"/>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01A6"/>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4A8D"/>
    <w:rsid w:val="00BB55DA"/>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117C"/>
    <w:rsid w:val="00C73064"/>
    <w:rsid w:val="00C73363"/>
    <w:rsid w:val="00C75492"/>
    <w:rsid w:val="00C75C85"/>
    <w:rsid w:val="00C80F39"/>
    <w:rsid w:val="00C81AE2"/>
    <w:rsid w:val="00C82B53"/>
    <w:rsid w:val="00C83178"/>
    <w:rsid w:val="00C831D0"/>
    <w:rsid w:val="00C844DF"/>
    <w:rsid w:val="00C848F7"/>
    <w:rsid w:val="00C867E0"/>
    <w:rsid w:val="00C8707B"/>
    <w:rsid w:val="00C91F05"/>
    <w:rsid w:val="00C91FCF"/>
    <w:rsid w:val="00C92805"/>
    <w:rsid w:val="00C93005"/>
    <w:rsid w:val="00C9451B"/>
    <w:rsid w:val="00C95008"/>
    <w:rsid w:val="00C957CA"/>
    <w:rsid w:val="00C95ACC"/>
    <w:rsid w:val="00C97670"/>
    <w:rsid w:val="00CA0242"/>
    <w:rsid w:val="00CA14EB"/>
    <w:rsid w:val="00CA299A"/>
    <w:rsid w:val="00CA350F"/>
    <w:rsid w:val="00CA643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4E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406F"/>
    <w:rsid w:val="00D754CC"/>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5F5D"/>
    <w:rsid w:val="00DD6335"/>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5384"/>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910"/>
    <w:rsid w:val="00E33F78"/>
    <w:rsid w:val="00E35059"/>
    <w:rsid w:val="00E3509D"/>
    <w:rsid w:val="00E358CB"/>
    <w:rsid w:val="00E359A5"/>
    <w:rsid w:val="00E36E09"/>
    <w:rsid w:val="00E4073A"/>
    <w:rsid w:val="00E42288"/>
    <w:rsid w:val="00E452BB"/>
    <w:rsid w:val="00E47526"/>
    <w:rsid w:val="00E50CF7"/>
    <w:rsid w:val="00E51F7A"/>
    <w:rsid w:val="00E521EB"/>
    <w:rsid w:val="00E57259"/>
    <w:rsid w:val="00E62782"/>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0370"/>
    <w:rsid w:val="00EB365E"/>
    <w:rsid w:val="00EB3D19"/>
    <w:rsid w:val="00EB403E"/>
    <w:rsid w:val="00EB4191"/>
    <w:rsid w:val="00EB7E89"/>
    <w:rsid w:val="00EB7FAE"/>
    <w:rsid w:val="00EC4172"/>
    <w:rsid w:val="00EC504D"/>
    <w:rsid w:val="00EC5DBB"/>
    <w:rsid w:val="00EC7594"/>
    <w:rsid w:val="00ED0778"/>
    <w:rsid w:val="00ED1C42"/>
    <w:rsid w:val="00ED27CE"/>
    <w:rsid w:val="00ED3295"/>
    <w:rsid w:val="00ED4C5A"/>
    <w:rsid w:val="00ED6F19"/>
    <w:rsid w:val="00EE5391"/>
    <w:rsid w:val="00EE5CE5"/>
    <w:rsid w:val="00EE6A18"/>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922"/>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4BD0"/>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0DD"/>
    <w:rsid w:val="00F63691"/>
    <w:rsid w:val="00F641E2"/>
    <w:rsid w:val="00F6431B"/>
    <w:rsid w:val="00F653BA"/>
    <w:rsid w:val="00F6719D"/>
    <w:rsid w:val="00F70D21"/>
    <w:rsid w:val="00F71FE6"/>
    <w:rsid w:val="00F72EC7"/>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93A"/>
    <w:rsid w:val="00F96A1C"/>
    <w:rsid w:val="00F97D69"/>
    <w:rsid w:val="00FA120B"/>
    <w:rsid w:val="00FA1B96"/>
    <w:rsid w:val="00FA3B80"/>
    <w:rsid w:val="00FA4021"/>
    <w:rsid w:val="00FA4AC1"/>
    <w:rsid w:val="00FA7446"/>
    <w:rsid w:val="00FB04EE"/>
    <w:rsid w:val="00FB10C3"/>
    <w:rsid w:val="00FB134C"/>
    <w:rsid w:val="00FB16B3"/>
    <w:rsid w:val="00FB3A38"/>
    <w:rsid w:val="00FB48A0"/>
    <w:rsid w:val="00FB6213"/>
    <w:rsid w:val="00FB6BFE"/>
    <w:rsid w:val="00FB7514"/>
    <w:rsid w:val="00FC1EC5"/>
    <w:rsid w:val="00FC245B"/>
    <w:rsid w:val="00FC31B7"/>
    <w:rsid w:val="00FC325E"/>
    <w:rsid w:val="00FC5220"/>
    <w:rsid w:val="00FC6C03"/>
    <w:rsid w:val="00FC7B47"/>
    <w:rsid w:val="00FC7FD0"/>
    <w:rsid w:val="00FD0115"/>
    <w:rsid w:val="00FD0848"/>
    <w:rsid w:val="00FD11CF"/>
    <w:rsid w:val="00FD46DE"/>
    <w:rsid w:val="00FD5E89"/>
    <w:rsid w:val="00FD79DD"/>
    <w:rsid w:val="00FD7E41"/>
    <w:rsid w:val="00FE010C"/>
    <w:rsid w:val="00FE2085"/>
    <w:rsid w:val="00FE2573"/>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f0">
    <w:name w:val="pf0"/>
    <w:basedOn w:val="Normal"/>
    <w:rsid w:val="00AB6AFE"/>
    <w:pPr>
      <w:spacing w:before="100" w:beforeAutospacing="1" w:after="100" w:afterAutospacing="1"/>
    </w:pPr>
    <w:rPr>
      <w:lang w:eastAsia="et-EE"/>
    </w:rPr>
  </w:style>
  <w:style w:type="character" w:customStyle="1" w:styleId="cf01">
    <w:name w:val="cf01"/>
    <w:basedOn w:val="DefaultParagraphFont"/>
    <w:rsid w:val="00AB6AFE"/>
    <w:rPr>
      <w:rFonts w:ascii="Segoe UI" w:hAnsi="Segoe UI" w:cs="Segoe UI" w:hint="default"/>
      <w:b/>
      <w:bCs/>
      <w:sz w:val="18"/>
      <w:szCs w:val="18"/>
    </w:rPr>
  </w:style>
  <w:style w:type="character" w:customStyle="1" w:styleId="cf11">
    <w:name w:val="cf11"/>
    <w:basedOn w:val="DefaultParagraphFont"/>
    <w:rsid w:val="00AB6AFE"/>
    <w:rPr>
      <w:rFonts w:ascii="Segoe UI" w:hAnsi="Segoe UI" w:cs="Segoe UI" w:hint="default"/>
      <w:sz w:val="18"/>
      <w:szCs w:val="18"/>
    </w:rPr>
  </w:style>
  <w:style w:type="character" w:customStyle="1" w:styleId="cf21">
    <w:name w:val="cf21"/>
    <w:basedOn w:val="DefaultParagraphFont"/>
    <w:rsid w:val="00AB6AFE"/>
    <w:rPr>
      <w:rFonts w:ascii="Segoe UI" w:hAnsi="Segoe UI" w:cs="Segoe UI" w:hint="default"/>
      <w:i/>
      <w:iCs/>
      <w:sz w:val="18"/>
      <w:szCs w:val="18"/>
    </w:rPr>
  </w:style>
  <w:style w:type="character" w:customStyle="1" w:styleId="cf31">
    <w:name w:val="cf31"/>
    <w:basedOn w:val="DefaultParagraphFont"/>
    <w:rsid w:val="00AB6AFE"/>
    <w:rPr>
      <w:rFonts w:ascii="Segoe UI" w:hAnsi="Segoe UI" w:cs="Segoe UI" w:hint="default"/>
      <w:b/>
      <w:bCs/>
      <w:i/>
      <w:iCs/>
      <w:sz w:val="18"/>
      <w:szCs w:val="18"/>
    </w:rPr>
  </w:style>
  <w:style w:type="character" w:customStyle="1" w:styleId="cf51">
    <w:name w:val="cf51"/>
    <w:basedOn w:val="DefaultParagraphFont"/>
    <w:rsid w:val="00AB6AFE"/>
    <w:rPr>
      <w:rFonts w:ascii="Segoe UI" w:hAnsi="Segoe UI" w:cs="Segoe UI" w:hint="default"/>
      <w:i/>
      <w:iCs/>
      <w:sz w:val="18"/>
      <w:szCs w:val="18"/>
      <w:shd w:val="clear" w:color="auto" w:fill="FFFF00"/>
    </w:rPr>
  </w:style>
  <w:style w:type="character" w:styleId="UnresolvedMention">
    <w:name w:val="Unresolved Mention"/>
    <w:basedOn w:val="DefaultParagraphFont"/>
    <w:uiPriority w:val="99"/>
    <w:semiHidden/>
    <w:unhideWhenUsed/>
    <w:rsid w:val="004A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2526">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laeurope.eu/index.php/site/general/landscape-architecture-profess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file.me/3oeTg/7VGjViYw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file.me/3oeTg/zr5Rxz9C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flaeurope.eu/assets/docs/E1_IFLA-UNESCO_Charter_for_Landscape_Architectural_Education_2017_with_IFLA_Europe_addenda_2017_1.pdf" TargetMode="External"/><Relationship Id="rId4" Type="http://schemas.openxmlformats.org/officeDocument/2006/relationships/settings" Target="settings.xml"/><Relationship Id="rId9" Type="http://schemas.openxmlformats.org/officeDocument/2006/relationships/hyperlink" Target="https://www.kul.ee/arhitektuu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40</TotalTime>
  <Pages>9</Pages>
  <Words>3339</Words>
  <Characters>19367</Characters>
  <Application>Microsoft Office Word</Application>
  <DocSecurity>0</DocSecurity>
  <Lines>161</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3</cp:revision>
  <cp:lastPrinted>2011-06-28T11:10:00Z</cp:lastPrinted>
  <dcterms:created xsi:type="dcterms:W3CDTF">2024-07-11T13:27:00Z</dcterms:created>
  <dcterms:modified xsi:type="dcterms:W3CDTF">2024-07-11T14:12:00Z</dcterms:modified>
</cp:coreProperties>
</file>