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B1282C6" w:rsidR="00561F57" w:rsidRPr="003307F0" w:rsidRDefault="00266046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IT-juht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28B32EA5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  <w:r w:rsidR="00017A22">
        <w:rPr>
          <w:rFonts w:ascii="Calibri" w:hAnsi="Calibri"/>
          <w:sz w:val="22"/>
          <w:szCs w:val="22"/>
        </w:rPr>
        <w:t xml:space="preserve"> IT-juht, tase 7 kutsestandard</w:t>
      </w:r>
      <w:r w:rsidR="005D51B5">
        <w:rPr>
          <w:rFonts w:ascii="Calibri" w:hAnsi="Calibri"/>
          <w:sz w:val="22"/>
          <w:szCs w:val="22"/>
        </w:rPr>
        <w:t xml:space="preserve"> on </w:t>
      </w:r>
      <w:r w:rsidR="005D51B5" w:rsidRPr="005D51B5">
        <w:rPr>
          <w:rFonts w:ascii="Calibri" w:hAnsi="Calibri"/>
          <w:sz w:val="22"/>
          <w:szCs w:val="22"/>
        </w:rPr>
        <w:t>õppekava aluseks ning ei ole kutse andmise aluseks.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1C8DBB27" w:rsidR="00576E64" w:rsidRPr="00FE70C3" w:rsidRDefault="00266046" w:rsidP="00266046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IT-juht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578532B" w14:textId="54630BF8" w:rsidR="00576E64" w:rsidRPr="00FE70C3" w:rsidRDefault="00266046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tbl>
      <w:tblPr>
        <w:tblW w:w="94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4016F1F2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C2E45" w:rsidRPr="00191A0E" w14:paraId="1277CFBF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613D4861" w:rsidR="001C2E45" w:rsidRPr="004B715D" w:rsidRDefault="00266046" w:rsidP="0026604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IT arendusjuht</w:t>
            </w:r>
            <w:r w:rsidR="004B715D">
              <w:rPr>
                <w:rFonts w:ascii="Calibri" w:hAnsi="Calibri"/>
                <w:bCs/>
                <w:sz w:val="22"/>
                <w:szCs w:val="22"/>
              </w:rPr>
              <w:t>, tase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5D69DEA0" w:rsidR="001C2E45" w:rsidRPr="004B715D" w:rsidRDefault="00266046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</w:tr>
      <w:tr w:rsidR="001C2E45" w:rsidRPr="00191A0E" w14:paraId="4AD870FC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982B8" w14:textId="41C6FAB8" w:rsidR="001C2E45" w:rsidRPr="004B715D" w:rsidRDefault="004B715D" w:rsidP="004B715D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IT haldusjuht</w:t>
            </w:r>
            <w:r>
              <w:rPr>
                <w:rFonts w:ascii="Calibri" w:hAnsi="Calibri"/>
                <w:bCs/>
                <w:sz w:val="22"/>
                <w:szCs w:val="22"/>
              </w:rPr>
              <w:t>, tase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8663" w14:textId="70F9824E" w:rsidR="001C2E45" w:rsidRPr="004B715D" w:rsidRDefault="004B715D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</w:tr>
      <w:tr w:rsidR="004B715D" w:rsidRPr="00191A0E" w14:paraId="721450B5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5A254" w14:textId="2E5BB5C8" w:rsidR="004B715D" w:rsidRPr="004B715D" w:rsidRDefault="004B715D" w:rsidP="004B715D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IT meeskonna- ja partnerlusjuht</w:t>
            </w:r>
            <w:r>
              <w:rPr>
                <w:rFonts w:ascii="Calibri" w:hAnsi="Calibri"/>
                <w:bCs/>
                <w:sz w:val="22"/>
                <w:szCs w:val="22"/>
              </w:rPr>
              <w:t>, tase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3172F7" w14:textId="58AA6BD3" w:rsidR="004B715D" w:rsidRPr="004B715D" w:rsidRDefault="004B715D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</w:tr>
      <w:tr w:rsidR="004B715D" w:rsidRPr="00191A0E" w14:paraId="1A34708B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16C07" w14:textId="562BF95E" w:rsidR="004B715D" w:rsidRPr="004B715D" w:rsidRDefault="004B715D" w:rsidP="61A2D66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61A2D66C">
              <w:rPr>
                <w:rFonts w:ascii="Calibri" w:hAnsi="Calibri"/>
                <w:sz w:val="22"/>
                <w:szCs w:val="22"/>
              </w:rPr>
              <w:t>Andme</w:t>
            </w:r>
            <w:r w:rsidR="7B5AC2DE" w:rsidRPr="61A2D66C">
              <w:rPr>
                <w:rFonts w:ascii="Calibri" w:hAnsi="Calibri"/>
                <w:sz w:val="22"/>
                <w:szCs w:val="22"/>
              </w:rPr>
              <w:t>haldus</w:t>
            </w:r>
            <w:r w:rsidR="005D2149">
              <w:rPr>
                <w:rFonts w:ascii="Calibri" w:hAnsi="Calibri"/>
                <w:sz w:val="22"/>
                <w:szCs w:val="22"/>
              </w:rPr>
              <w:t>e</w:t>
            </w:r>
            <w:r w:rsidRPr="61A2D66C">
              <w:rPr>
                <w:rFonts w:ascii="Calibri" w:hAnsi="Calibri"/>
                <w:sz w:val="22"/>
                <w:szCs w:val="22"/>
              </w:rPr>
              <w:t>juht, tase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3A2899" w14:textId="21E2F8DE" w:rsidR="004B715D" w:rsidRPr="004B715D" w:rsidRDefault="004B715D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</w:tr>
      <w:tr w:rsidR="004B715D" w:rsidRPr="00191A0E" w14:paraId="2F600AF4" w14:textId="77777777" w:rsidTr="61A2D66C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1A4DA" w14:textId="499CDD4F" w:rsidR="004B715D" w:rsidRPr="004B715D" w:rsidRDefault="004B715D" w:rsidP="004B715D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Infoturbejuht</w:t>
            </w:r>
            <w:r>
              <w:rPr>
                <w:rFonts w:ascii="Calibri" w:hAnsi="Calibri"/>
                <w:bCs/>
                <w:sz w:val="22"/>
                <w:szCs w:val="22"/>
              </w:rPr>
              <w:t>, tase 7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DED94" w14:textId="1B7215F9" w:rsidR="004B715D" w:rsidRPr="004B715D" w:rsidRDefault="004B715D" w:rsidP="001C2E45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B715D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61A2D66C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61A2D66C">
        <w:tc>
          <w:tcPr>
            <w:tcW w:w="9356" w:type="dxa"/>
            <w:shd w:val="clear" w:color="auto" w:fill="auto"/>
          </w:tcPr>
          <w:p w14:paraId="7219BC45" w14:textId="7598475D" w:rsidR="004B715D" w:rsidRPr="004D3B39" w:rsidRDefault="004B715D" w:rsidP="03DDD37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  <w:r w:rsidRPr="03DDD370">
              <w:rPr>
                <w:rFonts w:asciiTheme="minorHAnsi" w:hAnsiTheme="minorHAnsi" w:cstheme="minorBidi"/>
                <w:sz w:val="22"/>
                <w:szCs w:val="22"/>
              </w:rPr>
              <w:t>IT-juhi töö e</w:t>
            </w:r>
            <w:r w:rsidR="4F31E15F" w:rsidRPr="03DDD370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>smärgiks on organisatsiooni põhiprotsesse ja eesmärke toetava IT visiooni, strateegia ja tegevusplaanide väljatöötamine ning nende elluviimise juhtimine koostöös organisatsiooni juhtkonnaga. Eesmärgi saavutamiseks juhib IT-juht vastavalt tegevusplaanidele erinevate IT lahenduste loomist ja juurutamist ning olemasolevate IT lahenduste efektiivset ja süsteemset haldamist. IT juht loob IT strateegia ja tegevusplaanid vastavalt organisatsiooni äri</w:t>
            </w:r>
            <w:r w:rsidR="5FE07A38" w:rsidRPr="03DDD370">
              <w:rPr>
                <w:rFonts w:asciiTheme="minorHAnsi" w:hAnsiTheme="minorHAnsi" w:cstheme="minorBidi"/>
                <w:sz w:val="22"/>
                <w:szCs w:val="22"/>
              </w:rPr>
              <w:t>-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ja tegevusplaanidele</w:t>
            </w:r>
            <w:r w:rsidR="008E07A0"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ning tehnoloogia võimalustele. </w:t>
            </w:r>
            <w:r w:rsidR="00FF6C21">
              <w:rPr>
                <w:rFonts w:asciiTheme="minorHAnsi" w:hAnsiTheme="minorHAnsi" w:cstheme="minorBidi"/>
                <w:sz w:val="22"/>
                <w:szCs w:val="22"/>
              </w:rPr>
              <w:t>Ta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vastutab IT arendusvajaduste väljaselgitamise, IT eelarve koostamine ja täitmise jälgimise, IT projektide juhtimise, </w:t>
            </w:r>
            <w:proofErr w:type="spellStart"/>
            <w:r w:rsidRPr="03DDD370">
              <w:rPr>
                <w:rFonts w:asciiTheme="minorHAnsi" w:hAnsiTheme="minorHAnsi" w:cstheme="minorBidi"/>
                <w:sz w:val="22"/>
                <w:szCs w:val="22"/>
              </w:rPr>
              <w:t>küberturbe</w:t>
            </w:r>
            <w:proofErr w:type="spellEnd"/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korraldamise, IT hangete korraldamise, IT keskkonna optimeerimise, IT poliitikate ja eeskirjade loomise, IT meeskonna ressursi efektiivse kasutamise ja olemasolevate infosüsteemide ning riistvara efektiivse ja ootuspärase toimimise eest. IT-juht on oma valdkonna eestvedajaks </w:t>
            </w:r>
            <w:r w:rsidR="00FF6C21">
              <w:rPr>
                <w:rFonts w:asciiTheme="minorHAnsi" w:hAnsiTheme="minorHAnsi" w:cstheme="minorBidi"/>
                <w:sz w:val="22"/>
                <w:szCs w:val="22"/>
              </w:rPr>
              <w:t>ning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muudatuste esilekutsujaks</w:t>
            </w:r>
            <w:r w:rsidR="00AD04C6">
              <w:rPr>
                <w:rFonts w:asciiTheme="minorHAnsi" w:hAnsiTheme="minorHAnsi" w:cstheme="minorBidi"/>
                <w:sz w:val="22"/>
                <w:szCs w:val="22"/>
              </w:rPr>
              <w:t xml:space="preserve"> juhtides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organisatsiooni IT-meeskonda </w:t>
            </w:r>
            <w:r w:rsidR="00AD04C6">
              <w:rPr>
                <w:rFonts w:asciiTheme="minorHAnsi" w:hAnsiTheme="minorHAnsi" w:cstheme="minorBidi"/>
                <w:sz w:val="22"/>
                <w:szCs w:val="22"/>
              </w:rPr>
              <w:t xml:space="preserve">ja tehes 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>koostöö</w:t>
            </w:r>
            <w:r w:rsidR="00AD04C6">
              <w:rPr>
                <w:rFonts w:asciiTheme="minorHAnsi" w:hAnsiTheme="minorHAnsi" w:cstheme="minorBidi"/>
                <w:sz w:val="22"/>
                <w:szCs w:val="22"/>
              </w:rPr>
              <w:t>d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organisatsiooni juhtkonnaga. </w:t>
            </w:r>
            <w:r w:rsidR="00FF6C21">
              <w:rPr>
                <w:rFonts w:asciiTheme="minorHAnsi" w:hAnsiTheme="minorHAnsi" w:cstheme="minorBidi"/>
                <w:sz w:val="22"/>
                <w:szCs w:val="22"/>
              </w:rPr>
              <w:t>Ta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suhtleb </w:t>
            </w:r>
            <w:r w:rsidR="00AD04C6">
              <w:rPr>
                <w:rFonts w:asciiTheme="minorHAnsi" w:hAnsiTheme="minorHAnsi" w:cstheme="minorBidi"/>
                <w:sz w:val="22"/>
                <w:szCs w:val="22"/>
              </w:rPr>
              <w:t>aktiivselt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organisatsiooni </w:t>
            </w:r>
            <w:proofErr w:type="spellStart"/>
            <w:r w:rsidRPr="03DDD370">
              <w:rPr>
                <w:rFonts w:asciiTheme="minorHAnsi" w:hAnsiTheme="minorHAnsi" w:cstheme="minorBidi"/>
                <w:sz w:val="22"/>
                <w:szCs w:val="22"/>
              </w:rPr>
              <w:t>sise</w:t>
            </w:r>
            <w:proofErr w:type="spellEnd"/>
            <w:r w:rsidRPr="03DDD370">
              <w:rPr>
                <w:rFonts w:asciiTheme="minorHAnsi" w:hAnsiTheme="minorHAnsi" w:cstheme="minorBidi"/>
                <w:sz w:val="22"/>
                <w:szCs w:val="22"/>
              </w:rPr>
              <w:t>- ja välispartneritega, toetades organisatsiooni süsteemset ning jätkusuutlikku arengut. IT-juhi kutse kirjeldamise aluseks on Euroopa IT-kompetentside raamistik (e-CF).</w:t>
            </w:r>
          </w:p>
          <w:p w14:paraId="60588D8A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3AC551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9">
              <w:rPr>
                <w:rFonts w:asciiTheme="minorHAnsi" w:hAnsiTheme="minorHAnsi" w:cstheme="minorHAnsi"/>
                <w:sz w:val="22"/>
                <w:szCs w:val="22"/>
              </w:rPr>
              <w:t>IT-juhi töökeskkonnaks on tavapäraselt ettevõtete või organisatsioonide kontoriruumid või kodukontor. Töökeskkonna eripäraks on vajadusel töötamine ettevõtete tootmisüksustes või eriotstarbega ruumides näiteks serveriruum jm.</w:t>
            </w:r>
          </w:p>
          <w:p w14:paraId="29B09AA1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28E308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9">
              <w:rPr>
                <w:rFonts w:asciiTheme="minorHAnsi" w:hAnsiTheme="minorHAnsi" w:cstheme="minorHAnsi"/>
                <w:sz w:val="22"/>
                <w:szCs w:val="22"/>
              </w:rPr>
              <w:t>IT-juhi põhilisteks töövahenditeks on kaasaegne arvutitehnika, enamlevinud büroo- ja pilvetöö tarkvara, grupitöötarkvara ning organisatsiooni spetsiifikale vastavad tarkvarad ja riistvarad.</w:t>
            </w:r>
          </w:p>
          <w:p w14:paraId="769AB439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00D489" w14:textId="77777777" w:rsidR="004B715D" w:rsidRPr="004D3B39" w:rsidRDefault="004B715D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D3B39">
              <w:rPr>
                <w:rFonts w:asciiTheme="minorHAnsi" w:hAnsiTheme="minorHAnsi" w:cstheme="minorHAnsi"/>
                <w:sz w:val="22"/>
                <w:szCs w:val="22"/>
              </w:rPr>
              <w:t>IT-juhi töö eeldab head planeerimise ja organiseerimisvõimet, analüüsioskust ning süsteemsust, pingetaluvust, koostöö- ja suhtlemisvalmidust, arengule orienteeritust ning otsustus- ja vastutusvõimet.</w:t>
            </w:r>
          </w:p>
          <w:p w14:paraId="6D9DEF23" w14:textId="77777777" w:rsidR="00A97783" w:rsidRPr="004D3B39" w:rsidRDefault="00A97783" w:rsidP="004B715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2BAC6" w14:textId="132A3B27" w:rsidR="78014D14" w:rsidRDefault="78014D14" w:rsidP="03DDD370">
            <w:pPr>
              <w:jc w:val="both"/>
              <w:rPr>
                <w:rFonts w:asciiTheme="minorHAnsi" w:hAnsiTheme="minorHAnsi" w:cstheme="minorBidi"/>
                <w:color w:val="FF0000"/>
                <w:sz w:val="22"/>
                <w:szCs w:val="22"/>
              </w:rPr>
            </w:pPr>
            <w:r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IT- juht, tase 7 kutse sisaldab </w:t>
            </w:r>
            <w:r w:rsidR="006A1E7C">
              <w:rPr>
                <w:rFonts w:asciiTheme="minorHAnsi" w:hAnsiTheme="minorHAnsi" w:cstheme="minorBidi"/>
                <w:sz w:val="22"/>
                <w:szCs w:val="22"/>
              </w:rPr>
              <w:t xml:space="preserve">järgmisi rolle ehk 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>osakutseid IT arendusjuht, tase 7, IT haldusjuht, tase 7, IT meeskonna- ja partnerlusjuht, tase 7, andme</w:t>
            </w:r>
            <w:r w:rsidR="003C23F0">
              <w:rPr>
                <w:rFonts w:asciiTheme="minorHAnsi" w:hAnsiTheme="minorHAnsi" w:cstheme="minorBidi"/>
                <w:sz w:val="22"/>
                <w:szCs w:val="22"/>
              </w:rPr>
              <w:t>haldus</w:t>
            </w:r>
            <w:r w:rsidR="005D2149">
              <w:rPr>
                <w:rFonts w:asciiTheme="minorHAnsi" w:hAnsiTheme="minorHAnsi" w:cstheme="minorBidi"/>
                <w:sz w:val="22"/>
                <w:szCs w:val="22"/>
              </w:rPr>
              <w:t>e</w:t>
            </w:r>
            <w:r w:rsidRPr="03DDD370">
              <w:rPr>
                <w:rFonts w:asciiTheme="minorHAnsi" w:hAnsiTheme="minorHAnsi" w:cstheme="minorBidi"/>
                <w:sz w:val="22"/>
                <w:szCs w:val="22"/>
              </w:rPr>
              <w:t>juht, tase 7 ja infoturbejuht, tase 7.</w:t>
            </w:r>
            <w:r w:rsidR="6FB40A99" w:rsidRPr="03DDD370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="00E5508E">
              <w:rPr>
                <w:rFonts w:asciiTheme="minorHAnsi" w:hAnsiTheme="minorHAnsi" w:cstheme="minorBidi"/>
                <w:sz w:val="22"/>
                <w:szCs w:val="22"/>
              </w:rPr>
              <w:t xml:space="preserve">Sõltuvalt organisatsiooni </w:t>
            </w:r>
            <w:r w:rsidR="00381D49">
              <w:rPr>
                <w:rFonts w:asciiTheme="minorHAnsi" w:hAnsiTheme="minorHAnsi" w:cstheme="minorBidi"/>
                <w:sz w:val="22"/>
                <w:szCs w:val="22"/>
              </w:rPr>
              <w:t xml:space="preserve">suurusest, IT profiilist ja arengutasemest ning IT meeskonna </w:t>
            </w:r>
            <w:r w:rsidR="007A1EF4">
              <w:rPr>
                <w:rFonts w:asciiTheme="minorHAnsi" w:hAnsiTheme="minorHAnsi" w:cstheme="minorBidi"/>
                <w:sz w:val="22"/>
                <w:szCs w:val="22"/>
              </w:rPr>
              <w:t>suurusest võib IT juht täita kõiki ülaltoodud rolle</w:t>
            </w:r>
            <w:r w:rsidR="001010AD">
              <w:rPr>
                <w:rFonts w:asciiTheme="minorHAnsi" w:hAnsiTheme="minorHAnsi" w:cstheme="minorBidi"/>
                <w:sz w:val="22"/>
                <w:szCs w:val="22"/>
              </w:rPr>
              <w:t xml:space="preserve">. Suuremates organisatsioonides on toodud rollid jagatud reeglina mitmete </w:t>
            </w:r>
            <w:r w:rsidR="0014603E">
              <w:rPr>
                <w:rFonts w:asciiTheme="minorHAnsi" w:hAnsiTheme="minorHAnsi" w:cstheme="minorBidi"/>
                <w:sz w:val="22"/>
                <w:szCs w:val="22"/>
              </w:rPr>
              <w:t>ametikohtade vahel.</w:t>
            </w:r>
          </w:p>
          <w:p w14:paraId="0ACCED58" w14:textId="52CC09A7" w:rsidR="03DDD370" w:rsidRDefault="03DDD370" w:rsidP="03DDD370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4CA12AAD" w14:textId="2F40E5EB" w:rsidR="0329086D" w:rsidRDefault="0329086D" w:rsidP="03DDD37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 arendusjuh</w:t>
            </w:r>
            <w:r w:rsidR="001460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 rolliks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</w:t>
            </w:r>
            <w:r w:rsidR="0014603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olla </w:t>
            </w:r>
            <w:r w:rsidR="008C2A2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tehnoloogia </w:t>
            </w:r>
            <w:r w:rsidR="003F58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rakendamise ja</w:t>
            </w:r>
            <w:r w:rsidR="00E6651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IT</w:t>
            </w:r>
            <w:r w:rsidR="003F584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lahenduste</w:t>
            </w:r>
            <w:r w:rsidR="008C2A2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32684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vision</w:t>
            </w:r>
            <w:r w:rsidR="00FF6C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ää</w:t>
            </w:r>
            <w:r w:rsidR="0032684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</w:t>
            </w:r>
            <w:proofErr w:type="spellEnd"/>
            <w:r w:rsidR="0032684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6CF2DA1E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strateeg</w:t>
            </w:r>
            <w:r w:rsidR="0032684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ja tark tellija</w:t>
            </w:r>
            <w:r w:rsidR="008C2A2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D16A0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Arendusjuht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417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peab hoidma end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hästi kursis tehnoloogia valdkonna arengute</w:t>
            </w:r>
            <w:r w:rsidR="006B373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ga</w:t>
            </w:r>
            <w:r w:rsidR="0048505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ja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võimalus</w:t>
            </w:r>
            <w:r w:rsidR="00C925D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tega </w:t>
            </w:r>
            <w:r w:rsidR="006B373F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organisatsiooni äri </w:t>
            </w:r>
            <w:r w:rsidR="00AE070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tehnoloogia </w:t>
            </w:r>
            <w:r w:rsidR="0014176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abil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täiustada, efektiivsemaks ja optimaalsemaks muuta</w:t>
            </w:r>
            <w:r w:rsidR="009464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Arendusjuhi ülesan</w:t>
            </w:r>
            <w:r w:rsidR="00A5447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deks</w:t>
            </w:r>
            <w:r w:rsidR="009464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</w:t>
            </w:r>
            <w:r w:rsidR="00542C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koos ärijuhtidega püstitada IT arenduseesmärgid ja </w:t>
            </w:r>
            <w:r w:rsidR="00A5447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seejärel </w:t>
            </w:r>
            <w:r w:rsidR="00542C12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juhtida vajalike </w:t>
            </w:r>
            <w:r w:rsidR="00A5447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lahenduste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A5447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väl</w:t>
            </w:r>
            <w:r w:rsidR="00E8737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jatöötamist</w:t>
            </w:r>
            <w:r w:rsidR="00460B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="00E8737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valikut </w:t>
            </w:r>
            <w:r w:rsidR="00F15F5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ning</w:t>
            </w:r>
            <w:r w:rsidR="00E8737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juurutamist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</w:t>
            </w:r>
          </w:p>
          <w:p w14:paraId="7AB323F0" w14:textId="4AFB9C5F" w:rsidR="03DDD370" w:rsidRDefault="03DDD370" w:rsidP="03DDD37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4FBF358" w14:textId="79C9C70A" w:rsidR="03DDD370" w:rsidRDefault="0329086D" w:rsidP="03DDD37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 haldusjuh</w:t>
            </w:r>
            <w:r w:rsidR="008A7A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 rolliks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on </w:t>
            </w:r>
            <w:r w:rsidR="00A43B8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 </w:t>
            </w: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süsteem</w:t>
            </w:r>
            <w:r w:rsidR="00095F9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ide optimaalse töö </w:t>
            </w:r>
            <w:r w:rsidR="001341B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taga</w:t>
            </w:r>
            <w:r w:rsidR="008A7A3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mine vastavalt ärinõuetele. </w:t>
            </w:r>
            <w:r w:rsidR="00801F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 haldusjuht kavandab ja lepib äripoolega kokku </w:t>
            </w:r>
            <w:r w:rsidR="001E78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 süsteemide teenustaseme tingimused </w:t>
            </w:r>
            <w:r w:rsidR="003C23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ning</w:t>
            </w:r>
            <w:r w:rsidR="001E786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tagab </w:t>
            </w:r>
            <w:r w:rsidR="00241A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oma meeskonna ja partnerite võrgustikuga </w:t>
            </w:r>
            <w:r w:rsidR="004E2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nende</w:t>
            </w:r>
            <w:r w:rsidR="00241A9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E2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tingimuste täitmise</w:t>
            </w:r>
            <w:r w:rsidR="00EE50AD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pideva </w:t>
            </w:r>
            <w:r w:rsidR="000F77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ajakohastamise </w:t>
            </w:r>
            <w:r w:rsidR="003C23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ning</w:t>
            </w:r>
            <w:r w:rsidR="000F774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täiustamise</w:t>
            </w:r>
            <w:r w:rsidR="004E2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. IT teenuste halduse </w:t>
            </w:r>
            <w:r w:rsidR="005207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tänased </w:t>
            </w:r>
            <w:r w:rsidR="004E2DB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parimad praktikad </w:t>
            </w:r>
            <w:r w:rsidR="009070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baseeruvad rahvusvahelis</w:t>
            </w:r>
            <w:r w:rsidR="003C23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el</w:t>
            </w:r>
            <w:r w:rsidR="009070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 tunnustatud </w:t>
            </w:r>
            <w:r w:rsidR="00520751" w:rsidRPr="005207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infotehnoloogia haldamise tavade ja protsesside standardite kogu</w:t>
            </w:r>
            <w:r w:rsidR="005207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l ITIL, mille valdamine on IT haldusjuhi </w:t>
            </w:r>
            <w:r w:rsidR="003C23F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ning</w:t>
            </w:r>
            <w:r w:rsidR="0052075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tema meeskonna </w:t>
            </w:r>
            <w:r w:rsidR="001E18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kvaliteetse töö </w:t>
            </w:r>
            <w:r w:rsidR="009070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jaoks </w:t>
            </w:r>
            <w:r w:rsidR="001E184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kohustuslik.</w:t>
            </w:r>
          </w:p>
          <w:p w14:paraId="10E0786C" w14:textId="470AC972" w:rsidR="0329086D" w:rsidRDefault="0329086D" w:rsidP="03DDD370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lastRenderedPageBreak/>
              <w:t>IT meeskonna</w:t>
            </w:r>
            <w:r w:rsidR="004E16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juhina on IT juhi rolliks </w:t>
            </w:r>
            <w:r w:rsidR="000671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tagada</w:t>
            </w:r>
            <w:r w:rsidR="7515A96A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3C53287B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ettevõtte eesmärkide saavutamiseks </w:t>
            </w:r>
            <w:r w:rsidR="7515A96A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vajalik</w:t>
            </w:r>
            <w:r w:rsidR="000671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</w:t>
            </w:r>
            <w:r w:rsidR="7515A96A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IT meeskon</w:t>
            </w:r>
            <w:r w:rsidR="000671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na</w:t>
            </w:r>
            <w:r w:rsidR="004E161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ja partnervõrgustik</w:t>
            </w:r>
            <w:r w:rsidR="000671F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 tõrgeteta töö</w:t>
            </w:r>
            <w:r w:rsidR="00E2627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IT meeskonna juhi ülesandeks on mõista</w:t>
            </w:r>
            <w:r w:rsidR="00484A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BC47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 prognoosida</w:t>
            </w:r>
            <w:r w:rsidR="00E2627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84A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IT süsteemide haldamiseks</w:t>
            </w:r>
            <w:r w:rsidR="001C31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ning</w:t>
            </w:r>
            <w:r w:rsidR="00484A2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C1CA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arendamiseks vajalik</w:t>
            </w:r>
            <w:r w:rsidR="00832F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ke tööjõu ja </w:t>
            </w:r>
            <w:r w:rsidR="00BC47E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kompetents</w:t>
            </w:r>
            <w:r w:rsidR="00832F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 vajadusi </w:t>
            </w:r>
            <w:r w:rsidR="001C317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ning</w:t>
            </w:r>
            <w:r w:rsidR="00832F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selle alusel planeerida oma meeskond ja partner</w:t>
            </w:r>
            <w:r w:rsidR="00276DA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suhted. </w:t>
            </w:r>
            <w:r w:rsidR="0003734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 meeskonnajuht on </w:t>
            </w:r>
            <w:r w:rsidR="00713F6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hea</w:t>
            </w:r>
            <w:r w:rsidR="001A2CCA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3B7A01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personalitöö asjatundja, tagades </w:t>
            </w:r>
            <w:r w:rsidR="003F0913" w:rsidRPr="00E75E47">
              <w:rPr>
                <w:rFonts w:ascii="Calibri" w:eastAsia="Calibri" w:hAnsi="Calibri" w:cs="Calibri"/>
                <w:sz w:val="22"/>
                <w:szCs w:val="22"/>
              </w:rPr>
              <w:t xml:space="preserve">selge töökorralduse, </w:t>
            </w:r>
            <w:r w:rsidR="001A2CCA" w:rsidRPr="00E75E47">
              <w:rPr>
                <w:rFonts w:ascii="Calibri" w:eastAsia="Calibri" w:hAnsi="Calibri" w:cs="Calibri"/>
                <w:sz w:val="22"/>
                <w:szCs w:val="22"/>
              </w:rPr>
              <w:t>meeskonna</w:t>
            </w:r>
            <w:r w:rsidR="003656E7" w:rsidRPr="00E75E47">
              <w:rPr>
                <w:rFonts w:ascii="Calibri" w:eastAsia="Calibri" w:hAnsi="Calibri" w:cs="Calibri"/>
                <w:sz w:val="22"/>
                <w:szCs w:val="22"/>
              </w:rPr>
              <w:t xml:space="preserve"> sujuva koos</w:t>
            </w:r>
            <w:r w:rsidR="001A2CCA" w:rsidRPr="00E75E47">
              <w:rPr>
                <w:rFonts w:ascii="Calibri" w:eastAsia="Calibri" w:hAnsi="Calibri" w:cs="Calibri"/>
                <w:sz w:val="22"/>
                <w:szCs w:val="22"/>
              </w:rPr>
              <w:t>töö</w:t>
            </w:r>
            <w:r w:rsidR="003656E7" w:rsidRPr="00E75E47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r w:rsidRPr="00E75E47">
              <w:rPr>
                <w:rFonts w:ascii="Calibri" w:eastAsia="Calibri" w:hAnsi="Calibri" w:cs="Calibri"/>
                <w:sz w:val="22"/>
                <w:szCs w:val="22"/>
              </w:rPr>
              <w:t>motivatsiooni</w:t>
            </w:r>
            <w:r w:rsidR="001C3176">
              <w:rPr>
                <w:rFonts w:ascii="Calibri" w:eastAsia="Calibri" w:hAnsi="Calibri" w:cs="Calibri"/>
                <w:sz w:val="22"/>
                <w:szCs w:val="22"/>
              </w:rPr>
              <w:t xml:space="preserve"> ja</w:t>
            </w:r>
            <w:r w:rsidR="003656E7" w:rsidRPr="00E75E47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1A9CB244" w:rsidRPr="00E75E47">
              <w:rPr>
                <w:rFonts w:ascii="Calibri" w:eastAsia="Calibri" w:hAnsi="Calibri" w:cs="Calibri"/>
                <w:sz w:val="22"/>
                <w:szCs w:val="22"/>
              </w:rPr>
              <w:t>meeskonna liikmete kompetentside arendamise</w:t>
            </w:r>
            <w:r w:rsidR="00E75E47" w:rsidRPr="00E75E47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684106E" w14:textId="4FF2ACCE" w:rsidR="03DDD370" w:rsidRDefault="03DDD370" w:rsidP="03DDD37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65DE7555" w14:textId="18F83914" w:rsidR="0329086D" w:rsidRDefault="00EE52AD" w:rsidP="007D2666">
            <w:p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IT </w:t>
            </w:r>
            <w:r w:rsidR="000A2D2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juhi roll </w:t>
            </w:r>
            <w:r w:rsidR="004446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organisatsiooni</w:t>
            </w:r>
            <w:r w:rsidR="00261AC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a</w:t>
            </w:r>
            <w:r w:rsidR="0329086D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ndme</w:t>
            </w:r>
            <w:r w:rsidR="00EF59A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halduse</w:t>
            </w:r>
            <w:r w:rsidR="0329086D" w:rsidRPr="03DDD37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juh</w:t>
            </w:r>
            <w:r w:rsidR="007C1E1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ina ja andmeanalüüsi </w:t>
            </w:r>
            <w:r w:rsidR="003F7E5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korraldajana tähendab </w:t>
            </w:r>
            <w:r w:rsidR="004446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põhjalikku arusaamist organisatsioonile oluliste andmete </w:t>
            </w:r>
            <w:r w:rsidR="00762A1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sisust, allikatest ja analüüsivajadustest. </w:t>
            </w:r>
            <w:r w:rsidR="00CC3133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Andmehaldusejuhi ülesandeks on tagada</w:t>
            </w:r>
            <w:r w:rsidR="004919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o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tsustamiseks </w:t>
            </w:r>
            <w:r w:rsidR="0085627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vajalike 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andmete kogumine</w:t>
            </w:r>
            <w:r w:rsidR="004919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süstematiseerimine</w:t>
            </w:r>
            <w:r w:rsidR="00491998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,</w:t>
            </w:r>
            <w:r w:rsidR="005D214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puhastamine</w:t>
            </w:r>
            <w:r w:rsidR="0085627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ning </w:t>
            </w:r>
            <w:r w:rsidR="003D0C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ndmete kvaliteedi hindamine </w:t>
            </w:r>
            <w:r w:rsidR="003D0CC7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ja tagamine. </w:t>
            </w:r>
            <w:r w:rsidR="00A42E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Andmehaldusejuhi rolliks </w:t>
            </w:r>
            <w:r w:rsidR="0085627E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on </w:t>
            </w:r>
            <w:r w:rsidR="00A42E5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tagada äripoolele </w:t>
            </w:r>
            <w:r w:rsidR="00FC28A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tugi </w:t>
            </w:r>
            <w:r w:rsidR="00A865B9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andmete tõlgendamise, </w:t>
            </w:r>
            <w:r w:rsidR="00FC28A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andmeanalüüsi </w:t>
            </w:r>
            <w:r w:rsidR="007D2666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 andmete</w:t>
            </w:r>
            <w:r w:rsidR="00FB4D55" w:rsidRPr="00FB4D55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772FCC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põhjal järelduste tegemi</w:t>
            </w:r>
            <w:r w:rsidR="00A865B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se</w:t>
            </w:r>
            <w:r w:rsidR="00C016A8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 korraldamisel. </w:t>
            </w:r>
            <w:r w:rsidR="000A1CC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Andmeanalüüsi </w:t>
            </w:r>
            <w:r w:rsidR="00853BD6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ärivajaduste püstitamine ja analüüsitöö </w:t>
            </w:r>
            <w:r w:rsidR="000A1CCE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sisuline suunamine </w:t>
            </w:r>
            <w:r w:rsidR="003F69E9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>peab jääma äripoole juhtida ja vastutada.</w:t>
            </w:r>
          </w:p>
          <w:p w14:paraId="485297E5" w14:textId="1766E3F2" w:rsidR="03DDD370" w:rsidRDefault="03DDD370" w:rsidP="03DDD370">
            <w:pPr>
              <w:jc w:val="both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  <w:p w14:paraId="2A311F74" w14:textId="44435013" w:rsidR="003972FA" w:rsidRDefault="26F22409" w:rsidP="61A2D66C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61A2D66C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Infoturbejuht 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loob ettevõtte vajadustele ja ootustele sobiva infoturbealase keskkonna, kehtestades </w:t>
            </w:r>
            <w:r w:rsidR="4CCC12F3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asjakohased nõuded </w:t>
            </w:r>
            <w:r w:rsidR="00C45E38">
              <w:rPr>
                <w:rFonts w:ascii="Calibri" w:eastAsia="Calibri" w:hAnsi="Calibri" w:cs="Calibri"/>
                <w:sz w:val="22"/>
                <w:szCs w:val="22"/>
              </w:rPr>
              <w:t>ning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poliitikad. Infoturbejuht on </w:t>
            </w:r>
            <w:r w:rsidR="4CCC12F3" w:rsidRPr="61A2D66C">
              <w:rPr>
                <w:rFonts w:ascii="Calibri" w:eastAsia="Calibri" w:hAnsi="Calibri" w:cs="Calibri"/>
                <w:sz w:val="22"/>
                <w:szCs w:val="22"/>
              </w:rPr>
              <w:t>äri</w:t>
            </w:r>
            <w:r w:rsidR="5252AB0E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vajaduste </w:t>
            </w:r>
            <w:r w:rsidR="50E9EC72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esindaja - 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infoturbe arhitekt, kes valib välja ja juhib ettevõttele sobivate infoturbelahenduste juurutamist </w:t>
            </w:r>
            <w:r w:rsidR="00C45E38">
              <w:rPr>
                <w:rFonts w:ascii="Calibri" w:eastAsia="Calibri" w:hAnsi="Calibri" w:cs="Calibri"/>
                <w:sz w:val="22"/>
                <w:szCs w:val="22"/>
              </w:rPr>
              <w:t>ning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igapäevatoimimist</w:t>
            </w:r>
            <w:r w:rsidR="0085627E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turvaintsidentide menetlemist </w:t>
            </w:r>
            <w:r w:rsidR="0085627E">
              <w:rPr>
                <w:rFonts w:ascii="Calibri" w:eastAsia="Calibri" w:hAnsi="Calibri" w:cs="Calibri"/>
                <w:sz w:val="22"/>
                <w:szCs w:val="22"/>
              </w:rPr>
              <w:t>ja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lahendamist </w:t>
            </w:r>
            <w:r w:rsidR="0085627E">
              <w:rPr>
                <w:rFonts w:ascii="Calibri" w:eastAsia="Calibri" w:hAnsi="Calibri" w:cs="Calibri"/>
                <w:sz w:val="22"/>
                <w:szCs w:val="22"/>
              </w:rPr>
              <w:t>ning</w:t>
            </w:r>
            <w:r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infoturbe protsesside täiustamist.</w:t>
            </w:r>
            <w:r w:rsidR="568A5082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1731ED5A" w:rsidRPr="61A2D66C">
              <w:rPr>
                <w:rFonts w:ascii="Calibri" w:eastAsia="Calibri" w:hAnsi="Calibri" w:cs="Calibri"/>
                <w:sz w:val="22"/>
                <w:szCs w:val="22"/>
              </w:rPr>
              <w:t>K</w:t>
            </w:r>
            <w:r w:rsidR="64A58B6F" w:rsidRPr="61A2D66C">
              <w:rPr>
                <w:rFonts w:ascii="Calibri" w:eastAsia="Calibri" w:hAnsi="Calibri" w:cs="Calibri"/>
                <w:sz w:val="22"/>
                <w:szCs w:val="22"/>
              </w:rPr>
              <w:t>õrgema tehnoloogiariskiga k</w:t>
            </w:r>
            <w:r w:rsidR="568A5082" w:rsidRPr="61A2D66C">
              <w:rPr>
                <w:rFonts w:ascii="Calibri" w:eastAsia="Calibri" w:hAnsi="Calibri" w:cs="Calibri"/>
                <w:sz w:val="22"/>
                <w:szCs w:val="22"/>
              </w:rPr>
              <w:t>eskmistes ja suuremates</w:t>
            </w:r>
            <w:r w:rsidR="02613EF9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ettevõtetes on </w:t>
            </w:r>
            <w:r w:rsidR="00C45E38"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 w:rsidR="4B87DCB7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nfoturbejuhi </w:t>
            </w:r>
            <w:r w:rsidR="0085627E">
              <w:rPr>
                <w:rFonts w:ascii="Calibri" w:eastAsia="Calibri" w:hAnsi="Calibri" w:cs="Calibri"/>
                <w:sz w:val="22"/>
                <w:szCs w:val="22"/>
              </w:rPr>
              <w:t>ning</w:t>
            </w:r>
            <w:r w:rsidR="4B87DCB7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568A5082" w:rsidRPr="61A2D66C">
              <w:rPr>
                <w:rFonts w:ascii="Calibri" w:eastAsia="Calibri" w:hAnsi="Calibri" w:cs="Calibri"/>
                <w:sz w:val="22"/>
                <w:szCs w:val="22"/>
              </w:rPr>
              <w:t>IT juhi</w:t>
            </w:r>
            <w:r w:rsidR="4B87DCB7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positsioonid rangelt lahutatud</w:t>
            </w:r>
            <w:r w:rsidR="251FA221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ja Infoturbejuht allub vahetult äripoolele, et tagada </w:t>
            </w:r>
            <w:r w:rsidR="64A58B6F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infoturbe </w:t>
            </w:r>
            <w:r w:rsidR="1F1538F5" w:rsidRPr="61A2D66C">
              <w:rPr>
                <w:rFonts w:ascii="Calibri" w:eastAsia="Calibri" w:hAnsi="Calibri" w:cs="Calibri"/>
                <w:sz w:val="22"/>
                <w:szCs w:val="22"/>
              </w:rPr>
              <w:t>sõltumatu</w:t>
            </w:r>
            <w:r w:rsidR="5AFB9F9A" w:rsidRPr="61A2D66C">
              <w:rPr>
                <w:rFonts w:ascii="Calibri" w:eastAsia="Calibri" w:hAnsi="Calibri" w:cs="Calibri"/>
                <w:sz w:val="22"/>
                <w:szCs w:val="22"/>
              </w:rPr>
              <w:t>s</w:t>
            </w:r>
            <w:r w:rsidR="64A58B6F" w:rsidRPr="61A2D66C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="0B957C94" w:rsidRPr="61A2D66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5C9441F2" w14:textId="0D9F5C35" w:rsidR="0085627E" w:rsidRPr="004B715D" w:rsidRDefault="0085627E" w:rsidP="61A2D66C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116699" w14:paraId="3EB93FC6" w14:textId="77777777" w:rsidTr="61A2D66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lastRenderedPageBreak/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61A2D66C">
        <w:tc>
          <w:tcPr>
            <w:tcW w:w="9356" w:type="dxa"/>
            <w:shd w:val="clear" w:color="auto" w:fill="auto"/>
          </w:tcPr>
          <w:p w14:paraId="300E244A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A.2.1. Infosüsteemi ja äristrateegia kooskõlastamine (e-CF kompetents A.1)</w:t>
            </w:r>
          </w:p>
          <w:p w14:paraId="2992E87A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A.2.2. Teenusetaseme haldus  (e-CF kompetents A.2)</w:t>
            </w:r>
          </w:p>
          <w:p w14:paraId="03ED4FA4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A.2.3. Tegevusplaani väljatöötamine (e-CF kompetents A.3)</w:t>
            </w:r>
          </w:p>
          <w:p w14:paraId="4214E659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A.2.4. Arhitektuuri planeerimine (e-CF kompetents A.5)</w:t>
            </w:r>
          </w:p>
          <w:p w14:paraId="36D5BEC5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A.2.5. Tehnoloogia arengu jälgimine ja innovatsioon (e-CF kompetentsid A.7 ja A.9)</w:t>
            </w:r>
          </w:p>
          <w:p w14:paraId="41046E9F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A.2.6. Jätkusuutlikkuse tagamine (e-CF kompetents A.8)</w:t>
            </w:r>
          </w:p>
          <w:p w14:paraId="6214A88B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A.2.7. Probleemihaldus (e-CF kompetents C.4)</w:t>
            </w:r>
          </w:p>
          <w:p w14:paraId="4D92D415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A.2.8. IT kvaliteedinormide väljatöötamine (e-CF kompetents D.2)</w:t>
            </w:r>
          </w:p>
          <w:p w14:paraId="14DEFF93" w14:textId="77777777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A.2.9. Hankimine (e-CF kompetents D.4)</w:t>
            </w:r>
          </w:p>
          <w:p w14:paraId="49FF6AFE" w14:textId="77777777" w:rsid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A.2.10. Personaliarendus (e-CF kompetents D.9)</w:t>
            </w:r>
          </w:p>
          <w:p w14:paraId="6260DF58" w14:textId="70103489" w:rsidR="0081330A" w:rsidRPr="004D3B39" w:rsidRDefault="0081330A" w:rsidP="004D3B39">
            <w:pPr>
              <w:rPr>
                <w:rFonts w:ascii="Calibri" w:hAnsi="Calibri"/>
                <w:sz w:val="22"/>
                <w:szCs w:val="22"/>
              </w:rPr>
            </w:pPr>
            <w:r w:rsidRPr="0081330A">
              <w:rPr>
                <w:rFonts w:ascii="Calibri" w:hAnsi="Calibri"/>
                <w:sz w:val="22"/>
                <w:szCs w:val="22"/>
              </w:rPr>
              <w:t>A.2.11. Informatsiooni ja oskusteabe haldamine (e-CF kompetents D.10)</w:t>
            </w:r>
          </w:p>
          <w:p w14:paraId="66B85BC7" w14:textId="7B5CF5AD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2</w:t>
            </w:r>
            <w:r w:rsidRPr="004D3B39">
              <w:rPr>
                <w:rFonts w:ascii="Calibri" w:hAnsi="Calibri"/>
                <w:sz w:val="22"/>
                <w:szCs w:val="22"/>
              </w:rPr>
              <w:t xml:space="preserve">. Ärivajaduste väljaselgitamine  (e-CF kompetents D.11) </w:t>
            </w:r>
          </w:p>
          <w:p w14:paraId="49A5C266" w14:textId="05610FF1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3</w:t>
            </w:r>
            <w:r w:rsidRPr="004D3B39">
              <w:rPr>
                <w:rFonts w:ascii="Calibri" w:hAnsi="Calibri"/>
                <w:sz w:val="22"/>
                <w:szCs w:val="22"/>
              </w:rPr>
              <w:t>. Projektijuhtimine ja -portfelli haldamine (e-CF kompetents E.2)</w:t>
            </w:r>
          </w:p>
          <w:p w14:paraId="771FAC7A" w14:textId="4D1A7216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4</w:t>
            </w:r>
            <w:r w:rsidRPr="004D3B39">
              <w:rPr>
                <w:rFonts w:ascii="Calibri" w:hAnsi="Calibri"/>
                <w:sz w:val="22"/>
                <w:szCs w:val="22"/>
              </w:rPr>
              <w:t>. Riskijuhtimine (e-CF kompetents E.3)</w:t>
            </w:r>
          </w:p>
          <w:p w14:paraId="1528B3F7" w14:textId="72C937CF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5</w:t>
            </w:r>
            <w:r w:rsidRPr="004D3B39">
              <w:rPr>
                <w:rFonts w:ascii="Calibri" w:hAnsi="Calibri"/>
                <w:sz w:val="22"/>
                <w:szCs w:val="22"/>
              </w:rPr>
              <w:t>. Suhete juhtimine (e-CF kompetents E.4)</w:t>
            </w:r>
          </w:p>
          <w:p w14:paraId="558CD715" w14:textId="362DA6AC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6</w:t>
            </w:r>
            <w:r w:rsidRPr="004D3B39">
              <w:rPr>
                <w:rFonts w:ascii="Calibri" w:hAnsi="Calibri"/>
                <w:sz w:val="22"/>
                <w:szCs w:val="22"/>
              </w:rPr>
              <w:t>. IT protsesside täiustamine (e-CF kompetents E.5)</w:t>
            </w:r>
          </w:p>
          <w:p w14:paraId="17241DFE" w14:textId="476144B3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7</w:t>
            </w:r>
            <w:r w:rsidRPr="004D3B39">
              <w:rPr>
                <w:rFonts w:ascii="Calibri" w:hAnsi="Calibri"/>
                <w:sz w:val="22"/>
                <w:szCs w:val="22"/>
              </w:rPr>
              <w:t>. Ärimuudatuste juhtimine (e-CF kompetents E.7)</w:t>
            </w:r>
          </w:p>
          <w:p w14:paraId="5F9F5930" w14:textId="743604DC" w:rsidR="004D3B39" w:rsidRPr="004D3B39" w:rsidRDefault="004D3B39" w:rsidP="004D3B3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8</w:t>
            </w:r>
            <w:r w:rsidRPr="004D3B39">
              <w:rPr>
                <w:rFonts w:ascii="Calibri" w:hAnsi="Calibri"/>
                <w:sz w:val="22"/>
                <w:szCs w:val="22"/>
              </w:rPr>
              <w:t>. Infoturbestrateegia väljatöötamine ja haldamine (e-CF kompetentsid E.8 ja D.1)</w:t>
            </w:r>
          </w:p>
          <w:p w14:paraId="4D757D8E" w14:textId="51B6B00C" w:rsidR="00EA432A" w:rsidRPr="00391E74" w:rsidRDefault="004D3B39" w:rsidP="00116699">
            <w:pPr>
              <w:rPr>
                <w:rFonts w:ascii="Calibri" w:hAnsi="Calibri"/>
                <w:sz w:val="22"/>
                <w:szCs w:val="22"/>
              </w:rPr>
            </w:pPr>
            <w:r w:rsidRPr="004D3B39">
              <w:rPr>
                <w:rFonts w:ascii="Calibri" w:hAnsi="Calibri"/>
                <w:sz w:val="22"/>
                <w:szCs w:val="22"/>
              </w:rPr>
              <w:t>A.2.1</w:t>
            </w:r>
            <w:r w:rsidR="0081330A">
              <w:rPr>
                <w:rFonts w:ascii="Calibri" w:hAnsi="Calibri"/>
                <w:sz w:val="22"/>
                <w:szCs w:val="22"/>
              </w:rPr>
              <w:t>9</w:t>
            </w:r>
            <w:r w:rsidRPr="004D3B39">
              <w:rPr>
                <w:rFonts w:ascii="Calibri" w:hAnsi="Calibri"/>
                <w:sz w:val="22"/>
                <w:szCs w:val="22"/>
              </w:rPr>
              <w:t>. IT valitsemine/juhtimine (e-CF kompetents E.9)</w:t>
            </w:r>
          </w:p>
        </w:tc>
      </w:tr>
      <w:tr w:rsidR="00A677EE" w:rsidRPr="00D00D22" w14:paraId="61489926" w14:textId="77777777" w:rsidTr="61A2D66C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61A2D66C">
        <w:tc>
          <w:tcPr>
            <w:tcW w:w="9356" w:type="dxa"/>
            <w:shd w:val="clear" w:color="auto" w:fill="auto"/>
          </w:tcPr>
          <w:p w14:paraId="71B2D504" w14:textId="2C6EDADE" w:rsidR="00A677EE" w:rsidRPr="00B91946" w:rsidRDefault="00B91946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91946">
              <w:rPr>
                <w:rFonts w:ascii="Calibri" w:hAnsi="Calibri"/>
                <w:bCs/>
                <w:sz w:val="22"/>
                <w:szCs w:val="22"/>
              </w:rPr>
              <w:t>Tavapäraselt töötavad IT-juhtidena inimesed, kellel on erialane kõrgharidus ning vähemalt 3-aastane juhtimisalane ja 5-aastane IT valdkonna töökogemus.</w:t>
            </w:r>
          </w:p>
        </w:tc>
      </w:tr>
      <w:tr w:rsidR="00A677EE" w:rsidRPr="00D00D22" w14:paraId="6C777324" w14:textId="77777777" w:rsidTr="61A2D66C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61A2D66C">
        <w:tc>
          <w:tcPr>
            <w:tcW w:w="9356" w:type="dxa"/>
            <w:shd w:val="clear" w:color="auto" w:fill="auto"/>
          </w:tcPr>
          <w:p w14:paraId="699B9830" w14:textId="7FE3F1D6" w:rsidR="00A677EE" w:rsidRPr="00B91946" w:rsidRDefault="00B91946" w:rsidP="03DDD370">
            <w:pPr>
              <w:rPr>
                <w:rFonts w:ascii="Calibri" w:hAnsi="Calibri"/>
                <w:sz w:val="22"/>
                <w:szCs w:val="22"/>
              </w:rPr>
            </w:pPr>
            <w:r w:rsidRPr="03DDD370">
              <w:rPr>
                <w:rFonts w:ascii="Calibri" w:hAnsi="Calibri"/>
                <w:sz w:val="22"/>
                <w:szCs w:val="22"/>
              </w:rPr>
              <w:t>IT-juht, infotehnoloogia juht, tehnoloogiajuht, IT-osakonna juhataja.</w:t>
            </w:r>
          </w:p>
        </w:tc>
      </w:tr>
      <w:tr w:rsidR="00A677EE" w:rsidRPr="00D00D22" w14:paraId="2F2FD726" w14:textId="77777777" w:rsidTr="61A2D66C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61A2D66C">
        <w:tc>
          <w:tcPr>
            <w:tcW w:w="9356" w:type="dxa"/>
            <w:shd w:val="clear" w:color="auto" w:fill="auto"/>
          </w:tcPr>
          <w:p w14:paraId="78C09142" w14:textId="319FC74A" w:rsidR="005B4C8E" w:rsidRPr="00AF7D6B" w:rsidRDefault="00B91946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töötamiseks puuduvad</w:t>
            </w:r>
          </w:p>
        </w:tc>
      </w:tr>
      <w:tr w:rsidR="00A677EE" w:rsidRPr="00AF7D6B" w14:paraId="329BABE2" w14:textId="77777777" w:rsidTr="61A2D66C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lastRenderedPageBreak/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61A2D66C"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32670D" w14:textId="77777777" w:rsidR="00A677EE" w:rsidRDefault="00B91946" w:rsidP="03DDD370">
            <w:pPr>
              <w:rPr>
                <w:rFonts w:ascii="Calibri" w:hAnsi="Calibri"/>
                <w:sz w:val="22"/>
                <w:szCs w:val="22"/>
              </w:rPr>
            </w:pPr>
            <w:r w:rsidRPr="03DDD370">
              <w:rPr>
                <w:rFonts w:ascii="Calibri" w:hAnsi="Calibri"/>
                <w:sz w:val="22"/>
                <w:szCs w:val="22"/>
              </w:rPr>
              <w:t>Teave oskuste ja trendide kohta, mille tähtsus valdkonnas kasvab.</w:t>
            </w:r>
          </w:p>
          <w:p w14:paraId="76C3B92B" w14:textId="77777777" w:rsidR="00D158ED" w:rsidRDefault="00D158ED" w:rsidP="03DDD370">
            <w:pPr>
              <w:rPr>
                <w:rFonts w:ascii="Calibri" w:hAnsi="Calibri"/>
                <w:sz w:val="22"/>
                <w:szCs w:val="22"/>
              </w:rPr>
            </w:pPr>
          </w:p>
          <w:p w14:paraId="43CD6D8B" w14:textId="69601841" w:rsidR="00EB6143" w:rsidRPr="00B91946" w:rsidRDefault="00EB6143" w:rsidP="00EB6143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91946">
              <w:rPr>
                <w:rFonts w:ascii="Calibri" w:hAnsi="Calibri"/>
                <w:iCs/>
                <w:sz w:val="22"/>
                <w:szCs w:val="22"/>
              </w:rPr>
              <w:t>Järjest kasvav</w:t>
            </w:r>
            <w:r>
              <w:rPr>
                <w:rFonts w:ascii="Calibri" w:hAnsi="Calibri"/>
                <w:iCs/>
                <w:sz w:val="22"/>
                <w:szCs w:val="22"/>
              </w:rPr>
              <w:t>a</w:t>
            </w:r>
            <w:r w:rsidR="001F3A49">
              <w:rPr>
                <w:rFonts w:ascii="Calibri" w:hAnsi="Calibri"/>
                <w:iCs/>
                <w:sz w:val="22"/>
                <w:szCs w:val="22"/>
              </w:rPr>
              <w:t>te</w:t>
            </w:r>
            <w:r w:rsidRPr="00B91946">
              <w:rPr>
                <w:rFonts w:ascii="Calibri" w:hAnsi="Calibri"/>
                <w:iCs/>
                <w:sz w:val="22"/>
                <w:szCs w:val="22"/>
              </w:rPr>
              <w:t xml:space="preserve"> keskkonna</w:t>
            </w:r>
            <w:r w:rsidR="001F3A49">
              <w:rPr>
                <w:rFonts w:ascii="Calibri" w:hAnsi="Calibri"/>
                <w:iCs/>
                <w:sz w:val="22"/>
                <w:szCs w:val="22"/>
              </w:rPr>
              <w:t>nõuete</w:t>
            </w:r>
            <w:r w:rsidR="000D2C63">
              <w:rPr>
                <w:rFonts w:ascii="Calibri" w:hAnsi="Calibri"/>
                <w:iCs/>
                <w:sz w:val="22"/>
                <w:szCs w:val="22"/>
              </w:rPr>
              <w:t>ga</w:t>
            </w:r>
            <w:r w:rsidR="00DB5F2D">
              <w:rPr>
                <w:rFonts w:ascii="Calibri" w:hAnsi="Calibri"/>
                <w:iCs/>
                <w:sz w:val="22"/>
                <w:szCs w:val="22"/>
              </w:rPr>
              <w:t xml:space="preserve"> arvestamine ja</w:t>
            </w:r>
            <w:r w:rsidRPr="00B91946">
              <w:rPr>
                <w:rFonts w:ascii="Calibri" w:hAnsi="Calibri"/>
                <w:iCs/>
                <w:sz w:val="22"/>
                <w:szCs w:val="22"/>
              </w:rPr>
              <w:t xml:space="preserve"> olemasolevate ressursside </w:t>
            </w:r>
            <w:r w:rsidR="00DB5F2D">
              <w:rPr>
                <w:rFonts w:ascii="Calibri" w:hAnsi="Calibri"/>
                <w:iCs/>
                <w:sz w:val="22"/>
                <w:szCs w:val="22"/>
              </w:rPr>
              <w:t xml:space="preserve">oluliselt </w:t>
            </w:r>
            <w:r w:rsidRPr="00B91946">
              <w:rPr>
                <w:rFonts w:ascii="Calibri" w:hAnsi="Calibri"/>
                <w:iCs/>
                <w:sz w:val="22"/>
                <w:szCs w:val="22"/>
              </w:rPr>
              <w:t xml:space="preserve">tõhusam kasutamine </w:t>
            </w:r>
            <w:r w:rsidR="001A7B8F">
              <w:rPr>
                <w:rFonts w:ascii="Calibri" w:hAnsi="Calibri"/>
                <w:iCs/>
                <w:sz w:val="22"/>
                <w:szCs w:val="22"/>
              </w:rPr>
              <w:t xml:space="preserve">kujuneb peamiseks </w:t>
            </w:r>
            <w:r w:rsidR="000D2C63">
              <w:rPr>
                <w:rFonts w:ascii="Calibri" w:hAnsi="Calibri"/>
                <w:iCs/>
                <w:sz w:val="22"/>
                <w:szCs w:val="22"/>
              </w:rPr>
              <w:t>tulevikutrendiks</w:t>
            </w:r>
            <w:r w:rsidR="0098442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B91946">
              <w:rPr>
                <w:rFonts w:ascii="Calibri" w:hAnsi="Calibri"/>
                <w:iCs/>
                <w:sz w:val="22"/>
                <w:szCs w:val="22"/>
              </w:rPr>
              <w:t>IT juhi</w:t>
            </w:r>
            <w:r w:rsidR="00DB5F2D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A7B8F">
              <w:rPr>
                <w:rFonts w:ascii="Calibri" w:hAnsi="Calibri"/>
                <w:iCs/>
                <w:sz w:val="22"/>
                <w:szCs w:val="22"/>
              </w:rPr>
              <w:t xml:space="preserve">töö </w:t>
            </w:r>
            <w:r w:rsidR="00984426">
              <w:rPr>
                <w:rFonts w:ascii="Calibri" w:hAnsi="Calibri"/>
                <w:iCs/>
                <w:sz w:val="22"/>
                <w:szCs w:val="22"/>
              </w:rPr>
              <w:t xml:space="preserve">kõikides rollides </w:t>
            </w:r>
            <w:r w:rsidR="00D158ED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="00984426">
              <w:rPr>
                <w:rFonts w:ascii="Calibri" w:hAnsi="Calibri"/>
                <w:iCs/>
                <w:sz w:val="22"/>
                <w:szCs w:val="22"/>
              </w:rPr>
              <w:t xml:space="preserve"> aspektides. IT </w:t>
            </w:r>
            <w:r w:rsidR="00EE2842">
              <w:rPr>
                <w:rFonts w:ascii="Calibri" w:hAnsi="Calibri"/>
                <w:iCs/>
                <w:sz w:val="22"/>
                <w:szCs w:val="22"/>
              </w:rPr>
              <w:t>juhi otsese</w:t>
            </w:r>
            <w:r w:rsidR="008B3226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EE2842">
              <w:rPr>
                <w:rFonts w:ascii="Calibri" w:hAnsi="Calibri"/>
                <w:iCs/>
                <w:sz w:val="22"/>
                <w:szCs w:val="22"/>
              </w:rPr>
              <w:t xml:space="preserve"> vastutusalas on IT </w:t>
            </w:r>
            <w:r w:rsidR="00A73DA3">
              <w:rPr>
                <w:rFonts w:ascii="Calibri" w:hAnsi="Calibri"/>
                <w:iCs/>
                <w:sz w:val="22"/>
                <w:szCs w:val="22"/>
              </w:rPr>
              <w:t xml:space="preserve">enda </w:t>
            </w:r>
            <w:r w:rsidR="00EE2842">
              <w:rPr>
                <w:rFonts w:ascii="Calibri" w:hAnsi="Calibri"/>
                <w:iCs/>
                <w:sz w:val="22"/>
                <w:szCs w:val="22"/>
              </w:rPr>
              <w:t xml:space="preserve">keskkonna </w:t>
            </w:r>
            <w:r w:rsidR="00213B89">
              <w:rPr>
                <w:rFonts w:ascii="Calibri" w:hAnsi="Calibri"/>
                <w:iCs/>
                <w:sz w:val="22"/>
                <w:szCs w:val="22"/>
              </w:rPr>
              <w:t>jalajälje</w:t>
            </w:r>
            <w:r w:rsidR="006224A0">
              <w:rPr>
                <w:rFonts w:ascii="Calibri" w:hAnsi="Calibri"/>
                <w:iCs/>
                <w:sz w:val="22"/>
                <w:szCs w:val="22"/>
              </w:rPr>
              <w:t xml:space="preserve"> süsteemne teadlik juhtimine ja I</w:t>
            </w:r>
            <w:r w:rsidR="001113E8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A73DA3">
              <w:rPr>
                <w:rFonts w:ascii="Calibri" w:hAnsi="Calibri"/>
                <w:iCs/>
                <w:sz w:val="22"/>
                <w:szCs w:val="22"/>
              </w:rPr>
              <w:t xml:space="preserve"> rakendamine</w:t>
            </w:r>
            <w:r w:rsidR="006A775A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83521">
              <w:rPr>
                <w:rFonts w:ascii="Calibri" w:hAnsi="Calibri"/>
                <w:iCs/>
                <w:sz w:val="22"/>
                <w:szCs w:val="22"/>
              </w:rPr>
              <w:t xml:space="preserve"> rohepöörde </w:t>
            </w:r>
            <w:r w:rsidR="003B585E">
              <w:rPr>
                <w:rFonts w:ascii="Calibri" w:hAnsi="Calibri"/>
                <w:iCs/>
                <w:sz w:val="22"/>
                <w:szCs w:val="22"/>
              </w:rPr>
              <w:t>toetuseks</w:t>
            </w:r>
            <w:r w:rsidR="008B3226">
              <w:rPr>
                <w:rFonts w:ascii="Calibri" w:hAnsi="Calibri"/>
                <w:iCs/>
                <w:sz w:val="22"/>
                <w:szCs w:val="22"/>
              </w:rPr>
              <w:t xml:space="preserve"> kõigi</w:t>
            </w:r>
            <w:r w:rsidR="003B585E">
              <w:rPr>
                <w:rFonts w:ascii="Calibri" w:hAnsi="Calibri"/>
                <w:iCs/>
                <w:sz w:val="22"/>
                <w:szCs w:val="22"/>
              </w:rPr>
              <w:t>s</w:t>
            </w:r>
            <w:r w:rsidR="008B3226">
              <w:rPr>
                <w:rFonts w:ascii="Calibri" w:hAnsi="Calibri"/>
                <w:iCs/>
                <w:sz w:val="22"/>
                <w:szCs w:val="22"/>
              </w:rPr>
              <w:t xml:space="preserve"> organisatsiooni </w:t>
            </w:r>
            <w:r w:rsidR="006A775A">
              <w:rPr>
                <w:rFonts w:ascii="Calibri" w:hAnsi="Calibri"/>
                <w:iCs/>
                <w:sz w:val="22"/>
                <w:szCs w:val="22"/>
              </w:rPr>
              <w:t xml:space="preserve">keskkonna aspektidega seotud </w:t>
            </w:r>
            <w:r w:rsidR="008B3226">
              <w:rPr>
                <w:rFonts w:ascii="Calibri" w:hAnsi="Calibri"/>
                <w:iCs/>
                <w:sz w:val="22"/>
                <w:szCs w:val="22"/>
              </w:rPr>
              <w:t>tegevustes</w:t>
            </w:r>
            <w:r w:rsidR="00C83521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B91946">
              <w:rPr>
                <w:rFonts w:ascii="Calibri" w:hAnsi="Calibri"/>
                <w:iCs/>
                <w:sz w:val="22"/>
                <w:szCs w:val="22"/>
              </w:rPr>
              <w:t xml:space="preserve">  </w:t>
            </w:r>
          </w:p>
          <w:p w14:paraId="44134CE3" w14:textId="77777777" w:rsidR="00B91946" w:rsidRPr="00B91946" w:rsidRDefault="00B91946" w:rsidP="00B91946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869BD7B" w14:textId="5AD896A2" w:rsidR="007A220D" w:rsidRDefault="001E5837" w:rsidP="03DDD3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Andmehalduse, andme</w:t>
            </w:r>
            <w:r w:rsidR="00050140">
              <w:rPr>
                <w:rFonts w:ascii="Calibri" w:hAnsi="Calibri"/>
                <w:sz w:val="22"/>
                <w:szCs w:val="22"/>
              </w:rPr>
              <w:t>-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analüütika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ja andmetel põhinevate otsustusprotsesside </w:t>
            </w:r>
            <w:r w:rsidR="00050140">
              <w:rPr>
                <w:rFonts w:ascii="Calibri" w:hAnsi="Calibri"/>
                <w:sz w:val="22"/>
                <w:szCs w:val="22"/>
              </w:rPr>
              <w:t xml:space="preserve">tähtsuse kasv </w:t>
            </w:r>
            <w:r w:rsidR="007A220D">
              <w:rPr>
                <w:rFonts w:ascii="Calibri" w:hAnsi="Calibri"/>
                <w:sz w:val="22"/>
                <w:szCs w:val="22"/>
              </w:rPr>
              <w:t xml:space="preserve">tuleb oluliselt muutma IT juhi tööd. 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>Digitaalse</w:t>
            </w:r>
            <w:r w:rsidR="31C88C6A" w:rsidRPr="03DDD370">
              <w:rPr>
                <w:rFonts w:ascii="Calibri" w:hAnsi="Calibri"/>
                <w:sz w:val="22"/>
                <w:szCs w:val="22"/>
              </w:rPr>
              <w:t>id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 xml:space="preserve"> andmeid </w:t>
            </w:r>
            <w:r w:rsidR="3376EE88" w:rsidRPr="03DDD370">
              <w:rPr>
                <w:rFonts w:ascii="Calibri" w:hAnsi="Calibri"/>
                <w:sz w:val="22"/>
                <w:szCs w:val="22"/>
              </w:rPr>
              <w:t xml:space="preserve">on </w:t>
            </w:r>
            <w:r w:rsidR="00B638D0">
              <w:rPr>
                <w:rFonts w:ascii="Calibri" w:hAnsi="Calibri"/>
                <w:sz w:val="22"/>
                <w:szCs w:val="22"/>
              </w:rPr>
              <w:t xml:space="preserve">infosüsteemides 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 xml:space="preserve">kogutud pikemat aega </w:t>
            </w:r>
            <w:r w:rsidR="00FD5CAD">
              <w:rPr>
                <w:rFonts w:ascii="Calibri" w:hAnsi="Calibri"/>
                <w:sz w:val="22"/>
                <w:szCs w:val="22"/>
              </w:rPr>
              <w:t xml:space="preserve">ja 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>suurtes kogustes</w:t>
            </w:r>
            <w:r w:rsidR="00FD5CAD">
              <w:rPr>
                <w:rFonts w:ascii="Calibri" w:hAnsi="Calibri"/>
                <w:sz w:val="22"/>
                <w:szCs w:val="22"/>
              </w:rPr>
              <w:t>, kuid nende kättesaadavuse</w:t>
            </w:r>
            <w:r w:rsidR="00970232">
              <w:rPr>
                <w:rFonts w:ascii="Calibri" w:hAnsi="Calibri"/>
                <w:sz w:val="22"/>
                <w:szCs w:val="22"/>
              </w:rPr>
              <w:t>, integreerimise, sisulise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70232">
              <w:rPr>
                <w:rFonts w:ascii="Calibri" w:hAnsi="Calibri"/>
                <w:sz w:val="22"/>
                <w:szCs w:val="22"/>
              </w:rPr>
              <w:t xml:space="preserve">analüüsi ja kasutamise </w:t>
            </w:r>
            <w:r w:rsidR="007C397B">
              <w:rPr>
                <w:rFonts w:ascii="Calibri" w:hAnsi="Calibri"/>
                <w:sz w:val="22"/>
                <w:szCs w:val="22"/>
              </w:rPr>
              <w:t>töös on ees ootamas suured murrangud, kus IT juhil saab olema suur roll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>. Oluline on pidevalt panna rõhku äriprotsesside</w:t>
            </w:r>
            <w:r w:rsidR="008A3FD7">
              <w:rPr>
                <w:rFonts w:ascii="Calibri" w:hAnsi="Calibri"/>
                <w:sz w:val="22"/>
                <w:szCs w:val="22"/>
              </w:rPr>
              <w:t>st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 xml:space="preserve"> ja infosüsteemide</w:t>
            </w:r>
            <w:r w:rsidR="008A3FD7">
              <w:rPr>
                <w:rFonts w:ascii="Calibri" w:hAnsi="Calibri"/>
                <w:sz w:val="22"/>
                <w:szCs w:val="22"/>
              </w:rPr>
              <w:t xml:space="preserve">st andmete </w:t>
            </w:r>
            <w:r w:rsidR="00894566">
              <w:rPr>
                <w:rFonts w:ascii="Calibri" w:hAnsi="Calibri"/>
                <w:sz w:val="22"/>
                <w:szCs w:val="22"/>
              </w:rPr>
              <w:t>kogumisele ja integreerimisele</w:t>
            </w:r>
            <w:r w:rsidR="004A2500">
              <w:rPr>
                <w:rFonts w:ascii="Calibri" w:hAnsi="Calibri"/>
                <w:sz w:val="22"/>
                <w:szCs w:val="22"/>
              </w:rPr>
              <w:t xml:space="preserve"> kõige erinevamates and</w:t>
            </w:r>
            <w:r w:rsidR="00B901D5">
              <w:rPr>
                <w:rFonts w:ascii="Calibri" w:hAnsi="Calibri"/>
                <w:sz w:val="22"/>
                <w:szCs w:val="22"/>
              </w:rPr>
              <w:t xml:space="preserve">mevormides ja formaatides, </w:t>
            </w:r>
            <w:r w:rsidR="00E604AA">
              <w:rPr>
                <w:rFonts w:ascii="Calibri" w:hAnsi="Calibri"/>
                <w:sz w:val="22"/>
                <w:szCs w:val="22"/>
              </w:rPr>
              <w:t>andmekvaliteedile andmeturbele</w:t>
            </w:r>
            <w:r w:rsidR="00B901D5">
              <w:rPr>
                <w:rFonts w:ascii="Calibri" w:hAnsi="Calibri"/>
                <w:sz w:val="22"/>
                <w:szCs w:val="22"/>
              </w:rPr>
              <w:t xml:space="preserve"> ja suurandmetele</w:t>
            </w:r>
            <w:r w:rsidR="004A4BB3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E604AA">
              <w:rPr>
                <w:rFonts w:ascii="Calibri" w:hAnsi="Calibri"/>
                <w:sz w:val="22"/>
                <w:szCs w:val="22"/>
              </w:rPr>
              <w:t>et luua tingimused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A4BB3">
              <w:rPr>
                <w:rFonts w:ascii="Calibri" w:hAnsi="Calibri"/>
                <w:sz w:val="22"/>
                <w:szCs w:val="22"/>
              </w:rPr>
              <w:t xml:space="preserve">kõige erinevamatele </w:t>
            </w:r>
            <w:r w:rsidR="00304E08">
              <w:rPr>
                <w:rFonts w:ascii="Calibri" w:hAnsi="Calibri"/>
                <w:sz w:val="22"/>
                <w:szCs w:val="22"/>
              </w:rPr>
              <w:t xml:space="preserve">ärivajadustele </w:t>
            </w:r>
            <w:r w:rsidR="00B91946" w:rsidRPr="03DDD370">
              <w:rPr>
                <w:rFonts w:ascii="Calibri" w:hAnsi="Calibri"/>
                <w:sz w:val="22"/>
                <w:szCs w:val="22"/>
              </w:rPr>
              <w:t>andmete töötlemis</w:t>
            </w:r>
            <w:r w:rsidR="00304E08">
              <w:rPr>
                <w:rFonts w:ascii="Calibri" w:hAnsi="Calibri"/>
                <w:sz w:val="22"/>
                <w:szCs w:val="22"/>
              </w:rPr>
              <w:t>el ja analüüsil.</w:t>
            </w:r>
          </w:p>
          <w:p w14:paraId="1E440894" w14:textId="77777777" w:rsidR="00304E08" w:rsidRPr="00B91946" w:rsidRDefault="00304E08" w:rsidP="03DDD370">
            <w:pPr>
              <w:rPr>
                <w:rFonts w:ascii="Calibri" w:hAnsi="Calibri"/>
                <w:sz w:val="22"/>
                <w:szCs w:val="22"/>
              </w:rPr>
            </w:pPr>
          </w:p>
          <w:p w14:paraId="63B911DD" w14:textId="31613ED3" w:rsidR="003B585E" w:rsidRPr="00B91946" w:rsidRDefault="00B635B8" w:rsidP="003B585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Tulevikus</w:t>
            </w:r>
            <w:r w:rsidR="002C4B88">
              <w:rPr>
                <w:rFonts w:ascii="Calibri" w:hAnsi="Calibri"/>
                <w:sz w:val="22"/>
                <w:szCs w:val="22"/>
              </w:rPr>
              <w:t xml:space="preserve"> on </w:t>
            </w:r>
            <w:r>
              <w:rPr>
                <w:rFonts w:ascii="Calibri" w:hAnsi="Calibri"/>
                <w:sz w:val="22"/>
                <w:szCs w:val="22"/>
              </w:rPr>
              <w:t xml:space="preserve">jätkuvalt 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IT juh</w:t>
            </w:r>
            <w:r w:rsidR="002C4B88">
              <w:rPr>
                <w:rFonts w:ascii="Calibri" w:hAnsi="Calibri"/>
                <w:sz w:val="22"/>
                <w:szCs w:val="22"/>
              </w:rPr>
              <w:t>i töös kriit</w:t>
            </w:r>
            <w:r w:rsidR="00965D01">
              <w:rPr>
                <w:rFonts w:ascii="Calibri" w:hAnsi="Calibri"/>
                <w:sz w:val="22"/>
                <w:szCs w:val="22"/>
              </w:rPr>
              <w:t>ilise tähtsusega võimekus ja valmisolek end pidevalt kursis hoida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585E">
              <w:rPr>
                <w:rFonts w:ascii="Calibri" w:hAnsi="Calibri"/>
                <w:sz w:val="22"/>
                <w:szCs w:val="22"/>
              </w:rPr>
              <w:t>oma organisatsiooni tegutsemisvaldkonnaga seonduva</w:t>
            </w:r>
            <w:r w:rsidR="00965D01">
              <w:rPr>
                <w:rFonts w:ascii="Calibri" w:hAnsi="Calibri"/>
                <w:sz w:val="22"/>
                <w:szCs w:val="22"/>
              </w:rPr>
              <w:t>te</w:t>
            </w:r>
            <w:r w:rsidR="003B585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kaasaegse</w:t>
            </w:r>
            <w:r w:rsidR="00965D01">
              <w:rPr>
                <w:rFonts w:ascii="Calibri" w:hAnsi="Calibri"/>
                <w:sz w:val="22"/>
                <w:szCs w:val="22"/>
              </w:rPr>
              <w:t>te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tehnoloogia</w:t>
            </w:r>
            <w:r w:rsidR="00965D01">
              <w:rPr>
                <w:rFonts w:ascii="Calibri" w:hAnsi="Calibri"/>
                <w:sz w:val="22"/>
                <w:szCs w:val="22"/>
              </w:rPr>
              <w:t>tega</w:t>
            </w:r>
            <w:r w:rsidR="003B585E">
              <w:rPr>
                <w:rFonts w:ascii="Calibri" w:hAnsi="Calibri"/>
                <w:sz w:val="22"/>
                <w:szCs w:val="22"/>
              </w:rPr>
              <w:t>, et osata leida ja välja pakkuda uusi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tehnoloogilis</w:t>
            </w:r>
            <w:r w:rsidR="003B585E">
              <w:rPr>
                <w:rFonts w:ascii="Calibri" w:hAnsi="Calibri"/>
                <w:sz w:val="22"/>
                <w:szCs w:val="22"/>
              </w:rPr>
              <w:t>i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võimalus</w:t>
            </w:r>
            <w:r w:rsidR="003B585E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organisatsiooni </w:t>
            </w:r>
            <w:r w:rsidR="003B585E">
              <w:rPr>
                <w:rFonts w:ascii="Calibri" w:hAnsi="Calibri"/>
                <w:sz w:val="22"/>
                <w:szCs w:val="22"/>
              </w:rPr>
              <w:t xml:space="preserve">äritegevuse 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täiusta</w:t>
            </w:r>
            <w:r w:rsidR="003B585E">
              <w:rPr>
                <w:rFonts w:ascii="Calibri" w:hAnsi="Calibri"/>
                <w:sz w:val="22"/>
                <w:szCs w:val="22"/>
              </w:rPr>
              <w:t>miseks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158ED">
              <w:rPr>
                <w:rFonts w:ascii="Calibri" w:hAnsi="Calibri"/>
                <w:sz w:val="22"/>
                <w:szCs w:val="22"/>
              </w:rPr>
              <w:t>ning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efektiivsemaks muut</w:t>
            </w:r>
            <w:r w:rsidR="003B585E">
              <w:rPr>
                <w:rFonts w:ascii="Calibri" w:hAnsi="Calibri"/>
                <w:sz w:val="22"/>
                <w:szCs w:val="22"/>
              </w:rPr>
              <w:t>miseks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. Pidev tehnoloogiate arengu jälgimine ja kasut</w:t>
            </w:r>
            <w:r w:rsidR="003B585E">
              <w:rPr>
                <w:rFonts w:ascii="Calibri" w:hAnsi="Calibri"/>
                <w:sz w:val="22"/>
                <w:szCs w:val="22"/>
              </w:rPr>
              <w:t>u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svõimaluste analüüsimine on</w:t>
            </w:r>
            <w:r w:rsidR="00965D01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27B06">
              <w:rPr>
                <w:rFonts w:ascii="Calibri" w:hAnsi="Calibri"/>
                <w:sz w:val="22"/>
                <w:szCs w:val="22"/>
              </w:rPr>
              <w:t>ka edaspidi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IT juhi töö ü</w:t>
            </w:r>
            <w:r w:rsidR="00C27B06">
              <w:rPr>
                <w:rFonts w:ascii="Calibri" w:hAnsi="Calibri"/>
                <w:sz w:val="22"/>
                <w:szCs w:val="22"/>
              </w:rPr>
              <w:t>he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ks olulisema</w:t>
            </w:r>
            <w:r w:rsidR="00C27B06">
              <w:rPr>
                <w:rFonts w:ascii="Calibri" w:hAnsi="Calibri"/>
                <w:sz w:val="22"/>
                <w:szCs w:val="22"/>
              </w:rPr>
              <w:t>ks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 xml:space="preserve"> komponen</w:t>
            </w:r>
            <w:r w:rsidR="00C27B06">
              <w:rPr>
                <w:rFonts w:ascii="Calibri" w:hAnsi="Calibri"/>
                <w:sz w:val="22"/>
                <w:szCs w:val="22"/>
              </w:rPr>
              <w:t>diks</w:t>
            </w:r>
            <w:r w:rsidR="003B585E" w:rsidRPr="03DDD370">
              <w:rPr>
                <w:rFonts w:ascii="Calibri" w:hAnsi="Calibri"/>
                <w:sz w:val="22"/>
                <w:szCs w:val="22"/>
              </w:rPr>
              <w:t>.</w:t>
            </w:r>
          </w:p>
          <w:p w14:paraId="4DEF4545" w14:textId="77777777" w:rsidR="003B585E" w:rsidRPr="00B91946" w:rsidRDefault="003B585E" w:rsidP="003B585E">
            <w:pPr>
              <w:rPr>
                <w:rFonts w:ascii="Calibri" w:hAnsi="Calibri"/>
                <w:sz w:val="22"/>
                <w:szCs w:val="22"/>
              </w:rPr>
            </w:pPr>
          </w:p>
          <w:p w14:paraId="6181504D" w14:textId="5EDEDED4" w:rsidR="4197A69B" w:rsidRPr="002F6807" w:rsidRDefault="00577080" w:rsidP="03DDD370">
            <w:pPr>
              <w:rPr>
                <w:rFonts w:ascii="Calibri" w:hAnsi="Calibri"/>
                <w:sz w:val="22"/>
                <w:szCs w:val="22"/>
              </w:rPr>
            </w:pPr>
            <w:r w:rsidRPr="002F6807">
              <w:rPr>
                <w:rFonts w:ascii="Calibri" w:hAnsi="Calibri"/>
                <w:sz w:val="22"/>
                <w:szCs w:val="22"/>
              </w:rPr>
              <w:t xml:space="preserve">Kaasaegsetes töö vormides, tööviisides ning töötajate vajadustes ja soovides toimuvatest olulistest </w:t>
            </w:r>
            <w:r w:rsidR="0045570D" w:rsidRPr="002F6807">
              <w:rPr>
                <w:rFonts w:ascii="Calibri" w:hAnsi="Calibri"/>
                <w:sz w:val="22"/>
                <w:szCs w:val="22"/>
              </w:rPr>
              <w:t>muutuste</w:t>
            </w:r>
            <w:r w:rsidRPr="002F6807">
              <w:rPr>
                <w:rFonts w:ascii="Calibri" w:hAnsi="Calibri"/>
                <w:sz w:val="22"/>
                <w:szCs w:val="22"/>
              </w:rPr>
              <w:t>st</w:t>
            </w:r>
            <w:r w:rsidR="0045570D" w:rsidRPr="002F680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2F6807">
              <w:rPr>
                <w:rFonts w:ascii="Calibri" w:hAnsi="Calibri"/>
                <w:sz w:val="22"/>
                <w:szCs w:val="22"/>
              </w:rPr>
              <w:t xml:space="preserve">tulenevalt muutub </w:t>
            </w:r>
            <w:r w:rsidR="00DD0157" w:rsidRPr="002F6807">
              <w:rPr>
                <w:rFonts w:ascii="Calibri" w:hAnsi="Calibri"/>
                <w:sz w:val="22"/>
                <w:szCs w:val="22"/>
              </w:rPr>
              <w:t xml:space="preserve">järjest tähtsamaks IT juhi kui meeskonna juhi, liidri ja motivaatori </w:t>
            </w:r>
            <w:r w:rsidR="004A454A" w:rsidRPr="002F6807">
              <w:rPr>
                <w:rFonts w:ascii="Calibri" w:hAnsi="Calibri"/>
                <w:sz w:val="22"/>
                <w:szCs w:val="22"/>
              </w:rPr>
              <w:t>roll. Kriitiline on m</w:t>
            </w:r>
            <w:r w:rsidR="4197A69B" w:rsidRPr="002F6807">
              <w:rPr>
                <w:rFonts w:ascii="Calibri" w:hAnsi="Calibri"/>
                <w:sz w:val="22"/>
                <w:szCs w:val="22"/>
              </w:rPr>
              <w:t xml:space="preserve">eeskonna vaimu tunnetamine </w:t>
            </w:r>
            <w:r w:rsidR="00B06463">
              <w:rPr>
                <w:rFonts w:ascii="Calibri" w:hAnsi="Calibri"/>
                <w:sz w:val="22"/>
                <w:szCs w:val="22"/>
              </w:rPr>
              <w:t>ning</w:t>
            </w:r>
            <w:r w:rsidR="004A454A" w:rsidRPr="002F6807">
              <w:rPr>
                <w:rFonts w:ascii="Calibri" w:hAnsi="Calibri"/>
                <w:sz w:val="22"/>
                <w:szCs w:val="22"/>
              </w:rPr>
              <w:t xml:space="preserve"> hoidmine </w:t>
            </w:r>
            <w:r w:rsidR="4197A69B" w:rsidRPr="002F6807">
              <w:rPr>
                <w:rFonts w:ascii="Calibri" w:hAnsi="Calibri"/>
                <w:sz w:val="22"/>
                <w:szCs w:val="22"/>
              </w:rPr>
              <w:t>kaugtöö tingimustes</w:t>
            </w:r>
            <w:r w:rsidR="002F6807" w:rsidRPr="002F6807">
              <w:rPr>
                <w:rFonts w:ascii="Calibri" w:hAnsi="Calibri"/>
                <w:sz w:val="22"/>
                <w:szCs w:val="22"/>
              </w:rPr>
              <w:t>, k</w:t>
            </w:r>
            <w:r w:rsidR="434CA852" w:rsidRPr="002F6807">
              <w:rPr>
                <w:rFonts w:ascii="Calibri" w:hAnsi="Calibri"/>
                <w:sz w:val="22"/>
                <w:szCs w:val="22"/>
              </w:rPr>
              <w:t xml:space="preserve">eskkonnaga </w:t>
            </w:r>
            <w:r w:rsidR="1757542B" w:rsidRPr="002F6807">
              <w:rPr>
                <w:rFonts w:ascii="Calibri" w:hAnsi="Calibri"/>
                <w:sz w:val="22"/>
                <w:szCs w:val="22"/>
              </w:rPr>
              <w:t>kohanemine, innovaatilisus</w:t>
            </w:r>
            <w:r w:rsidR="00B06463">
              <w:rPr>
                <w:rFonts w:ascii="Calibri" w:hAnsi="Calibri"/>
                <w:sz w:val="22"/>
                <w:szCs w:val="22"/>
              </w:rPr>
              <w:t xml:space="preserve"> ja </w:t>
            </w:r>
            <w:r w:rsidR="1757542B" w:rsidRPr="002F6807">
              <w:rPr>
                <w:rFonts w:ascii="Calibri" w:hAnsi="Calibri"/>
                <w:sz w:val="22"/>
                <w:szCs w:val="22"/>
              </w:rPr>
              <w:t>dünaamilisus.</w:t>
            </w:r>
          </w:p>
          <w:p w14:paraId="191DC32A" w14:textId="438F946D" w:rsidR="00B91946" w:rsidRPr="00B91946" w:rsidRDefault="00B91946" w:rsidP="00A677EE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61A2D66C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61A2D66C">
        <w:tc>
          <w:tcPr>
            <w:tcW w:w="9214" w:type="dxa"/>
            <w:shd w:val="clear" w:color="auto" w:fill="auto"/>
          </w:tcPr>
          <w:p w14:paraId="69F3BEE3" w14:textId="06382B36" w:rsidR="0035606D" w:rsidRDefault="0035606D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5606D">
              <w:rPr>
                <w:rFonts w:ascii="Calibri" w:hAnsi="Calibri"/>
                <w:iCs/>
                <w:sz w:val="22"/>
                <w:szCs w:val="22"/>
              </w:rPr>
              <w:t xml:space="preserve">IT- juht, tase 7 kutse </w:t>
            </w:r>
            <w:r w:rsidR="00D31DD2">
              <w:rPr>
                <w:rFonts w:ascii="Calibri" w:hAnsi="Calibri"/>
                <w:iCs/>
                <w:sz w:val="22"/>
                <w:szCs w:val="22"/>
              </w:rPr>
              <w:t xml:space="preserve">taotlemisel </w:t>
            </w:r>
            <w:r>
              <w:rPr>
                <w:rFonts w:ascii="Calibri" w:hAnsi="Calibri"/>
                <w:iCs/>
                <w:sz w:val="22"/>
                <w:szCs w:val="22"/>
              </w:rPr>
              <w:t>tuleb tõendad</w:t>
            </w:r>
            <w:r w:rsidR="00D31DD2">
              <w:rPr>
                <w:rFonts w:ascii="Calibri" w:hAnsi="Calibri"/>
                <w:iCs/>
                <w:sz w:val="22"/>
                <w:szCs w:val="22"/>
              </w:rPr>
              <w:t xml:space="preserve">a kohustuslikud kompetentsid </w:t>
            </w:r>
            <w:r w:rsidR="00D31DD2" w:rsidRPr="00D31DD2">
              <w:rPr>
                <w:rFonts w:ascii="Calibri" w:hAnsi="Calibri"/>
                <w:iCs/>
                <w:sz w:val="22"/>
                <w:szCs w:val="22"/>
              </w:rPr>
              <w:t>B.3.1.</w:t>
            </w:r>
            <w:r w:rsidR="00D31DD2">
              <w:rPr>
                <w:rFonts w:ascii="Calibri" w:hAnsi="Calibri"/>
                <w:iCs/>
                <w:sz w:val="22"/>
                <w:szCs w:val="22"/>
              </w:rPr>
              <w:t>-</w:t>
            </w:r>
            <w:r w:rsidR="00D31DD2">
              <w:t xml:space="preserve"> </w:t>
            </w:r>
            <w:r w:rsidR="00D31DD2" w:rsidRPr="00D31DD2">
              <w:rPr>
                <w:rFonts w:ascii="Calibri" w:hAnsi="Calibri"/>
                <w:iCs/>
                <w:sz w:val="22"/>
                <w:szCs w:val="22"/>
              </w:rPr>
              <w:t>B.3.19.</w:t>
            </w:r>
            <w:r w:rsidR="00D31DD2">
              <w:rPr>
                <w:rFonts w:ascii="Calibri" w:hAnsi="Calibri"/>
                <w:iCs/>
                <w:sz w:val="22"/>
                <w:szCs w:val="22"/>
              </w:rPr>
              <w:t xml:space="preserve"> ja </w:t>
            </w:r>
            <w:proofErr w:type="spellStart"/>
            <w:r w:rsidR="00D31DD2" w:rsidRPr="00D31DD2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D31DD2" w:rsidRPr="00D31DD2">
              <w:rPr>
                <w:rFonts w:ascii="Calibri" w:hAnsi="Calibri"/>
                <w:iCs/>
                <w:sz w:val="22"/>
                <w:szCs w:val="22"/>
              </w:rPr>
              <w:t xml:space="preserve"> B.2.</w:t>
            </w:r>
          </w:p>
          <w:p w14:paraId="02F662E7" w14:textId="77777777" w:rsidR="0035606D" w:rsidRDefault="0035606D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1FB20D97" w14:textId="750207D7" w:rsidR="00EA432A" w:rsidRDefault="00BA4ED7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A4ED7">
              <w:rPr>
                <w:rFonts w:ascii="Calibri" w:hAnsi="Calibri"/>
                <w:iCs/>
                <w:sz w:val="22"/>
                <w:szCs w:val="22"/>
              </w:rPr>
              <w:t>IT arendusjuht, tase 7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61DCA">
              <w:rPr>
                <w:rFonts w:ascii="Calibri" w:hAnsi="Calibri"/>
                <w:iCs/>
                <w:sz w:val="22"/>
                <w:szCs w:val="22"/>
              </w:rPr>
              <w:t>osa</w:t>
            </w:r>
            <w:r w:rsidR="00EA432A" w:rsidRPr="00EA432A">
              <w:rPr>
                <w:rFonts w:ascii="Calibri" w:hAnsi="Calibri"/>
                <w:iCs/>
                <w:sz w:val="22"/>
                <w:szCs w:val="22"/>
              </w:rPr>
              <w:t xml:space="preserve">kutse taotlemisel tuleb tõendada kohustuslikud kompetentsid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</w:t>
            </w:r>
            <w:r w:rsidR="00061DCA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6067F4">
              <w:t xml:space="preserve"> </w:t>
            </w:r>
            <w:r w:rsidR="006067F4" w:rsidRPr="006067F4">
              <w:rPr>
                <w:rFonts w:ascii="Calibri" w:hAnsi="Calibri"/>
                <w:iCs/>
                <w:sz w:val="22"/>
                <w:szCs w:val="22"/>
              </w:rPr>
              <w:t>Infosüsteemi ja äristrateegia kooskõlastamine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B.3.3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B328D3">
              <w:rPr>
                <w:rFonts w:ascii="Calibri" w:hAnsi="Calibri"/>
                <w:iCs/>
              </w:rPr>
              <w:t xml:space="preserve"> </w:t>
            </w:r>
            <w:r w:rsidR="00B328D3" w:rsidRPr="00B328D3">
              <w:rPr>
                <w:rFonts w:ascii="Calibri" w:hAnsi="Calibri"/>
                <w:iCs/>
                <w:sz w:val="22"/>
                <w:szCs w:val="22"/>
              </w:rPr>
              <w:t>Tegevusplaani väljatöötamine</w:t>
            </w:r>
            <w:r w:rsidR="00B328D3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B328D3" w:rsidRPr="00B328D3">
              <w:rPr>
                <w:rFonts w:ascii="Calibri" w:hAnsi="Calibri"/>
                <w:iCs/>
                <w:sz w:val="22"/>
                <w:szCs w:val="22"/>
              </w:rPr>
              <w:t>B.3.4. Arhitektuuri planeerimine</w:t>
            </w:r>
            <w:r w:rsidR="00B328D3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B328D3" w:rsidRPr="00B328D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B.3.5. Tehnoloogia arengu jälgimine ja innovatsioon</w:t>
            </w:r>
            <w:r w:rsidR="00D47310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B.3.6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D47310"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Jätkusuutlikkuse tagamine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B.3.8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D47310"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IT kvaliteedinormide väljatöötamine</w:t>
            </w:r>
            <w:r w:rsidR="00D47310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B.3.9</w:t>
            </w:r>
            <w:r w:rsidR="00D47310"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Hankimine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B.3.12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D473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Ärivajaduste väljaselgitamine</w:t>
            </w:r>
            <w:r w:rsidR="00D47310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B.3.13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D473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47310" w:rsidRPr="00D47310">
              <w:rPr>
                <w:rFonts w:ascii="Calibri" w:hAnsi="Calibri"/>
                <w:iCs/>
                <w:sz w:val="22"/>
                <w:szCs w:val="22"/>
              </w:rPr>
              <w:t>Projektijuhtimine ja -portfelli haldamine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B.3.15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B50E0">
              <w:rPr>
                <w:rFonts w:ascii="Calibri" w:hAnsi="Calibri"/>
                <w:iCs/>
              </w:rPr>
              <w:t xml:space="preserve"> </w:t>
            </w:r>
            <w:r w:rsidR="00AB50E0" w:rsidRPr="00AB50E0">
              <w:rPr>
                <w:rFonts w:ascii="Calibri" w:hAnsi="Calibri"/>
                <w:iCs/>
                <w:sz w:val="22"/>
                <w:szCs w:val="22"/>
              </w:rPr>
              <w:t>Suhete juhtimine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B.3.17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B50E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B50E0" w:rsidRPr="00AB50E0">
              <w:rPr>
                <w:rFonts w:ascii="Calibri" w:hAnsi="Calibri"/>
                <w:iCs/>
                <w:sz w:val="22"/>
                <w:szCs w:val="22"/>
              </w:rPr>
              <w:t>Ärimuudatuste juhtimine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>B.3.19</w:t>
            </w:r>
            <w:r w:rsidR="00EC732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C7328" w:rsidRPr="00EC732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B50E0" w:rsidRPr="00AB50E0">
              <w:rPr>
                <w:rFonts w:ascii="Calibri" w:hAnsi="Calibri"/>
                <w:iCs/>
                <w:sz w:val="22"/>
                <w:szCs w:val="22"/>
              </w:rPr>
              <w:t xml:space="preserve">IT valitsemine/juhtimine </w:t>
            </w:r>
            <w:r w:rsidR="00EA432A" w:rsidRPr="00EA432A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proofErr w:type="spellStart"/>
            <w:r w:rsidR="00EA432A" w:rsidRPr="00EA432A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EA432A" w:rsidRPr="00EA432A">
              <w:rPr>
                <w:rFonts w:ascii="Calibri" w:hAnsi="Calibri"/>
                <w:iCs/>
                <w:sz w:val="22"/>
                <w:szCs w:val="22"/>
              </w:rPr>
              <w:t xml:space="preserve"> B</w:t>
            </w:r>
            <w:r w:rsidR="00230EC3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EA432A" w:rsidRPr="00EA432A">
              <w:rPr>
                <w:rFonts w:ascii="Calibri" w:hAnsi="Calibri"/>
                <w:iCs/>
                <w:sz w:val="22"/>
                <w:szCs w:val="22"/>
              </w:rPr>
              <w:t>2</w:t>
            </w:r>
            <w:r w:rsidR="00230EC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7E50D83" w14:textId="77777777" w:rsidR="00D47310" w:rsidRDefault="00D47310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5DF9679" w14:textId="4228C764" w:rsidR="00461132" w:rsidRDefault="00061DCA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61DCA">
              <w:rPr>
                <w:rFonts w:ascii="Calibri" w:hAnsi="Calibri"/>
                <w:iCs/>
                <w:sz w:val="22"/>
                <w:szCs w:val="22"/>
              </w:rPr>
              <w:t>IT haldusjuht</w:t>
            </w:r>
            <w:r>
              <w:rPr>
                <w:rFonts w:ascii="Calibri" w:hAnsi="Calibri"/>
                <w:iCs/>
                <w:sz w:val="22"/>
                <w:szCs w:val="22"/>
              </w:rPr>
              <w:t>, tase 7</w:t>
            </w:r>
            <w:r>
              <w:t xml:space="preserve"> </w:t>
            </w:r>
            <w:r w:rsidRPr="00061DCA">
              <w:rPr>
                <w:rFonts w:ascii="Calibri" w:hAnsi="Calibri"/>
                <w:iCs/>
                <w:sz w:val="22"/>
                <w:szCs w:val="22"/>
              </w:rPr>
              <w:t>osakutse taotlemisel tuleb tõendada kohustuslikud kompetentsid</w:t>
            </w:r>
            <w:r w:rsidR="00DC1C6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DC1C68" w:rsidRPr="00DC1C68">
              <w:rPr>
                <w:rFonts w:ascii="Calibri" w:hAnsi="Calibri"/>
                <w:iCs/>
                <w:sz w:val="22"/>
                <w:szCs w:val="22"/>
              </w:rPr>
              <w:t>B.3.2</w:t>
            </w:r>
            <w:r w:rsidR="00DC1C6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 xml:space="preserve">Teenusetaseme haldus </w:t>
            </w:r>
            <w:r w:rsidR="00DC1C6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B.3.7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>Probleemihaldus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B.3.9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>Hankimine</w:t>
            </w:r>
            <w:r w:rsidR="00F9312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B.3.12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 xml:space="preserve">Ärivajaduste väljaselgitamine;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B.3.13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>Projektijuhtimine ja -portfelli haldamine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B.3.15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>Suhete juhtimine;</w:t>
            </w:r>
            <w:r w:rsidR="00F9312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B.3.16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F9312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>IT protsesside täiustamine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B.3.19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F9312B" w:rsidRPr="00F9312B">
              <w:rPr>
                <w:rFonts w:ascii="Calibri" w:hAnsi="Calibri"/>
                <w:iCs/>
                <w:sz w:val="22"/>
                <w:szCs w:val="22"/>
              </w:rPr>
              <w:t xml:space="preserve">IT valitsemine/juhtimine 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proofErr w:type="spellStart"/>
            <w:r w:rsidR="00C318B8" w:rsidRPr="00EA432A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C318B8" w:rsidRPr="00EA432A">
              <w:rPr>
                <w:rFonts w:ascii="Calibri" w:hAnsi="Calibri"/>
                <w:iCs/>
                <w:sz w:val="22"/>
                <w:szCs w:val="22"/>
              </w:rPr>
              <w:t xml:space="preserve"> B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C318B8" w:rsidRPr="00EA432A">
              <w:rPr>
                <w:rFonts w:ascii="Calibri" w:hAnsi="Calibri"/>
                <w:iCs/>
                <w:sz w:val="22"/>
                <w:szCs w:val="22"/>
              </w:rPr>
              <w:t>2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F6889C6" w14:textId="77777777" w:rsidR="00F9312B" w:rsidRDefault="00F9312B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0DADAED" w14:textId="468B42FB" w:rsidR="00C318B8" w:rsidRDefault="00C318B8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318B8">
              <w:rPr>
                <w:rFonts w:ascii="Calibri" w:hAnsi="Calibri"/>
                <w:iCs/>
                <w:sz w:val="22"/>
                <w:szCs w:val="22"/>
              </w:rPr>
              <w:t>IT meeskonna- ja partnerlusjuht, tase 7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>osakutse taotlemisel tuleb tõendada kohustuslikud kompetentsid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>B.3.5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52BF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52BF3" w:rsidRPr="00A52BF3">
              <w:rPr>
                <w:rFonts w:ascii="Calibri" w:hAnsi="Calibri"/>
                <w:iCs/>
                <w:sz w:val="22"/>
                <w:szCs w:val="22"/>
              </w:rPr>
              <w:t>Tehnoloogia arengu jälgimine ja innovatsioon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>B.3.10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52BF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52BF3" w:rsidRPr="00A52BF3">
              <w:rPr>
                <w:rFonts w:ascii="Calibri" w:hAnsi="Calibri"/>
                <w:iCs/>
                <w:sz w:val="22"/>
                <w:szCs w:val="22"/>
              </w:rPr>
              <w:t>Personaliarendus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>B.3.13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52BF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52BF3" w:rsidRPr="00A52BF3">
              <w:rPr>
                <w:rFonts w:ascii="Calibri" w:hAnsi="Calibri"/>
                <w:iCs/>
                <w:sz w:val="22"/>
                <w:szCs w:val="22"/>
              </w:rPr>
              <w:t>Projektijuhtimine ja -portfelli haldamine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>B.3.15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A52BF3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A52BF3" w:rsidRPr="00A52BF3">
              <w:rPr>
                <w:rFonts w:ascii="Calibri" w:hAnsi="Calibri"/>
                <w:iCs/>
                <w:sz w:val="22"/>
                <w:szCs w:val="22"/>
              </w:rPr>
              <w:t>Suhete juhtimine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ja</w:t>
            </w:r>
            <w:r w:rsidRPr="00C318B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Pr="00C318B8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Pr="00C318B8">
              <w:rPr>
                <w:rFonts w:ascii="Calibri" w:hAnsi="Calibri"/>
                <w:iCs/>
                <w:sz w:val="22"/>
                <w:szCs w:val="22"/>
              </w:rPr>
              <w:t xml:space="preserve"> B.2.</w:t>
            </w:r>
          </w:p>
          <w:p w14:paraId="66568F6D" w14:textId="77777777" w:rsidR="00A52BF3" w:rsidRDefault="00A52BF3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09F2C2C9" w14:textId="59228F79" w:rsidR="00B81364" w:rsidRDefault="00C318B8" w:rsidP="61A2D66C">
            <w:pPr>
              <w:rPr>
                <w:rFonts w:ascii="Calibri" w:hAnsi="Calibri"/>
                <w:sz w:val="22"/>
                <w:szCs w:val="22"/>
              </w:rPr>
            </w:pPr>
            <w:r w:rsidRPr="61A2D66C">
              <w:rPr>
                <w:rFonts w:ascii="Calibri" w:hAnsi="Calibri"/>
                <w:sz w:val="22"/>
                <w:szCs w:val="22"/>
              </w:rPr>
              <w:t>Andme</w:t>
            </w:r>
            <w:r w:rsidR="30218495" w:rsidRPr="61A2D66C">
              <w:rPr>
                <w:rFonts w:ascii="Calibri" w:hAnsi="Calibri"/>
                <w:sz w:val="22"/>
                <w:szCs w:val="22"/>
              </w:rPr>
              <w:t>haldus</w:t>
            </w:r>
            <w:r w:rsidR="0085627E">
              <w:rPr>
                <w:rFonts w:ascii="Calibri" w:hAnsi="Calibri"/>
                <w:sz w:val="22"/>
                <w:szCs w:val="22"/>
              </w:rPr>
              <w:t>e</w:t>
            </w:r>
            <w:r w:rsidR="30218495" w:rsidRPr="61A2D66C">
              <w:rPr>
                <w:rFonts w:ascii="Calibri" w:hAnsi="Calibri"/>
                <w:sz w:val="22"/>
                <w:szCs w:val="22"/>
              </w:rPr>
              <w:t>j</w:t>
            </w:r>
            <w:r w:rsidRPr="61A2D66C">
              <w:rPr>
                <w:rFonts w:ascii="Calibri" w:hAnsi="Calibri"/>
                <w:sz w:val="22"/>
                <w:szCs w:val="22"/>
              </w:rPr>
              <w:t>uht, tase 7 osakutse taotlemisel tuleb tõendada kohustuslikud kompetentsid B.3.5.</w:t>
            </w:r>
            <w:r w:rsidR="00B81364" w:rsidRPr="61A2D66C">
              <w:rPr>
                <w:rFonts w:ascii="Calibri" w:hAnsi="Calibri"/>
                <w:sz w:val="22"/>
                <w:szCs w:val="22"/>
              </w:rPr>
              <w:t xml:space="preserve"> Tehnoloogia arengu jälgimine ja innovatsioon</w:t>
            </w:r>
            <w:r w:rsidRPr="61A2D66C">
              <w:rPr>
                <w:rFonts w:ascii="Calibri" w:hAnsi="Calibri"/>
                <w:sz w:val="22"/>
                <w:szCs w:val="22"/>
              </w:rPr>
              <w:t>; B.3.11.</w:t>
            </w:r>
            <w:r w:rsidR="00B81364">
              <w:t xml:space="preserve"> </w:t>
            </w:r>
            <w:r w:rsidR="00B81364" w:rsidRPr="61A2D66C">
              <w:rPr>
                <w:rFonts w:ascii="Calibri" w:hAnsi="Calibri"/>
                <w:sz w:val="22"/>
                <w:szCs w:val="22"/>
              </w:rPr>
              <w:t>Informatsiooni ja oskusteabe haldamine</w:t>
            </w:r>
            <w:r w:rsidRPr="61A2D66C">
              <w:rPr>
                <w:rFonts w:ascii="Calibri" w:hAnsi="Calibri"/>
                <w:sz w:val="22"/>
                <w:szCs w:val="22"/>
              </w:rPr>
              <w:t>; B.3.13.</w:t>
            </w:r>
            <w:r w:rsidR="00B81364" w:rsidRPr="61A2D66C">
              <w:rPr>
                <w:rFonts w:ascii="Calibri" w:hAnsi="Calibri"/>
                <w:sz w:val="22"/>
                <w:szCs w:val="22"/>
              </w:rPr>
              <w:t xml:space="preserve"> Projektijuhtimine ja -portfelli haldamine</w:t>
            </w:r>
            <w:r w:rsidRPr="61A2D66C">
              <w:rPr>
                <w:rFonts w:ascii="Calibri" w:hAnsi="Calibri"/>
                <w:sz w:val="22"/>
                <w:szCs w:val="22"/>
              </w:rPr>
              <w:t>; B.3.15.</w:t>
            </w:r>
            <w:r w:rsidR="00B81364" w:rsidRPr="61A2D66C">
              <w:rPr>
                <w:rFonts w:ascii="Calibri" w:hAnsi="Calibri"/>
                <w:sz w:val="22"/>
                <w:szCs w:val="22"/>
              </w:rPr>
              <w:t xml:space="preserve"> Suhete juhtimine</w:t>
            </w:r>
            <w:r w:rsidRPr="61A2D66C">
              <w:rPr>
                <w:rFonts w:ascii="Calibri" w:hAnsi="Calibri"/>
                <w:sz w:val="22"/>
                <w:szCs w:val="22"/>
              </w:rPr>
              <w:t xml:space="preserve">; B.3.19. </w:t>
            </w:r>
            <w:r w:rsidR="00B81364" w:rsidRPr="61A2D66C">
              <w:rPr>
                <w:rFonts w:ascii="Calibri" w:hAnsi="Calibri"/>
                <w:sz w:val="22"/>
                <w:szCs w:val="22"/>
              </w:rPr>
              <w:t>IT valitsemine/</w:t>
            </w:r>
          </w:p>
          <w:p w14:paraId="3C118BD7" w14:textId="6FBB9291" w:rsidR="00C318B8" w:rsidRDefault="00B81364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81364">
              <w:rPr>
                <w:rFonts w:ascii="Calibri" w:hAnsi="Calibri"/>
                <w:iCs/>
                <w:sz w:val="22"/>
                <w:szCs w:val="22"/>
              </w:rPr>
              <w:t xml:space="preserve">juhtimine </w:t>
            </w:r>
            <w:r w:rsidR="00C318B8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proofErr w:type="spellStart"/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C318B8" w:rsidRPr="00C318B8">
              <w:rPr>
                <w:rFonts w:ascii="Calibri" w:hAnsi="Calibri"/>
                <w:iCs/>
                <w:sz w:val="22"/>
                <w:szCs w:val="22"/>
              </w:rPr>
              <w:t xml:space="preserve"> B.2.</w:t>
            </w:r>
          </w:p>
          <w:p w14:paraId="4FA96A92" w14:textId="77777777" w:rsidR="00B81364" w:rsidRDefault="00B81364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873C2F7" w14:textId="77777777" w:rsidR="001B5B11" w:rsidRDefault="007632B6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632B6">
              <w:rPr>
                <w:rFonts w:ascii="Calibri" w:hAnsi="Calibri"/>
                <w:iCs/>
                <w:sz w:val="22"/>
                <w:szCs w:val="22"/>
              </w:rPr>
              <w:t>Infoturbejuht, tase 7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osakutse taotlemisel tuleb tõendada kohustuslikud kompetentsid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B.3.5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Tehnoloogia arengu jälgimine ja innovatsioon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B.3.7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B5B11"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Probleemihaldus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B.3.13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Projektijuhtimine ja -portfelli haldamine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B.3.14. Riskijuhtimine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>;</w:t>
            </w:r>
            <w:r w:rsidR="001B5B11"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B.3.15. Suhete juhtimine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B.3.16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IT protsesside täiustamine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B.3.18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Infoturbestrateegia väljatöötamine ja haldamine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; </w:t>
            </w:r>
            <w:r w:rsidRPr="007632B6">
              <w:rPr>
                <w:rFonts w:ascii="Calibri" w:hAnsi="Calibri"/>
                <w:iCs/>
                <w:sz w:val="22"/>
                <w:szCs w:val="22"/>
              </w:rPr>
              <w:t>B.3.19</w:t>
            </w:r>
            <w:r w:rsidR="001B5B11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1B5B11" w:rsidRPr="001B5B11">
              <w:rPr>
                <w:rFonts w:ascii="Calibri" w:hAnsi="Calibri"/>
                <w:iCs/>
                <w:sz w:val="22"/>
                <w:szCs w:val="22"/>
              </w:rPr>
              <w:t>IT valitsemine/</w:t>
            </w:r>
          </w:p>
          <w:p w14:paraId="76BFAFD8" w14:textId="43EEBA74" w:rsidR="0036125E" w:rsidRDefault="001B5B11" w:rsidP="00EA432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B5B11">
              <w:rPr>
                <w:rFonts w:ascii="Calibri" w:hAnsi="Calibri"/>
                <w:iCs/>
                <w:sz w:val="22"/>
                <w:szCs w:val="22"/>
              </w:rPr>
              <w:t>juhtimine</w:t>
            </w:r>
            <w:r w:rsidR="007632B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632B6" w:rsidRPr="007632B6">
              <w:rPr>
                <w:rFonts w:ascii="Calibri" w:hAnsi="Calibri"/>
                <w:iCs/>
                <w:sz w:val="22"/>
                <w:szCs w:val="22"/>
              </w:rPr>
              <w:t xml:space="preserve">ja </w:t>
            </w:r>
            <w:proofErr w:type="spellStart"/>
            <w:r w:rsidR="007632B6" w:rsidRPr="007632B6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7632B6" w:rsidRPr="007632B6">
              <w:rPr>
                <w:rFonts w:ascii="Calibri" w:hAnsi="Calibri"/>
                <w:iCs/>
                <w:sz w:val="22"/>
                <w:szCs w:val="22"/>
              </w:rPr>
              <w:t xml:space="preserve"> B.2.</w:t>
            </w:r>
          </w:p>
          <w:p w14:paraId="7F568BCC" w14:textId="28D4E118" w:rsidR="007632B6" w:rsidRPr="00B3749B" w:rsidRDefault="007632B6" w:rsidP="00EA432A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E13815" w14:paraId="7B923830" w14:textId="77777777" w:rsidTr="61A2D66C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taotlemisel, kutse </w:t>
            </w:r>
            <w:proofErr w:type="spellStart"/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61A2D66C">
        <w:tc>
          <w:tcPr>
            <w:tcW w:w="9214" w:type="dxa"/>
            <w:shd w:val="clear" w:color="auto" w:fill="auto"/>
          </w:tcPr>
          <w:p w14:paraId="4B765090" w14:textId="3F97DF57" w:rsidR="00E13815" w:rsidRDefault="0014593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Antud kutsel taotlemist ja </w:t>
            </w:r>
            <w:proofErr w:type="spellStart"/>
            <w:r>
              <w:rPr>
                <w:rFonts w:ascii="Calibri" w:hAnsi="Calibri"/>
                <w:iCs/>
                <w:sz w:val="22"/>
                <w:szCs w:val="22"/>
              </w:rPr>
              <w:t>taastõendamist</w:t>
            </w:r>
            <w:proofErr w:type="spellEnd"/>
            <w:r>
              <w:rPr>
                <w:rFonts w:ascii="Calibri" w:hAnsi="Calibri"/>
                <w:iCs/>
                <w:sz w:val="22"/>
                <w:szCs w:val="22"/>
              </w:rPr>
              <w:t xml:space="preserve"> ei toimu.</w:t>
            </w:r>
          </w:p>
          <w:p w14:paraId="7B70F38D" w14:textId="77777777" w:rsidR="008D67DC" w:rsidRDefault="008D67DC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64E2E6C5" w14:textId="14FD90A9" w:rsidR="00E13815" w:rsidRDefault="00E1381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61A2D66C">
        <w:tc>
          <w:tcPr>
            <w:tcW w:w="9214" w:type="dxa"/>
            <w:shd w:val="clear" w:color="auto" w:fill="FFFFCC"/>
          </w:tcPr>
          <w:p w14:paraId="0F051B10" w14:textId="491D0C81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145930">
              <w:rPr>
                <w:rFonts w:ascii="Calibri" w:hAnsi="Calibri"/>
                <w:b/>
                <w:sz w:val="22"/>
                <w:szCs w:val="22"/>
              </w:rPr>
              <w:t xml:space="preserve"> IT-juht, tase 7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61A2D66C">
        <w:tc>
          <w:tcPr>
            <w:tcW w:w="9214" w:type="dxa"/>
            <w:shd w:val="clear" w:color="auto" w:fill="auto"/>
          </w:tcPr>
          <w:p w14:paraId="0A11DBCF" w14:textId="32E09ABC" w:rsidR="006B75BE" w:rsidRPr="00C31EA3" w:rsidRDefault="006B75BE" w:rsidP="00AE0D9B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31EA3">
              <w:rPr>
                <w:rFonts w:ascii="Calibri" w:hAnsi="Calibri"/>
                <w:b/>
                <w:bCs/>
                <w:iCs/>
                <w:sz w:val="22"/>
                <w:szCs w:val="22"/>
              </w:rPr>
              <w:t>Mõtlemisoskused</w:t>
            </w:r>
          </w:p>
          <w:p w14:paraId="1F2BE539" w14:textId="046216E6" w:rsidR="00B76E79" w:rsidRDefault="5C3EC966" w:rsidP="61A2D66C">
            <w:pPr>
              <w:rPr>
                <w:rFonts w:ascii="Calibri" w:hAnsi="Calibri"/>
                <w:sz w:val="22"/>
                <w:szCs w:val="22"/>
              </w:rPr>
            </w:pPr>
            <w:r w:rsidRPr="61A2D66C">
              <w:rPr>
                <w:rFonts w:ascii="Calibri" w:hAnsi="Calibri"/>
                <w:sz w:val="22"/>
                <w:szCs w:val="22"/>
              </w:rPr>
              <w:t>1</w:t>
            </w:r>
            <w:r w:rsidR="18DE0A77" w:rsidRPr="61A2D66C">
              <w:rPr>
                <w:rFonts w:ascii="Calibri" w:hAnsi="Calibri"/>
                <w:sz w:val="22"/>
                <w:szCs w:val="22"/>
              </w:rPr>
              <w:t>. Seab isikliku arengu eesmärke</w:t>
            </w:r>
            <w:r w:rsidR="630031A8" w:rsidRPr="61A2D66C">
              <w:rPr>
                <w:rFonts w:ascii="Calibri" w:hAnsi="Calibri"/>
                <w:sz w:val="22"/>
                <w:szCs w:val="22"/>
              </w:rPr>
              <w:t xml:space="preserve"> ja</w:t>
            </w:r>
            <w:r w:rsidR="18DE0A77" w:rsidRPr="61A2D66C">
              <w:rPr>
                <w:rFonts w:ascii="Calibri" w:hAnsi="Calibri"/>
                <w:sz w:val="22"/>
                <w:szCs w:val="22"/>
              </w:rPr>
              <w:t xml:space="preserve"> järgib elukestva õppe põhimõtet</w:t>
            </w:r>
            <w:r w:rsidR="1DF4B613" w:rsidRPr="61A2D66C">
              <w:rPr>
                <w:rFonts w:ascii="Calibri" w:hAnsi="Calibri"/>
                <w:sz w:val="22"/>
                <w:szCs w:val="22"/>
              </w:rPr>
              <w:t>.</w:t>
            </w:r>
          </w:p>
          <w:p w14:paraId="02E1A00D" w14:textId="7848A1E5" w:rsidR="00B76E79" w:rsidRPr="00AA1E98" w:rsidRDefault="00AA1E98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2. Käsitleb nähtusi analüütiliselt ja süsteemselt, tegemaks kindlaks nähtuste vahelisi seoseid ja </w:t>
            </w:r>
            <w:r w:rsidRPr="00AA1E98">
              <w:rPr>
                <w:rFonts w:ascii="Calibri" w:hAnsi="Calibri"/>
                <w:sz w:val="22"/>
                <w:szCs w:val="22"/>
              </w:rPr>
              <w:t>järeldusi ning tuvasta</w:t>
            </w:r>
            <w:r>
              <w:rPr>
                <w:rFonts w:ascii="Calibri" w:hAnsi="Calibri"/>
                <w:sz w:val="22"/>
                <w:szCs w:val="22"/>
              </w:rPr>
              <w:t>maks</w:t>
            </w:r>
            <w:r w:rsidRPr="00AA1E9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alternatiivsete </w:t>
            </w:r>
            <w:r w:rsidRPr="00AA1E98">
              <w:rPr>
                <w:rFonts w:ascii="Calibri" w:hAnsi="Calibri"/>
                <w:sz w:val="22"/>
                <w:szCs w:val="22"/>
              </w:rPr>
              <w:t>lahenduste tugeva</w:t>
            </w:r>
            <w:r>
              <w:rPr>
                <w:rFonts w:ascii="Calibri" w:hAnsi="Calibri"/>
                <w:sz w:val="22"/>
                <w:szCs w:val="22"/>
              </w:rPr>
              <w:t>i</w:t>
            </w:r>
            <w:r w:rsidRPr="00AA1E98">
              <w:rPr>
                <w:rFonts w:ascii="Calibri" w:hAnsi="Calibri"/>
                <w:sz w:val="22"/>
                <w:szCs w:val="22"/>
              </w:rPr>
              <w:t>d ja nõr</w:t>
            </w:r>
            <w:r>
              <w:rPr>
                <w:rFonts w:ascii="Calibri" w:hAnsi="Calibri"/>
                <w:sz w:val="22"/>
                <w:szCs w:val="22"/>
              </w:rPr>
              <w:t>ku</w:t>
            </w:r>
            <w:r w:rsidRPr="00AA1E98">
              <w:rPr>
                <w:rFonts w:ascii="Calibri" w:hAnsi="Calibri"/>
                <w:sz w:val="22"/>
                <w:szCs w:val="22"/>
              </w:rPr>
              <w:t xml:space="preserve"> kül</w:t>
            </w:r>
            <w:r>
              <w:rPr>
                <w:rFonts w:ascii="Calibri" w:hAnsi="Calibri"/>
                <w:sz w:val="22"/>
                <w:szCs w:val="22"/>
              </w:rPr>
              <w:t>gi.</w:t>
            </w:r>
          </w:p>
          <w:p w14:paraId="50DF4517" w14:textId="6A4BC046" w:rsidR="00B76E79" w:rsidRDefault="4484A7BC" w:rsidP="61A2D66C">
            <w:pPr>
              <w:rPr>
                <w:rFonts w:ascii="Calibri" w:hAnsi="Calibri"/>
                <w:sz w:val="22"/>
                <w:szCs w:val="22"/>
              </w:rPr>
            </w:pPr>
            <w:r w:rsidRPr="61A2D66C">
              <w:rPr>
                <w:rFonts w:ascii="Calibri" w:hAnsi="Calibri"/>
                <w:sz w:val="22"/>
                <w:szCs w:val="22"/>
              </w:rPr>
              <w:t>3. Tuvastab ja sõnastab tekkida võivad ning juba tekkinud probleemid. Hindab võimalusi ja strateegiaid lahenduse leidmiseks</w:t>
            </w:r>
            <w:r w:rsidR="001018EC">
              <w:rPr>
                <w:rFonts w:ascii="Calibri" w:hAnsi="Calibri"/>
                <w:sz w:val="22"/>
                <w:szCs w:val="22"/>
              </w:rPr>
              <w:t>.</w:t>
            </w:r>
            <w:r w:rsidR="03ADBF10" w:rsidRPr="61A2D66C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EDF04A3" w14:textId="0D0DD424" w:rsidR="00B76E79" w:rsidRDefault="7E8CB58A" w:rsidP="61A2D66C">
            <w:pPr>
              <w:rPr>
                <w:rFonts w:ascii="Calibri" w:hAnsi="Calibri"/>
                <w:sz w:val="22"/>
                <w:szCs w:val="22"/>
              </w:rPr>
            </w:pPr>
            <w:r w:rsidRPr="61A2D66C">
              <w:rPr>
                <w:rFonts w:ascii="Calibri" w:hAnsi="Calibri"/>
                <w:sz w:val="22"/>
                <w:szCs w:val="22"/>
              </w:rPr>
              <w:t xml:space="preserve">4. Käsitleb teemat või olukorda eri vaatenurkadest ja </w:t>
            </w:r>
            <w:r w:rsidR="0059709E">
              <w:rPr>
                <w:rFonts w:ascii="Calibri" w:hAnsi="Calibri"/>
                <w:sz w:val="22"/>
                <w:szCs w:val="22"/>
              </w:rPr>
              <w:t>pakub</w:t>
            </w:r>
            <w:r w:rsidRPr="61A2D66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9709E">
              <w:rPr>
                <w:rFonts w:ascii="Calibri" w:hAnsi="Calibri"/>
                <w:sz w:val="22"/>
                <w:szCs w:val="22"/>
              </w:rPr>
              <w:t>uudseid</w:t>
            </w:r>
            <w:r w:rsidRPr="61A2D66C">
              <w:rPr>
                <w:rFonts w:ascii="Calibri" w:hAnsi="Calibri"/>
                <w:sz w:val="22"/>
                <w:szCs w:val="22"/>
              </w:rPr>
              <w:t xml:space="preserve"> lahendus</w:t>
            </w:r>
            <w:r w:rsidR="0059709E">
              <w:rPr>
                <w:rFonts w:ascii="Calibri" w:hAnsi="Calibri"/>
                <w:sz w:val="22"/>
                <w:szCs w:val="22"/>
              </w:rPr>
              <w:t>i</w:t>
            </w:r>
            <w:r w:rsidRPr="61A2D66C">
              <w:rPr>
                <w:rFonts w:ascii="Calibri" w:hAnsi="Calibri"/>
                <w:sz w:val="22"/>
                <w:szCs w:val="22"/>
              </w:rPr>
              <w:t>. Kasutab, täiustab või sobitab olemasolevaid ja uudseid tööviise, tooteid ja teenuseid.</w:t>
            </w:r>
          </w:p>
          <w:p w14:paraId="384FFAC0" w14:textId="31A03B75" w:rsidR="006B75BE" w:rsidRPr="00C31EA3" w:rsidRDefault="006B75BE" w:rsidP="00AE0D9B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proofErr w:type="spellStart"/>
            <w:r w:rsidRPr="00C31EA3">
              <w:rPr>
                <w:rFonts w:ascii="Calibri" w:hAnsi="Calibri"/>
                <w:b/>
                <w:bCs/>
                <w:iCs/>
                <w:sz w:val="22"/>
                <w:szCs w:val="22"/>
              </w:rPr>
              <w:lastRenderedPageBreak/>
              <w:t>Enesejuhtimisoskused</w:t>
            </w:r>
            <w:proofErr w:type="spellEnd"/>
          </w:p>
          <w:p w14:paraId="2057E5F9" w14:textId="1BECBA9E" w:rsidR="00B76E79" w:rsidRPr="00103D7F" w:rsidRDefault="00E03A01" w:rsidP="61A2D66C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18DE0A77" w:rsidRPr="61A2D66C">
              <w:rPr>
                <w:rFonts w:ascii="Calibri" w:hAnsi="Calibri"/>
                <w:sz w:val="22"/>
                <w:szCs w:val="22"/>
              </w:rPr>
              <w:t xml:space="preserve">. </w:t>
            </w:r>
            <w:r w:rsidR="68176769" w:rsidRPr="61A2D66C">
              <w:rPr>
                <w:rFonts w:ascii="Calibri" w:hAnsi="Calibri"/>
                <w:sz w:val="22"/>
                <w:szCs w:val="22"/>
              </w:rPr>
              <w:t xml:space="preserve">Teeb eesmärgi saavutamiseks kohaseid valikuid ja otsuseid. Tegutseb järjekindlalt ülesande täitmise või tegevuse lõpuleviimise nimel. </w:t>
            </w:r>
          </w:p>
          <w:p w14:paraId="6293F8C1" w14:textId="7BC22BF6" w:rsidR="00B76E79" w:rsidRDefault="00D23EA3" w:rsidP="00AE0D9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6</w:t>
            </w:r>
            <w:r w:rsidR="00B76E79" w:rsidRPr="00B76E79">
              <w:rPr>
                <w:rFonts w:ascii="Calibri" w:hAnsi="Calibri"/>
                <w:iCs/>
                <w:sz w:val="22"/>
                <w:szCs w:val="22"/>
              </w:rPr>
              <w:t xml:space="preserve">. Lähtub eetilistest tõekspidamistest </w:t>
            </w:r>
            <w:r w:rsidR="00122775">
              <w:rPr>
                <w:rFonts w:ascii="Calibri" w:hAnsi="Calibri"/>
                <w:iCs/>
                <w:sz w:val="22"/>
                <w:szCs w:val="22"/>
              </w:rPr>
              <w:t xml:space="preserve">ning </w:t>
            </w:r>
            <w:r w:rsidR="00B91E96" w:rsidRPr="00B91E96">
              <w:rPr>
                <w:rFonts w:ascii="Calibri" w:hAnsi="Calibri"/>
                <w:iCs/>
                <w:sz w:val="22"/>
                <w:szCs w:val="22"/>
              </w:rPr>
              <w:t>ühiskondlik</w:t>
            </w:r>
            <w:r w:rsidR="00122775">
              <w:rPr>
                <w:rFonts w:ascii="Calibri" w:hAnsi="Calibri"/>
                <w:iCs/>
                <w:sz w:val="22"/>
                <w:szCs w:val="22"/>
              </w:rPr>
              <w:t>est</w:t>
            </w:r>
            <w:r w:rsidR="00B91E96" w:rsidRPr="00B91E9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22775">
              <w:rPr>
                <w:rFonts w:ascii="Calibri" w:hAnsi="Calibri"/>
                <w:iCs/>
                <w:sz w:val="22"/>
                <w:szCs w:val="22"/>
              </w:rPr>
              <w:t>ja</w:t>
            </w:r>
            <w:r w:rsidR="00B91E96" w:rsidRPr="00B91E96">
              <w:rPr>
                <w:rFonts w:ascii="Calibri" w:hAnsi="Calibri"/>
                <w:iCs/>
                <w:sz w:val="22"/>
                <w:szCs w:val="22"/>
              </w:rPr>
              <w:t xml:space="preserve"> organisatsiooni väärtus</w:t>
            </w:r>
            <w:r w:rsidR="00122775">
              <w:rPr>
                <w:rFonts w:ascii="Calibri" w:hAnsi="Calibri"/>
                <w:iCs/>
                <w:sz w:val="22"/>
                <w:szCs w:val="22"/>
              </w:rPr>
              <w:t>test.</w:t>
            </w:r>
          </w:p>
          <w:p w14:paraId="137333E4" w14:textId="7F040A67" w:rsidR="00A360CE" w:rsidRDefault="00D23EA3" w:rsidP="00AE0D9B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7</w:t>
            </w:r>
            <w:r w:rsidR="00A360CE">
              <w:rPr>
                <w:rFonts w:ascii="Calibri" w:hAnsi="Calibri"/>
                <w:iCs/>
                <w:sz w:val="22"/>
                <w:szCs w:val="22"/>
              </w:rPr>
              <w:t xml:space="preserve">. Tegutseb adekvaatselt ka pingelistes ja keerulistest olukordades. </w:t>
            </w:r>
          </w:p>
          <w:p w14:paraId="666FD803" w14:textId="5935EA6F" w:rsidR="00B76E79" w:rsidRDefault="00D23EA3" w:rsidP="00833B8D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8</w:t>
            </w:r>
            <w:r w:rsidR="00592579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  <w:r w:rsidR="00592579" w:rsidRPr="00592579">
              <w:rPr>
                <w:rFonts w:ascii="Calibri" w:hAnsi="Calibri"/>
                <w:iCs/>
                <w:sz w:val="22"/>
                <w:szCs w:val="22"/>
              </w:rPr>
              <w:t>Seostab oma otsuseid ja tegevust võimalike tagajärgedega ning on valmis ja võimeline tulemustest aru andma.</w:t>
            </w:r>
          </w:p>
          <w:p w14:paraId="3FE484F1" w14:textId="665EFC12" w:rsidR="006B75BE" w:rsidRPr="00C31EA3" w:rsidRDefault="4FAEFA03" w:rsidP="00AE0D9B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61A2D66C">
              <w:rPr>
                <w:rFonts w:ascii="Calibri" w:hAnsi="Calibri"/>
                <w:b/>
                <w:bCs/>
                <w:sz w:val="22"/>
                <w:szCs w:val="22"/>
              </w:rPr>
              <w:t>Lävimisoskused</w:t>
            </w:r>
          </w:p>
          <w:p w14:paraId="696F2435" w14:textId="47A35C43" w:rsidR="2DAFBDEE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9</w:t>
            </w:r>
            <w:r w:rsidR="2DAFBDEE" w:rsidRPr="61A2D66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40147C" w:rsidRPr="0040147C">
              <w:rPr>
                <w:rFonts w:ascii="Calibri" w:hAnsi="Calibri"/>
                <w:sz w:val="22"/>
                <w:szCs w:val="22"/>
              </w:rPr>
              <w:t>Väljendab ennast selgelt nii suuliselt kui kirjalikult</w:t>
            </w:r>
            <w:r w:rsidR="0040147C">
              <w:rPr>
                <w:rFonts w:ascii="Calibri" w:hAnsi="Calibri"/>
                <w:sz w:val="22"/>
                <w:szCs w:val="22"/>
              </w:rPr>
              <w:t>. K</w:t>
            </w:r>
            <w:r w:rsidR="2DAFBDEE" w:rsidRPr="61A2D66C">
              <w:rPr>
                <w:rFonts w:ascii="Calibri" w:hAnsi="Calibri"/>
                <w:sz w:val="22"/>
                <w:szCs w:val="22"/>
              </w:rPr>
              <w:t xml:space="preserve">a keerukates suhtlusolukordades </w:t>
            </w:r>
            <w:r w:rsidR="0040147C">
              <w:rPr>
                <w:rFonts w:ascii="Calibri" w:hAnsi="Calibri"/>
                <w:sz w:val="22"/>
                <w:szCs w:val="22"/>
              </w:rPr>
              <w:t>v</w:t>
            </w:r>
            <w:r w:rsidR="0040147C" w:rsidRPr="0040147C">
              <w:rPr>
                <w:rFonts w:ascii="Calibri" w:hAnsi="Calibri"/>
                <w:sz w:val="22"/>
                <w:szCs w:val="22"/>
              </w:rPr>
              <w:t xml:space="preserve">äljendab end </w:t>
            </w:r>
            <w:r w:rsidR="2DAFBDEE" w:rsidRPr="61A2D66C">
              <w:rPr>
                <w:rFonts w:ascii="Calibri" w:hAnsi="Calibri"/>
                <w:sz w:val="22"/>
                <w:szCs w:val="22"/>
              </w:rPr>
              <w:t>viisakalt, austavalt, arusaadavalt ja olukorrale vastavalt.</w:t>
            </w:r>
          </w:p>
          <w:p w14:paraId="094BBDEE" w14:textId="2338C052" w:rsidR="2DAFBDEE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2DAFBDEE" w:rsidRPr="61A2D66C">
              <w:rPr>
                <w:rFonts w:ascii="Calibri" w:hAnsi="Calibri"/>
                <w:sz w:val="22"/>
                <w:szCs w:val="22"/>
              </w:rPr>
              <w:t>. Märkab ja mõistab teiste tundeid, vajadusi ja reaktsioone ning arvestab nendega, olles vastutulelik ja abivalmis.</w:t>
            </w:r>
          </w:p>
          <w:p w14:paraId="27298316" w14:textId="195374DD" w:rsidR="003558B3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  <w:r w:rsidR="003558B3" w:rsidRPr="61A2D66C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558B3" w:rsidRPr="003558B3">
              <w:rPr>
                <w:rFonts w:ascii="Calibri" w:hAnsi="Calibri"/>
                <w:sz w:val="22"/>
                <w:szCs w:val="22"/>
              </w:rPr>
              <w:t>Loob positiivse töökeskkonna ja suhtleb professionaalselt</w:t>
            </w:r>
            <w:r w:rsidR="003558B3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3558B3" w:rsidRPr="61A2D66C">
              <w:rPr>
                <w:rFonts w:ascii="Calibri" w:hAnsi="Calibri"/>
                <w:sz w:val="22"/>
                <w:szCs w:val="22"/>
              </w:rPr>
              <w:t>Motiveerib teisi ühise eesmärgi nimel tegutsema ja soovitud tulemusi saavutama.</w:t>
            </w:r>
          </w:p>
          <w:p w14:paraId="1A983707" w14:textId="294F46CB" w:rsidR="00AE0D9B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="2DAFBDEE" w:rsidRPr="61A2D66C">
              <w:rPr>
                <w:rFonts w:ascii="Calibri" w:hAnsi="Calibri"/>
                <w:sz w:val="22"/>
                <w:szCs w:val="22"/>
              </w:rPr>
              <w:t>. Teeb koostööd nii ühiste eesmärkide saavutamise nimel kui ka erinevate eesmärkide korral, arvestades kõigi poolte vajaduste ja seisukohtadega.</w:t>
            </w:r>
          </w:p>
          <w:p w14:paraId="4759FF42" w14:textId="5C2F2EA6" w:rsidR="00557050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13</w:t>
            </w:r>
            <w:r w:rsidR="6AFE554A" w:rsidRPr="61A2D66C">
              <w:rPr>
                <w:rFonts w:ascii="Calibri" w:hAnsi="Calibri"/>
                <w:sz w:val="22"/>
                <w:szCs w:val="22"/>
              </w:rPr>
              <w:t xml:space="preserve">. Valdab inglise keelt tasemel </w:t>
            </w:r>
            <w:r w:rsidR="6AFE554A" w:rsidRPr="003558B3">
              <w:rPr>
                <w:rFonts w:ascii="Calibri" w:hAnsi="Calibri"/>
                <w:sz w:val="22"/>
                <w:szCs w:val="22"/>
              </w:rPr>
              <w:t xml:space="preserve">B2 </w:t>
            </w:r>
            <w:r w:rsidR="00E132CD">
              <w:rPr>
                <w:rFonts w:ascii="Calibri" w:hAnsi="Calibri"/>
                <w:sz w:val="22"/>
                <w:szCs w:val="22"/>
              </w:rPr>
              <w:t>(</w:t>
            </w:r>
            <w:r w:rsidR="00E132CD" w:rsidRPr="00031EBB">
              <w:rPr>
                <w:rFonts w:ascii="Calibri" w:hAnsi="Calibri"/>
                <w:iCs/>
                <w:sz w:val="22"/>
                <w:szCs w:val="22"/>
              </w:rPr>
              <w:t>vt Lisa 1 “Keelte oskustasemete kirjeldused”)</w:t>
            </w:r>
            <w:r w:rsidR="6AFE554A" w:rsidRPr="003558B3">
              <w:rPr>
                <w:rFonts w:ascii="Calibri" w:hAnsi="Calibri"/>
                <w:sz w:val="22"/>
                <w:szCs w:val="22"/>
              </w:rPr>
              <w:t>.</w:t>
            </w:r>
          </w:p>
          <w:p w14:paraId="28B32FE8" w14:textId="6F4B5CF4" w:rsidR="00C31EA3" w:rsidRPr="00AE0D9B" w:rsidRDefault="00D23EA3" w:rsidP="61A2D66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</w:t>
            </w:r>
            <w:r w:rsidR="5C3EC966" w:rsidRPr="61A2D66C">
              <w:rPr>
                <w:rFonts w:ascii="Calibri" w:hAnsi="Calibri"/>
                <w:sz w:val="22"/>
                <w:szCs w:val="22"/>
              </w:rPr>
              <w:t xml:space="preserve">. Kasutab arvutit tasemel „Iseseisev kasutaja“ </w:t>
            </w:r>
            <w:r w:rsidR="00E132CD" w:rsidRPr="00031EBB">
              <w:rPr>
                <w:rFonts w:ascii="Calibri" w:hAnsi="Calibri"/>
                <w:iCs/>
                <w:sz w:val="22"/>
                <w:szCs w:val="22"/>
              </w:rPr>
              <w:t>(vt Lisa 2 „Digipädevuste enesehindamise skaala“)</w:t>
            </w:r>
            <w:r w:rsidR="5C3EC966" w:rsidRPr="61A2D66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3DDD370">
        <w:tc>
          <w:tcPr>
            <w:tcW w:w="8109" w:type="dxa"/>
          </w:tcPr>
          <w:p w14:paraId="172DCC1B" w14:textId="16A729C4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EA432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A432A" w:rsidRPr="00EA432A">
              <w:rPr>
                <w:rFonts w:ascii="Calibri" w:hAnsi="Calibri"/>
                <w:b/>
                <w:sz w:val="22"/>
                <w:szCs w:val="22"/>
              </w:rPr>
              <w:t>Infosüsteemi ja äristrateegia kooskõlastamine (e-CF kompetents A.1)</w:t>
            </w:r>
          </w:p>
        </w:tc>
        <w:tc>
          <w:tcPr>
            <w:tcW w:w="1213" w:type="dxa"/>
          </w:tcPr>
          <w:p w14:paraId="52FBD7D6" w14:textId="03B647D5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A432A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:rsidRPr="00CF4019" w14:paraId="63C93B45" w14:textId="77777777" w:rsidTr="03DDD370">
        <w:tc>
          <w:tcPr>
            <w:tcW w:w="9322" w:type="dxa"/>
            <w:gridSpan w:val="2"/>
          </w:tcPr>
          <w:p w14:paraId="26489739" w14:textId="354ED493" w:rsidR="00610B6B" w:rsidRPr="006B533E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B533E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6C9B9217" w14:textId="093F841F" w:rsidR="006B533E" w:rsidRPr="006B533E" w:rsidRDefault="006B533E" w:rsidP="006B533E">
            <w:pPr>
              <w:rPr>
                <w:rFonts w:ascii="Calibri" w:hAnsi="Calibri"/>
                <w:sz w:val="22"/>
                <w:szCs w:val="22"/>
              </w:rPr>
            </w:pPr>
            <w:r w:rsidRPr="006B533E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1682">
              <w:rPr>
                <w:rFonts w:ascii="Calibri" w:hAnsi="Calibri"/>
                <w:sz w:val="22"/>
                <w:szCs w:val="22"/>
              </w:rPr>
              <w:t>Osaleb juhtkonna töös olles</w:t>
            </w:r>
            <w:r w:rsidRPr="007D1682">
              <w:rPr>
                <w:rFonts w:ascii="Calibri" w:hAnsi="Calibri"/>
                <w:sz w:val="22"/>
                <w:szCs w:val="22"/>
              </w:rPr>
              <w:t xml:space="preserve"> kursis organisatsiooni ärieesmärkide ja tegevusplaanidega</w:t>
            </w:r>
            <w:r w:rsidR="007D1682" w:rsidRPr="007D1682">
              <w:rPr>
                <w:rFonts w:ascii="Calibri" w:hAnsi="Calibri"/>
                <w:sz w:val="22"/>
                <w:szCs w:val="22"/>
              </w:rPr>
              <w:t>.</w:t>
            </w:r>
          </w:p>
          <w:p w14:paraId="27406FBF" w14:textId="4851254E" w:rsidR="006B533E" w:rsidRPr="006B533E" w:rsidRDefault="006B533E" w:rsidP="006B533E">
            <w:pPr>
              <w:rPr>
                <w:rFonts w:ascii="Calibri" w:hAnsi="Calibri"/>
                <w:sz w:val="22"/>
                <w:szCs w:val="22"/>
              </w:rPr>
            </w:pPr>
            <w:r w:rsidRPr="006B533E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6B533E">
              <w:rPr>
                <w:rFonts w:ascii="Calibri" w:hAnsi="Calibri"/>
                <w:sz w:val="22"/>
                <w:szCs w:val="22"/>
              </w:rPr>
              <w:t>uhib IT-strateegia ja -tegevusplaanide väljatöötamist ning koosk</w:t>
            </w:r>
            <w:r>
              <w:rPr>
                <w:rFonts w:ascii="Calibri" w:hAnsi="Calibri"/>
                <w:sz w:val="22"/>
                <w:szCs w:val="22"/>
              </w:rPr>
              <w:t>õ</w:t>
            </w:r>
            <w:r w:rsidRPr="006B533E">
              <w:rPr>
                <w:rFonts w:ascii="Calibri" w:hAnsi="Calibri"/>
                <w:sz w:val="22"/>
                <w:szCs w:val="22"/>
              </w:rPr>
              <w:t>la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6B533E">
              <w:rPr>
                <w:rFonts w:ascii="Calibri" w:hAnsi="Calibri"/>
                <w:sz w:val="22"/>
                <w:szCs w:val="22"/>
              </w:rPr>
              <w:t>tab need organisatsiooni eesmärkide ja tegevusplaanidega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E0BC1BC" w14:textId="233CA750" w:rsidR="006B533E" w:rsidRPr="006B533E" w:rsidRDefault="006B533E" w:rsidP="006B533E">
            <w:pPr>
              <w:rPr>
                <w:rFonts w:ascii="Calibri" w:hAnsi="Calibri"/>
                <w:sz w:val="22"/>
                <w:szCs w:val="22"/>
              </w:rPr>
            </w:pPr>
            <w:r w:rsidRPr="006B533E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6B533E">
              <w:rPr>
                <w:rFonts w:ascii="Calibri" w:hAnsi="Calibri"/>
                <w:sz w:val="22"/>
                <w:szCs w:val="22"/>
              </w:rPr>
              <w:t>astavalt tegevusplaanidele planeerib ja juhib  organisatsiooni põhiprotsesside digitaalset ümberkujundamist ja automatiseerimist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41430D9" w14:textId="36698A3B" w:rsidR="006B533E" w:rsidRPr="006B533E" w:rsidRDefault="006B533E" w:rsidP="006B533E">
            <w:pPr>
              <w:rPr>
                <w:rFonts w:ascii="Calibri" w:hAnsi="Calibri"/>
                <w:sz w:val="22"/>
                <w:szCs w:val="22"/>
              </w:rPr>
            </w:pPr>
            <w:r w:rsidRPr="006B533E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6B533E">
              <w:rPr>
                <w:rFonts w:ascii="Calibri" w:hAnsi="Calibri"/>
                <w:sz w:val="22"/>
                <w:szCs w:val="22"/>
              </w:rPr>
              <w:t>eeb IT valdkonnas olulisi otsuseid ja valikuid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1AB0BFD7" w:rsidR="00610B6B" w:rsidRPr="006B533E" w:rsidRDefault="006B533E" w:rsidP="006B533E">
            <w:pPr>
              <w:rPr>
                <w:rFonts w:ascii="Calibri" w:hAnsi="Calibri"/>
                <w:sz w:val="22"/>
                <w:szCs w:val="22"/>
              </w:rPr>
            </w:pPr>
            <w:r w:rsidRPr="006B533E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6B533E">
              <w:rPr>
                <w:rFonts w:ascii="Calibri" w:hAnsi="Calibri"/>
                <w:sz w:val="22"/>
                <w:szCs w:val="22"/>
              </w:rPr>
              <w:t>astavalt äriootustele kujundab ja paneb paika nõuded IT teenustele.</w:t>
            </w:r>
          </w:p>
        </w:tc>
      </w:tr>
      <w:tr w:rsidR="00032EE9" w14:paraId="6FB00173" w14:textId="77777777" w:rsidTr="03DDD370">
        <w:tc>
          <w:tcPr>
            <w:tcW w:w="8109" w:type="dxa"/>
          </w:tcPr>
          <w:p w14:paraId="39F39EEF" w14:textId="6C00D394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7183C" w:rsidRPr="0087183C">
              <w:rPr>
                <w:rFonts w:ascii="Calibri" w:hAnsi="Calibri"/>
                <w:b/>
                <w:sz w:val="22"/>
                <w:szCs w:val="22"/>
              </w:rPr>
              <w:t>Teenusetaseme haldus  (e-CF kompetents A.2)</w:t>
            </w:r>
          </w:p>
        </w:tc>
        <w:tc>
          <w:tcPr>
            <w:tcW w:w="1213" w:type="dxa"/>
          </w:tcPr>
          <w:p w14:paraId="5224FAA2" w14:textId="76C1C801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7183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14:paraId="68BF4153" w14:textId="77777777" w:rsidTr="03DDD370">
        <w:tc>
          <w:tcPr>
            <w:tcW w:w="9322" w:type="dxa"/>
            <w:gridSpan w:val="2"/>
          </w:tcPr>
          <w:p w14:paraId="4E34887F" w14:textId="0468AD27" w:rsidR="00610B6B" w:rsidRPr="0087183C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7183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0626E79" w14:textId="560BCC7F" w:rsidR="0087183C" w:rsidRPr="0087183C" w:rsidRDefault="0087183C" w:rsidP="0087183C">
            <w:pPr>
              <w:rPr>
                <w:rFonts w:ascii="Calibri" w:hAnsi="Calibri"/>
                <w:sz w:val="22"/>
                <w:szCs w:val="22"/>
              </w:rPr>
            </w:pPr>
            <w:r w:rsidRPr="0087183C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L</w:t>
            </w:r>
            <w:r w:rsidRPr="0087183C">
              <w:rPr>
                <w:rFonts w:ascii="Calibri" w:hAnsi="Calibri"/>
                <w:sz w:val="22"/>
                <w:szCs w:val="22"/>
              </w:rPr>
              <w:t>oob ülevaate erinevate teenuste käideldavusnõuetest ning defineerib äripoole ootused teenusetasemetele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B350C19" w14:textId="4BDD9EFA" w:rsidR="0087183C" w:rsidRPr="0087183C" w:rsidRDefault="0087183C" w:rsidP="0087183C">
            <w:pPr>
              <w:rPr>
                <w:rFonts w:ascii="Calibri" w:hAnsi="Calibri"/>
                <w:sz w:val="22"/>
                <w:szCs w:val="22"/>
              </w:rPr>
            </w:pPr>
            <w:r w:rsidRPr="0087183C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87183C">
              <w:rPr>
                <w:rFonts w:ascii="Calibri" w:hAnsi="Calibri"/>
                <w:sz w:val="22"/>
                <w:szCs w:val="22"/>
              </w:rPr>
              <w:t>ehtestab teenuste toimimiseks vajalikud teenusetasemed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D1DE38B" w14:textId="6B3DC484" w:rsidR="0087183C" w:rsidRPr="0087183C" w:rsidRDefault="0087183C" w:rsidP="0087183C">
            <w:pPr>
              <w:rPr>
                <w:rFonts w:ascii="Calibri" w:hAnsi="Calibri"/>
                <w:sz w:val="22"/>
                <w:szCs w:val="22"/>
              </w:rPr>
            </w:pPr>
            <w:r w:rsidRPr="0087183C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87183C">
              <w:rPr>
                <w:rFonts w:ascii="Calibri" w:hAnsi="Calibri"/>
                <w:sz w:val="22"/>
                <w:szCs w:val="22"/>
              </w:rPr>
              <w:t>älgib ja analüüsib teenuste toimivust vastavalt kokkulepitud teenusetasemetele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5CA074D4" w:rsidR="00610B6B" w:rsidRPr="0087183C" w:rsidRDefault="0087183C" w:rsidP="0087183C">
            <w:pPr>
              <w:rPr>
                <w:rFonts w:ascii="Calibri" w:hAnsi="Calibri"/>
                <w:sz w:val="22"/>
                <w:szCs w:val="22"/>
              </w:rPr>
            </w:pPr>
            <w:r w:rsidRPr="0087183C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87183C">
              <w:rPr>
                <w:rFonts w:ascii="Calibri" w:hAnsi="Calibri"/>
                <w:sz w:val="22"/>
                <w:szCs w:val="22"/>
              </w:rPr>
              <w:t>äiendab teenusetasemeid vastavalt muutuvatele vajadustele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366D47" w:rsidRPr="00610B6B" w14:paraId="06990C23" w14:textId="77777777" w:rsidTr="03DDD370">
        <w:tc>
          <w:tcPr>
            <w:tcW w:w="8109" w:type="dxa"/>
            <w:tcBorders>
              <w:bottom w:val="single" w:sz="4" w:space="0" w:color="000000" w:themeColor="text1"/>
            </w:tcBorders>
          </w:tcPr>
          <w:p w14:paraId="7C816892" w14:textId="57CF3A21" w:rsidR="00366D47" w:rsidRPr="00610B6B" w:rsidRDefault="00366D47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E79A0" w:rsidRPr="00FE79A0">
              <w:rPr>
                <w:rFonts w:ascii="Calibri" w:hAnsi="Calibri"/>
                <w:b/>
                <w:sz w:val="22"/>
                <w:szCs w:val="22"/>
              </w:rPr>
              <w:t>Tegevusplaani väljatöötamine (e-CF kompetents A.3)</w:t>
            </w: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14:paraId="0B95A2F3" w14:textId="43F5F8E0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FE79A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66D47" w:rsidRPr="00610B6B" w14:paraId="6361341B" w14:textId="77777777" w:rsidTr="03DDD370">
        <w:tc>
          <w:tcPr>
            <w:tcW w:w="9322" w:type="dxa"/>
            <w:gridSpan w:val="2"/>
            <w:tcBorders>
              <w:bottom w:val="nil"/>
            </w:tcBorders>
          </w:tcPr>
          <w:p w14:paraId="3873559C" w14:textId="6B2A4659" w:rsidR="00366D47" w:rsidRPr="00610B6B" w:rsidRDefault="00366D47" w:rsidP="00893DE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B74D446" w14:textId="4CD0DB63" w:rsidR="00FE79A0" w:rsidRPr="00FE79A0" w:rsidRDefault="4D31E000" w:rsidP="00FE79A0">
            <w:pPr>
              <w:rPr>
                <w:rFonts w:ascii="Calibri" w:hAnsi="Calibri"/>
                <w:sz w:val="22"/>
                <w:szCs w:val="22"/>
              </w:rPr>
            </w:pPr>
            <w:r w:rsidRPr="03DDD370">
              <w:rPr>
                <w:rFonts w:ascii="Calibri" w:hAnsi="Calibri"/>
                <w:sz w:val="22"/>
                <w:szCs w:val="22"/>
              </w:rPr>
              <w:t xml:space="preserve">1. Vastavalt äriplaanidele ja äri ootustele </w:t>
            </w:r>
            <w:r w:rsidR="00F801D2">
              <w:rPr>
                <w:rFonts w:ascii="Calibri" w:hAnsi="Calibri"/>
                <w:sz w:val="22"/>
                <w:szCs w:val="22"/>
              </w:rPr>
              <w:t>arendab</w:t>
            </w:r>
            <w:r w:rsidRPr="03DDD370">
              <w:rPr>
                <w:rFonts w:ascii="Calibri" w:hAnsi="Calibri"/>
                <w:sz w:val="22"/>
                <w:szCs w:val="22"/>
              </w:rPr>
              <w:t xml:space="preserve"> IT valdkonnaga seotud tegevus</w:t>
            </w:r>
            <w:r w:rsidR="00F801D2">
              <w:rPr>
                <w:rFonts w:ascii="Calibri" w:hAnsi="Calibri"/>
                <w:sz w:val="22"/>
                <w:szCs w:val="22"/>
              </w:rPr>
              <w:t>i</w:t>
            </w:r>
            <w:r w:rsidRPr="03DDD370">
              <w:rPr>
                <w:rFonts w:ascii="Calibri" w:hAnsi="Calibri"/>
                <w:sz w:val="22"/>
                <w:szCs w:val="22"/>
              </w:rPr>
              <w:t xml:space="preserve"> ja projekt</w:t>
            </w:r>
            <w:r w:rsidR="00F801D2">
              <w:rPr>
                <w:rFonts w:ascii="Calibri" w:hAnsi="Calibri"/>
                <w:sz w:val="22"/>
                <w:szCs w:val="22"/>
              </w:rPr>
              <w:t>e</w:t>
            </w:r>
            <w:r w:rsidRPr="03DDD370">
              <w:rPr>
                <w:rFonts w:ascii="Calibri" w:hAnsi="Calibri"/>
                <w:sz w:val="22"/>
                <w:szCs w:val="22"/>
              </w:rPr>
              <w:t>.</w:t>
            </w:r>
          </w:p>
          <w:p w14:paraId="7C007D0F" w14:textId="0B6CD6C6" w:rsidR="00FE79A0" w:rsidRPr="00FE79A0" w:rsidRDefault="00FE79A0" w:rsidP="00FE79A0">
            <w:pPr>
              <w:rPr>
                <w:rFonts w:ascii="Calibri" w:hAnsi="Calibri"/>
                <w:sz w:val="22"/>
                <w:szCs w:val="22"/>
              </w:rPr>
            </w:pPr>
            <w:r w:rsidRPr="00FE79A0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FE79A0">
              <w:rPr>
                <w:rFonts w:ascii="Calibri" w:hAnsi="Calibri"/>
                <w:sz w:val="22"/>
                <w:szCs w:val="22"/>
              </w:rPr>
              <w:t>nalüüsib ja kalkuleerib IT projektide tehnoloogilisi valikuid, kulusid ja võimalikke tasuvusaegu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9CA9D90" w14:textId="4096EA3F" w:rsidR="00FE79A0" w:rsidRPr="00FE79A0" w:rsidRDefault="00FE79A0" w:rsidP="00FE79A0">
            <w:pPr>
              <w:rPr>
                <w:rFonts w:ascii="Calibri" w:hAnsi="Calibri"/>
                <w:sz w:val="22"/>
                <w:szCs w:val="22"/>
              </w:rPr>
            </w:pPr>
            <w:r w:rsidRPr="00FE79A0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FE79A0">
              <w:rPr>
                <w:rFonts w:ascii="Calibri" w:hAnsi="Calibri"/>
                <w:sz w:val="22"/>
                <w:szCs w:val="22"/>
              </w:rPr>
              <w:t>oostab IT tegevustest ja projektidest loogiliselt läbi mõeldud ja järjestatud tegevusplaani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0B738E" w14:textId="7786185C" w:rsidR="00FE79A0" w:rsidRPr="00FE79A0" w:rsidRDefault="00FE79A0" w:rsidP="00FE79A0">
            <w:pPr>
              <w:rPr>
                <w:rFonts w:ascii="Calibri" w:hAnsi="Calibri"/>
                <w:sz w:val="22"/>
                <w:szCs w:val="22"/>
              </w:rPr>
            </w:pPr>
            <w:r w:rsidRPr="00FE79A0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FE79A0">
              <w:rPr>
                <w:rFonts w:ascii="Calibri" w:hAnsi="Calibri"/>
                <w:sz w:val="22"/>
                <w:szCs w:val="22"/>
              </w:rPr>
              <w:t>ooskõlastab tegevusplaani juhtkonnaga ning oma meeskonnaga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1C0253C" w14:textId="2F0419DF" w:rsidR="00366D47" w:rsidRPr="00FE79A0" w:rsidRDefault="00FE79A0" w:rsidP="00FE79A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E79A0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Ko</w:t>
            </w:r>
            <w:r w:rsidRPr="00FE79A0">
              <w:rPr>
                <w:rFonts w:ascii="Calibri" w:hAnsi="Calibri"/>
                <w:sz w:val="22"/>
                <w:szCs w:val="22"/>
              </w:rPr>
              <w:t>ostab IT tegevustest ja projektidest loogilise ja organisatsiooni võimetele vastava elluviimise ajaplaani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CF4019" w14:paraId="719BA29C" w14:textId="77777777" w:rsidTr="03DDD370">
        <w:tc>
          <w:tcPr>
            <w:tcW w:w="8109" w:type="dxa"/>
            <w:tcBorders>
              <w:bottom w:val="single" w:sz="4" w:space="0" w:color="000000" w:themeColor="text1"/>
            </w:tcBorders>
          </w:tcPr>
          <w:p w14:paraId="35D5F6AB" w14:textId="07282F6D" w:rsidR="00C957CA" w:rsidRPr="00BF48F2" w:rsidRDefault="00C957CA" w:rsidP="009E7D9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B.3.4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93BD5" w:rsidRPr="00893BD5">
              <w:rPr>
                <w:rFonts w:ascii="Calibri" w:hAnsi="Calibri"/>
                <w:b/>
                <w:sz w:val="22"/>
                <w:szCs w:val="22"/>
              </w:rPr>
              <w:t>Arhitektuuri planeerimine (e-CF kompetents A.5)</w:t>
            </w:r>
          </w:p>
        </w:tc>
        <w:tc>
          <w:tcPr>
            <w:tcW w:w="1213" w:type="dxa"/>
            <w:tcBorders>
              <w:bottom w:val="single" w:sz="4" w:space="0" w:color="000000" w:themeColor="text1"/>
            </w:tcBorders>
          </w:tcPr>
          <w:p w14:paraId="6C64C9B9" w14:textId="2BB00D2A" w:rsidR="00C957CA" w:rsidRPr="00CF4019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93BD5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C957CA" w:rsidRPr="00610B6B" w14:paraId="041E1C05" w14:textId="77777777" w:rsidTr="03DDD370">
        <w:trPr>
          <w:trHeight w:val="823"/>
        </w:trPr>
        <w:tc>
          <w:tcPr>
            <w:tcW w:w="9322" w:type="dxa"/>
            <w:gridSpan w:val="2"/>
            <w:tcBorders>
              <w:bottom w:val="nil"/>
            </w:tcBorders>
          </w:tcPr>
          <w:p w14:paraId="51FC1CF4" w14:textId="6F97103E" w:rsidR="00C957CA" w:rsidRPr="007110E3" w:rsidRDefault="00C957CA" w:rsidP="00631A20">
            <w:pPr>
              <w:pStyle w:val="ListParagraph"/>
              <w:ind w:left="0"/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2D4B1193" w14:textId="5E4503B9" w:rsidR="003C5A84" w:rsidRPr="003C5A84" w:rsidRDefault="003C5A84" w:rsidP="003C5A84">
            <w:pPr>
              <w:rPr>
                <w:rFonts w:ascii="Calibri" w:hAnsi="Calibri"/>
                <w:sz w:val="22"/>
                <w:szCs w:val="22"/>
              </w:rPr>
            </w:pPr>
            <w:r w:rsidRPr="003C5A84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3C5A84">
              <w:rPr>
                <w:rFonts w:ascii="Calibri" w:hAnsi="Calibri"/>
                <w:sz w:val="22"/>
                <w:szCs w:val="22"/>
              </w:rPr>
              <w:t>uvastab muudatuste vajadused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3EE0FF7" w14:textId="4B88992C" w:rsidR="003C5A84" w:rsidRPr="003C5A84" w:rsidRDefault="003C5A84" w:rsidP="003C5A84">
            <w:pPr>
              <w:rPr>
                <w:rFonts w:ascii="Calibri" w:hAnsi="Calibri"/>
                <w:sz w:val="22"/>
                <w:szCs w:val="22"/>
              </w:rPr>
            </w:pPr>
            <w:r w:rsidRPr="003C5A84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M</w:t>
            </w:r>
            <w:r w:rsidRPr="003C5A84">
              <w:rPr>
                <w:rFonts w:ascii="Calibri" w:hAnsi="Calibri"/>
                <w:sz w:val="22"/>
                <w:szCs w:val="22"/>
              </w:rPr>
              <w:t xml:space="preserve">õtleb läbi ja planeerib IT keskkonna erinevad riistvaralised, tarkvaralised ning partnerite ja teenuste valiku eesmärgiga hoida lahenduste arhitektuur </w:t>
            </w:r>
            <w:r w:rsidR="004C7B11">
              <w:rPr>
                <w:rFonts w:ascii="Calibri" w:hAnsi="Calibri"/>
                <w:sz w:val="22"/>
                <w:szCs w:val="22"/>
              </w:rPr>
              <w:t>ning</w:t>
            </w:r>
            <w:r w:rsidRPr="003C5A84">
              <w:rPr>
                <w:rFonts w:ascii="Calibri" w:hAnsi="Calibri"/>
                <w:sz w:val="22"/>
                <w:szCs w:val="22"/>
              </w:rPr>
              <w:t xml:space="preserve"> teenuste ülesehitus organisatsiooni jaoks süsteemne, kuluefektiivne </w:t>
            </w:r>
            <w:r w:rsidR="004C7B11">
              <w:rPr>
                <w:rFonts w:ascii="Calibri" w:hAnsi="Calibri"/>
                <w:sz w:val="22"/>
                <w:szCs w:val="22"/>
              </w:rPr>
              <w:t>ja</w:t>
            </w:r>
            <w:r w:rsidRPr="003C5A84">
              <w:rPr>
                <w:rFonts w:ascii="Calibri" w:hAnsi="Calibri"/>
                <w:sz w:val="22"/>
                <w:szCs w:val="22"/>
              </w:rPr>
              <w:t xml:space="preserve"> hallatav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E82D49" w14:textId="55F46413" w:rsidR="004C7B11" w:rsidRPr="004C7B11" w:rsidRDefault="0908F88D" w:rsidP="004C7B11">
            <w:pPr>
              <w:rPr>
                <w:rFonts w:ascii="Calibri" w:hAnsi="Calibri"/>
                <w:sz w:val="22"/>
                <w:szCs w:val="22"/>
              </w:rPr>
            </w:pPr>
            <w:r w:rsidRPr="03DDD370">
              <w:rPr>
                <w:rFonts w:ascii="Calibri" w:hAnsi="Calibri"/>
                <w:sz w:val="22"/>
                <w:szCs w:val="22"/>
              </w:rPr>
              <w:t>3. Kooskõlastab arhitek</w:t>
            </w:r>
            <w:r w:rsidR="1B15965E" w:rsidRPr="03DDD370">
              <w:rPr>
                <w:rFonts w:ascii="Calibri" w:hAnsi="Calibri"/>
                <w:sz w:val="22"/>
                <w:szCs w:val="22"/>
              </w:rPr>
              <w:t>t</w:t>
            </w:r>
            <w:r w:rsidRPr="03DDD370">
              <w:rPr>
                <w:rFonts w:ascii="Calibri" w:hAnsi="Calibri"/>
                <w:sz w:val="22"/>
                <w:szCs w:val="22"/>
              </w:rPr>
              <w:t>uuriplaani juhtkonnaga ning IT meeskonnaga</w:t>
            </w:r>
            <w:r w:rsidR="00FB50F4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C957CA" w:rsidRPr="00610B6B" w14:paraId="28011887" w14:textId="77777777" w:rsidTr="03DDD370">
        <w:tc>
          <w:tcPr>
            <w:tcW w:w="8109" w:type="dxa"/>
            <w:tcBorders>
              <w:top w:val="single" w:sz="4" w:space="0" w:color="auto"/>
            </w:tcBorders>
          </w:tcPr>
          <w:p w14:paraId="12259EC5" w14:textId="698ECC77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A667CC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A667CC" w:rsidRPr="00A667CC">
              <w:rPr>
                <w:rFonts w:ascii="Calibri" w:hAnsi="Calibri"/>
                <w:b/>
                <w:sz w:val="22"/>
                <w:szCs w:val="22"/>
              </w:rPr>
              <w:t>Tehnoloogia arengu jälgimine ja innovatsioon (e-CF kompetentsid A.7 ja A.9)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4848B2D3" w14:textId="2646E18D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A667C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C957CA" w:rsidRPr="00610B6B" w14:paraId="4FEA5BE6" w14:textId="77777777" w:rsidTr="03DDD370">
        <w:tc>
          <w:tcPr>
            <w:tcW w:w="9322" w:type="dxa"/>
            <w:gridSpan w:val="2"/>
          </w:tcPr>
          <w:p w14:paraId="7C9CA458" w14:textId="0E2161E1" w:rsidR="00C957CA" w:rsidRPr="00631A20" w:rsidRDefault="00C957CA" w:rsidP="00631A2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0F3EDF8" w14:textId="42FE5FCE" w:rsidR="00A667CC" w:rsidRPr="00A667CC" w:rsidRDefault="00A667CC" w:rsidP="00A667CC">
            <w:pPr>
              <w:rPr>
                <w:rFonts w:ascii="Calibri" w:hAnsi="Calibri"/>
                <w:sz w:val="22"/>
                <w:szCs w:val="22"/>
              </w:rPr>
            </w:pPr>
            <w:r w:rsidRPr="00A667CC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A667CC">
              <w:rPr>
                <w:rFonts w:ascii="Calibri" w:hAnsi="Calibri"/>
                <w:sz w:val="22"/>
                <w:szCs w:val="22"/>
              </w:rPr>
              <w:t xml:space="preserve">älgib ja omab ülevaadet IT valdkonna arengutrendidest </w:t>
            </w:r>
            <w:r w:rsidR="00741624">
              <w:rPr>
                <w:rFonts w:ascii="Calibri" w:hAnsi="Calibri"/>
                <w:sz w:val="22"/>
                <w:szCs w:val="22"/>
              </w:rPr>
              <w:t>ning</w:t>
            </w:r>
            <w:r w:rsidRPr="00A667CC">
              <w:rPr>
                <w:rFonts w:ascii="Calibri" w:hAnsi="Calibri"/>
                <w:sz w:val="22"/>
                <w:szCs w:val="22"/>
              </w:rPr>
              <w:t xml:space="preserve"> nende rakendamiste võimalikkusest äriprotsessides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8FD2780" w14:textId="2BBD908E" w:rsidR="00A667CC" w:rsidRPr="00A667CC" w:rsidRDefault="00A667CC" w:rsidP="00A667CC">
            <w:pPr>
              <w:rPr>
                <w:rFonts w:ascii="Calibri" w:hAnsi="Calibri"/>
                <w:sz w:val="22"/>
                <w:szCs w:val="22"/>
              </w:rPr>
            </w:pPr>
            <w:r w:rsidRPr="00A667CC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A667CC">
              <w:rPr>
                <w:rFonts w:ascii="Calibri" w:hAnsi="Calibri"/>
                <w:sz w:val="22"/>
                <w:szCs w:val="22"/>
              </w:rPr>
              <w:t>nalüüsib äriprotsesse ja pakub innovaatilisi lahendusi äriprotsesside täiustamiseks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2E11C42" w14:textId="1E9E4420" w:rsidR="00A667CC" w:rsidRPr="00A667CC" w:rsidRDefault="00A667CC" w:rsidP="00A667CC">
            <w:pPr>
              <w:rPr>
                <w:rFonts w:ascii="Calibri" w:hAnsi="Calibri"/>
                <w:sz w:val="22"/>
                <w:szCs w:val="22"/>
              </w:rPr>
            </w:pPr>
            <w:r w:rsidRPr="00A667CC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A667CC">
              <w:rPr>
                <w:rFonts w:ascii="Calibri" w:hAnsi="Calibri"/>
                <w:sz w:val="22"/>
                <w:szCs w:val="22"/>
              </w:rPr>
              <w:t>elgitab välja perspektiivikate lahenduste tootjad ja tarnijad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1060A1B" w14:textId="2963CB1C" w:rsidR="00A667CC" w:rsidRPr="00A667CC" w:rsidRDefault="00A667CC" w:rsidP="00A667CC">
            <w:pPr>
              <w:rPr>
                <w:rFonts w:ascii="Calibri" w:hAnsi="Calibri"/>
                <w:sz w:val="22"/>
                <w:szCs w:val="22"/>
              </w:rPr>
            </w:pPr>
            <w:r w:rsidRPr="00A667CC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A667CC">
              <w:rPr>
                <w:rFonts w:ascii="Calibri" w:hAnsi="Calibri"/>
                <w:sz w:val="22"/>
                <w:szCs w:val="22"/>
              </w:rPr>
              <w:t>älgib perspektiivikate toodete ja teenuste arengut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4388F8" w14:textId="2D22CA8F" w:rsidR="007110E3" w:rsidRPr="00A667CC" w:rsidRDefault="00A667CC" w:rsidP="00A667CC">
            <w:pPr>
              <w:rPr>
                <w:rFonts w:ascii="Calibri" w:hAnsi="Calibri"/>
                <w:sz w:val="22"/>
                <w:szCs w:val="22"/>
              </w:rPr>
            </w:pPr>
            <w:r w:rsidRPr="00A667CC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A667CC">
              <w:rPr>
                <w:rFonts w:ascii="Calibri" w:hAnsi="Calibri"/>
                <w:sz w:val="22"/>
                <w:szCs w:val="22"/>
              </w:rPr>
              <w:t>indab võimalikku kasu, mida toob uute lahenduste kasutuselevõtmine.</w:t>
            </w:r>
          </w:p>
        </w:tc>
      </w:tr>
      <w:tr w:rsidR="00C957CA" w:rsidRPr="00610B6B" w14:paraId="724603F3" w14:textId="77777777" w:rsidTr="03DDD370">
        <w:tc>
          <w:tcPr>
            <w:tcW w:w="8109" w:type="dxa"/>
            <w:tcBorders>
              <w:bottom w:val="single" w:sz="4" w:space="0" w:color="auto"/>
            </w:tcBorders>
          </w:tcPr>
          <w:p w14:paraId="6CD45D2B" w14:textId="39A0C9AA" w:rsidR="00C957CA" w:rsidRPr="00610B6B" w:rsidRDefault="00C957CA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147838783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70805" w:rsidRPr="00470805">
              <w:rPr>
                <w:rFonts w:ascii="Calibri" w:hAnsi="Calibri"/>
                <w:b/>
                <w:sz w:val="22"/>
                <w:szCs w:val="22"/>
              </w:rPr>
              <w:t>Jätkusuutlikkuse tagamine (e-CF kompetents A.8)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2A0739ED" w14:textId="68655573" w:rsidR="00C957CA" w:rsidRPr="00610B6B" w:rsidRDefault="00725E01" w:rsidP="009E7D9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470805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bookmarkEnd w:id="0"/>
      <w:tr w:rsidR="00C957CA" w:rsidRPr="00366D47" w14:paraId="6C80D7DA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153" w14:textId="3632EBF6" w:rsidR="00C957CA" w:rsidRPr="00580845" w:rsidRDefault="00C957CA" w:rsidP="0058084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77E75D7" w14:textId="43607B6F" w:rsidR="00470805" w:rsidRPr="00470805" w:rsidRDefault="00470805" w:rsidP="00470805">
            <w:pPr>
              <w:rPr>
                <w:rFonts w:ascii="Calibri" w:hAnsi="Calibri"/>
                <w:sz w:val="22"/>
                <w:szCs w:val="22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470805">
              <w:rPr>
                <w:rFonts w:ascii="Calibri" w:hAnsi="Calibri"/>
                <w:sz w:val="22"/>
                <w:szCs w:val="22"/>
              </w:rPr>
              <w:t>indab IT lahenduste mõju keskkonnale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97BB782" w14:textId="11B5B1D0" w:rsidR="00470805" w:rsidRPr="00470805" w:rsidRDefault="00470805" w:rsidP="00470805">
            <w:pPr>
              <w:rPr>
                <w:rFonts w:ascii="Calibri" w:hAnsi="Calibri"/>
                <w:sz w:val="22"/>
                <w:szCs w:val="22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470805">
              <w:rPr>
                <w:rFonts w:ascii="Calibri" w:hAnsi="Calibri"/>
                <w:sz w:val="22"/>
                <w:szCs w:val="22"/>
              </w:rPr>
              <w:t xml:space="preserve">rvestab erinevate projektide loomisel keskkonnamõju </w:t>
            </w:r>
            <w:r w:rsidR="00741624">
              <w:rPr>
                <w:rFonts w:ascii="Calibri" w:hAnsi="Calibri"/>
                <w:sz w:val="22"/>
                <w:szCs w:val="22"/>
              </w:rPr>
              <w:t>ja</w:t>
            </w:r>
            <w:r w:rsidRPr="00470805">
              <w:rPr>
                <w:rFonts w:ascii="Calibri" w:hAnsi="Calibri"/>
                <w:sz w:val="22"/>
                <w:szCs w:val="22"/>
              </w:rPr>
              <w:t xml:space="preserve"> pakub välja täiendusi, mis keskkonnamõju vähendavad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76D707A" w14:textId="58B14029" w:rsidR="007110E3" w:rsidRPr="00470805" w:rsidRDefault="00470805" w:rsidP="0047080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470805">
              <w:rPr>
                <w:rFonts w:ascii="Calibri" w:hAnsi="Calibri"/>
                <w:sz w:val="22"/>
                <w:szCs w:val="22"/>
              </w:rPr>
              <w:t>oiab ennast kursis regulatsioonide ja standar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470805">
              <w:rPr>
                <w:rFonts w:ascii="Calibri" w:hAnsi="Calibri"/>
                <w:sz w:val="22"/>
                <w:szCs w:val="22"/>
              </w:rPr>
              <w:t>itega, mis keskkonnamõju hinnanguid käsitlevad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67CC" w:rsidRPr="00610B6B" w14:paraId="2251F978" w14:textId="77777777" w:rsidTr="03DDD370">
        <w:tc>
          <w:tcPr>
            <w:tcW w:w="8109" w:type="dxa"/>
            <w:tcBorders>
              <w:bottom w:val="single" w:sz="4" w:space="0" w:color="auto"/>
            </w:tcBorders>
          </w:tcPr>
          <w:p w14:paraId="7B8F1B41" w14:textId="4F0C0388" w:rsidR="00A667CC" w:rsidRPr="00610B6B" w:rsidRDefault="716395BA" w:rsidP="03DDD370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3DDD370">
              <w:rPr>
                <w:rFonts w:ascii="Calibri" w:hAnsi="Calibri"/>
                <w:b/>
                <w:bCs/>
                <w:sz w:val="22"/>
                <w:szCs w:val="22"/>
              </w:rPr>
              <w:t>B.3.</w:t>
            </w:r>
            <w:r w:rsidR="3AB9E004" w:rsidRPr="03DDD370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Pr="03DDD370">
              <w:rPr>
                <w:rFonts w:ascii="Calibri" w:hAnsi="Calibri"/>
                <w:b/>
                <w:bCs/>
                <w:sz w:val="22"/>
                <w:szCs w:val="22"/>
              </w:rPr>
              <w:t xml:space="preserve">. </w:t>
            </w:r>
            <w:r w:rsidR="3AB9E004" w:rsidRPr="03DDD370">
              <w:rPr>
                <w:rFonts w:ascii="Calibri" w:hAnsi="Calibri"/>
                <w:b/>
                <w:bCs/>
                <w:sz w:val="22"/>
                <w:szCs w:val="22"/>
              </w:rPr>
              <w:t>Probleemihaldus (e-CF kompetents C.4)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14:paraId="3C15906A" w14:textId="1AF06056" w:rsidR="00A667CC" w:rsidRPr="00610B6B" w:rsidRDefault="00A667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470805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A667CC" w:rsidRPr="00366D47" w14:paraId="36A81EED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6AB8" w14:textId="7EB214DE" w:rsidR="00470805" w:rsidRPr="00470805" w:rsidRDefault="00470805" w:rsidP="0047080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7080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304DC40" w14:textId="6139B60B" w:rsidR="00470805" w:rsidRPr="00470805" w:rsidRDefault="00470805" w:rsidP="00470805">
            <w:pPr>
              <w:rPr>
                <w:rFonts w:ascii="Calibri" w:hAnsi="Calibri"/>
                <w:sz w:val="22"/>
                <w:szCs w:val="22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470805">
              <w:rPr>
                <w:rFonts w:ascii="Calibri" w:hAnsi="Calibri"/>
                <w:sz w:val="22"/>
                <w:szCs w:val="22"/>
              </w:rPr>
              <w:t>uvastab ja lahendab intsidentide põhjused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C826110" w14:textId="670CFFFC" w:rsidR="00470805" w:rsidRPr="00470805" w:rsidRDefault="00470805" w:rsidP="00470805">
            <w:pPr>
              <w:rPr>
                <w:rFonts w:ascii="Calibri" w:hAnsi="Calibri"/>
                <w:sz w:val="22"/>
                <w:szCs w:val="22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41624">
              <w:rPr>
                <w:rFonts w:ascii="Calibri" w:hAnsi="Calibri"/>
                <w:sz w:val="22"/>
                <w:szCs w:val="22"/>
              </w:rPr>
              <w:t>T</w:t>
            </w:r>
            <w:r w:rsidRPr="00470805">
              <w:rPr>
                <w:rFonts w:ascii="Calibri" w:hAnsi="Calibri"/>
                <w:sz w:val="22"/>
                <w:szCs w:val="22"/>
              </w:rPr>
              <w:t xml:space="preserve">uvastab </w:t>
            </w:r>
            <w:r w:rsidR="00741624">
              <w:rPr>
                <w:rFonts w:ascii="Calibri" w:hAnsi="Calibri"/>
                <w:sz w:val="22"/>
                <w:szCs w:val="22"/>
              </w:rPr>
              <w:t>p</w:t>
            </w:r>
            <w:r w:rsidR="00741624" w:rsidRPr="00741624">
              <w:rPr>
                <w:rFonts w:ascii="Calibri" w:hAnsi="Calibri"/>
                <w:sz w:val="22"/>
                <w:szCs w:val="22"/>
              </w:rPr>
              <w:t xml:space="preserve">roaktiivselt </w:t>
            </w:r>
            <w:r w:rsidRPr="00470805">
              <w:rPr>
                <w:rFonts w:ascii="Calibri" w:hAnsi="Calibri"/>
                <w:sz w:val="22"/>
                <w:szCs w:val="22"/>
              </w:rPr>
              <w:t xml:space="preserve">võimalikud probleemid </w:t>
            </w:r>
            <w:r w:rsidR="00741624">
              <w:rPr>
                <w:rFonts w:ascii="Calibri" w:hAnsi="Calibri"/>
                <w:sz w:val="22"/>
                <w:szCs w:val="22"/>
              </w:rPr>
              <w:t>ja</w:t>
            </w:r>
            <w:r w:rsidRPr="00470805">
              <w:rPr>
                <w:rFonts w:ascii="Calibri" w:hAnsi="Calibri"/>
                <w:sz w:val="22"/>
                <w:szCs w:val="22"/>
              </w:rPr>
              <w:t xml:space="preserve"> juhib probleemide lahendamist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DF756A" w14:textId="7FD9580C" w:rsidR="00A667CC" w:rsidRDefault="00470805" w:rsidP="0047080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70805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470805">
              <w:rPr>
                <w:rFonts w:ascii="Calibri" w:hAnsi="Calibri"/>
                <w:sz w:val="22"/>
                <w:szCs w:val="22"/>
              </w:rPr>
              <w:t>ommunikeerib probleemide lahendamise protsessi organisatsioonis sees ja väljaspoole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667CC" w:rsidRPr="00610B6B" w14:paraId="5DAE6603" w14:textId="77777777" w:rsidTr="03DDD370">
        <w:tc>
          <w:tcPr>
            <w:tcW w:w="8109" w:type="dxa"/>
          </w:tcPr>
          <w:p w14:paraId="3194315F" w14:textId="25BEAEB2" w:rsidR="00A667CC" w:rsidRPr="00610B6B" w:rsidRDefault="00A667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8E0942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82218" w:rsidRPr="00B82218">
              <w:rPr>
                <w:rFonts w:ascii="Calibri" w:hAnsi="Calibri"/>
                <w:b/>
                <w:sz w:val="22"/>
                <w:szCs w:val="22"/>
              </w:rPr>
              <w:t>IT kvaliteedinormide väljatöötamine (e-CF kompetents D.2)</w:t>
            </w:r>
          </w:p>
        </w:tc>
        <w:tc>
          <w:tcPr>
            <w:tcW w:w="1213" w:type="dxa"/>
          </w:tcPr>
          <w:p w14:paraId="1D36E2FB" w14:textId="1F40A80D" w:rsidR="00A667CC" w:rsidRPr="00610B6B" w:rsidRDefault="00A667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B82218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8E0942" w:rsidRPr="00366D47" w14:paraId="18C78609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DC43" w14:textId="10D77F1D" w:rsidR="00B82218" w:rsidRPr="00B82218" w:rsidRDefault="00B82218" w:rsidP="00B8221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82218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849CEFA" w14:textId="64D7BB22" w:rsidR="00B82218" w:rsidRPr="00B82218" w:rsidRDefault="00B82218" w:rsidP="00B82218">
            <w:pPr>
              <w:rPr>
                <w:rFonts w:ascii="Calibri" w:hAnsi="Calibri"/>
                <w:sz w:val="22"/>
                <w:szCs w:val="22"/>
              </w:rPr>
            </w:pPr>
            <w:r w:rsidRPr="00B82218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B82218">
              <w:rPr>
                <w:rFonts w:ascii="Calibri" w:hAnsi="Calibri"/>
                <w:sz w:val="22"/>
                <w:szCs w:val="22"/>
              </w:rPr>
              <w:t>oos äripoolega lepib kokku ootused teenuste toimimisele ja kvaliteedile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2964873" w14:textId="2805F9DE" w:rsidR="00B82218" w:rsidRPr="00B82218" w:rsidRDefault="00B82218" w:rsidP="00B82218">
            <w:pPr>
              <w:rPr>
                <w:rFonts w:ascii="Calibri" w:hAnsi="Calibri"/>
                <w:sz w:val="22"/>
                <w:szCs w:val="22"/>
              </w:rPr>
            </w:pPr>
            <w:r w:rsidRPr="00B82218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L</w:t>
            </w:r>
            <w:r w:rsidRPr="00B82218">
              <w:rPr>
                <w:rFonts w:ascii="Calibri" w:hAnsi="Calibri"/>
                <w:sz w:val="22"/>
                <w:szCs w:val="22"/>
              </w:rPr>
              <w:t>oob poliitikad ja juhendid, mis defineerivad IT keskkonna kasutusreeglid ja teenuste kvaliteedieesmärgid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0AF78C" w14:textId="3BC0E1B6" w:rsidR="008E0942" w:rsidRDefault="00B82218" w:rsidP="00B8221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B82218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B82218">
              <w:rPr>
                <w:rFonts w:ascii="Calibri" w:hAnsi="Calibri"/>
                <w:sz w:val="22"/>
                <w:szCs w:val="22"/>
              </w:rPr>
              <w:t>uurutab loodud kvaliteedinormid organisatsiooni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E0942" w:rsidRPr="00610B6B" w14:paraId="029BACCE" w14:textId="77777777" w:rsidTr="03DDD370">
        <w:tc>
          <w:tcPr>
            <w:tcW w:w="8109" w:type="dxa"/>
          </w:tcPr>
          <w:p w14:paraId="66E51E3B" w14:textId="0B4447EB" w:rsidR="008E0942" w:rsidRPr="00610B6B" w:rsidRDefault="008E0942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9.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E6B6C" w:rsidRPr="006E6B6C">
              <w:rPr>
                <w:rFonts w:ascii="Calibri" w:hAnsi="Calibri"/>
                <w:b/>
                <w:sz w:val="22"/>
                <w:szCs w:val="22"/>
              </w:rPr>
              <w:t>Hankimine (e-CF kompetents D.4)</w:t>
            </w:r>
          </w:p>
        </w:tc>
        <w:tc>
          <w:tcPr>
            <w:tcW w:w="1213" w:type="dxa"/>
          </w:tcPr>
          <w:p w14:paraId="7EC5BAC9" w14:textId="5587A942" w:rsidR="008E0942" w:rsidRPr="00610B6B" w:rsidRDefault="008E0942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6E6B6C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8E0942" w:rsidRPr="00366D47" w14:paraId="66A3594D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A84B" w14:textId="092F345E" w:rsidR="006E6B6C" w:rsidRPr="006E6B6C" w:rsidRDefault="006E6B6C" w:rsidP="006E6B6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E6B6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A1C430C" w14:textId="1B2B06B5" w:rsidR="006E6B6C" w:rsidRPr="006E6B6C" w:rsidRDefault="006E6B6C" w:rsidP="006E6B6C">
            <w:pPr>
              <w:rPr>
                <w:rFonts w:ascii="Calibri" w:hAnsi="Calibri"/>
                <w:sz w:val="22"/>
                <w:szCs w:val="22"/>
              </w:rPr>
            </w:pPr>
            <w:r w:rsidRPr="006E6B6C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6E6B6C">
              <w:rPr>
                <w:rFonts w:ascii="Calibri" w:hAnsi="Calibri"/>
                <w:sz w:val="22"/>
                <w:szCs w:val="22"/>
              </w:rPr>
              <w:t>alib välja riistvara ja tarkvara ning teenused, mida hangitakse vastavalt olemasolevale arhitektuurile ja hankemenetluseks kehtestatud 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94522AA" w14:textId="2DAAA10F" w:rsidR="006E6B6C" w:rsidRPr="006E6B6C" w:rsidRDefault="006E6B6C" w:rsidP="006E6B6C">
            <w:pPr>
              <w:rPr>
                <w:rFonts w:ascii="Calibri" w:hAnsi="Calibri"/>
                <w:sz w:val="22"/>
                <w:szCs w:val="22"/>
              </w:rPr>
            </w:pPr>
            <w:r w:rsidRPr="006E6B6C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6E6B6C">
              <w:rPr>
                <w:rFonts w:ascii="Calibri" w:hAnsi="Calibri"/>
                <w:sz w:val="22"/>
                <w:szCs w:val="22"/>
              </w:rPr>
              <w:t>orraldab hankemenetluse ja tagab hankeprotsesside korrektsuse, läbipaistvuse ja õiguspärasuse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C4F9E9C" w14:textId="20255B52" w:rsidR="006E6B6C" w:rsidRPr="006E6B6C" w:rsidRDefault="006E6B6C" w:rsidP="006E6B6C">
            <w:pPr>
              <w:rPr>
                <w:rFonts w:ascii="Calibri" w:hAnsi="Calibri"/>
                <w:sz w:val="22"/>
                <w:szCs w:val="22"/>
              </w:rPr>
            </w:pPr>
            <w:r w:rsidRPr="006E6B6C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6E6B6C">
              <w:rPr>
                <w:rFonts w:ascii="Calibri" w:hAnsi="Calibri"/>
                <w:sz w:val="22"/>
                <w:szCs w:val="22"/>
              </w:rPr>
              <w:t xml:space="preserve">alib välja </w:t>
            </w:r>
            <w:r w:rsidR="00F703CF" w:rsidRPr="006E6B6C">
              <w:rPr>
                <w:rFonts w:ascii="Calibri" w:hAnsi="Calibri"/>
                <w:sz w:val="22"/>
                <w:szCs w:val="22"/>
              </w:rPr>
              <w:t>organisatsioonile</w:t>
            </w:r>
            <w:r w:rsidRPr="006E6B6C">
              <w:rPr>
                <w:rFonts w:ascii="Calibri" w:hAnsi="Calibri"/>
                <w:sz w:val="22"/>
                <w:szCs w:val="22"/>
              </w:rPr>
              <w:t xml:space="preserve"> sobiva riistvara, tarkvara ja teenused vastavalt hankemenetluses etteantud parameetritele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9C85CF8" w14:textId="33958BDA" w:rsidR="008E0942" w:rsidRDefault="006E6B6C" w:rsidP="006E6B6C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6E6B6C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6E6B6C">
              <w:rPr>
                <w:rFonts w:ascii="Calibri" w:hAnsi="Calibri"/>
                <w:sz w:val="22"/>
                <w:szCs w:val="22"/>
              </w:rPr>
              <w:t xml:space="preserve">õlmib tarnekokkulepped </w:t>
            </w:r>
            <w:r w:rsidR="00741624">
              <w:rPr>
                <w:rFonts w:ascii="Calibri" w:hAnsi="Calibri"/>
                <w:sz w:val="22"/>
                <w:szCs w:val="22"/>
              </w:rPr>
              <w:t>ja</w:t>
            </w:r>
            <w:r w:rsidRPr="006E6B6C">
              <w:rPr>
                <w:rFonts w:ascii="Calibri" w:hAnsi="Calibri"/>
                <w:sz w:val="22"/>
                <w:szCs w:val="22"/>
              </w:rPr>
              <w:t xml:space="preserve"> jälgib kokkulepetest kinnipidamist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8E0942" w:rsidRPr="00610B6B" w14:paraId="64F745D9" w14:textId="77777777" w:rsidTr="03DDD370">
        <w:tc>
          <w:tcPr>
            <w:tcW w:w="8109" w:type="dxa"/>
          </w:tcPr>
          <w:p w14:paraId="0D6FF20E" w14:textId="35221CE2" w:rsidR="008E0942" w:rsidRPr="00610B6B" w:rsidRDefault="008E0942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7545CC">
              <w:rPr>
                <w:rFonts w:ascii="Calibri" w:hAnsi="Calibri"/>
                <w:b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F4A00" w:rsidRPr="001F4A00">
              <w:rPr>
                <w:rFonts w:ascii="Calibri" w:hAnsi="Calibri"/>
                <w:b/>
                <w:sz w:val="22"/>
                <w:szCs w:val="22"/>
              </w:rPr>
              <w:t>Personaliarendus (e-CF kompetents D.9)</w:t>
            </w:r>
          </w:p>
        </w:tc>
        <w:tc>
          <w:tcPr>
            <w:tcW w:w="1213" w:type="dxa"/>
          </w:tcPr>
          <w:p w14:paraId="1AA5C806" w14:textId="78BADED8" w:rsidR="008E0942" w:rsidRPr="00610B6B" w:rsidRDefault="008E0942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F4A0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8E0942" w:rsidRPr="00366D47" w14:paraId="7EE34AA3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E5FE" w14:textId="69DF96EB" w:rsidR="004A0B11" w:rsidRPr="004A0B11" w:rsidRDefault="004A0B11" w:rsidP="004A0B11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A0B11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0D01B1C" w14:textId="0D45E070" w:rsidR="004A0B11" w:rsidRPr="004A0B11" w:rsidRDefault="004A0B11" w:rsidP="004A0B11">
            <w:pPr>
              <w:rPr>
                <w:rFonts w:ascii="Calibri" w:hAnsi="Calibri"/>
                <w:sz w:val="22"/>
                <w:szCs w:val="22"/>
              </w:rPr>
            </w:pPr>
            <w:r w:rsidRPr="004A0B11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4A0B11">
              <w:rPr>
                <w:rFonts w:ascii="Calibri" w:hAnsi="Calibri"/>
                <w:sz w:val="22"/>
                <w:szCs w:val="22"/>
              </w:rPr>
              <w:t>irjeldab IT meeskonna vajalikud kompetentsid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ACF934" w14:textId="77DB4403" w:rsidR="004A0B11" w:rsidRPr="004A0B11" w:rsidRDefault="004A0B11" w:rsidP="004A0B11">
            <w:pPr>
              <w:rPr>
                <w:rFonts w:ascii="Calibri" w:hAnsi="Calibri"/>
                <w:sz w:val="22"/>
                <w:szCs w:val="22"/>
              </w:rPr>
            </w:pPr>
            <w:r w:rsidRPr="004A0B11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4A0B11">
              <w:rPr>
                <w:rFonts w:ascii="Calibri" w:hAnsi="Calibri"/>
                <w:sz w:val="22"/>
                <w:szCs w:val="22"/>
              </w:rPr>
              <w:t>saleb IT meeskonna komplekteerimisel ja valikul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1E665FD" w14:textId="7DA13317" w:rsidR="008E0942" w:rsidRPr="004A0B11" w:rsidRDefault="004A0B11" w:rsidP="004A0B11">
            <w:pPr>
              <w:rPr>
                <w:rFonts w:ascii="Calibri" w:hAnsi="Calibri"/>
                <w:sz w:val="22"/>
                <w:szCs w:val="22"/>
              </w:rPr>
            </w:pPr>
            <w:r w:rsidRPr="004A0B11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Pr="004A0B11">
              <w:rPr>
                <w:rFonts w:ascii="Calibri" w:hAnsi="Calibri"/>
                <w:sz w:val="22"/>
                <w:szCs w:val="22"/>
              </w:rPr>
              <w:t>laneerib meeskonna koolitamist ja meeskonnaüritusi</w:t>
            </w:r>
            <w:r w:rsidR="00DC0212">
              <w:rPr>
                <w:rFonts w:ascii="Calibri" w:hAnsi="Calibri"/>
                <w:sz w:val="22"/>
                <w:szCs w:val="22"/>
              </w:rPr>
              <w:t xml:space="preserve"> ning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A0B11">
              <w:rPr>
                <w:rFonts w:ascii="Calibri" w:hAnsi="Calibri"/>
                <w:sz w:val="22"/>
                <w:szCs w:val="22"/>
              </w:rPr>
              <w:t>suunab</w:t>
            </w:r>
            <w:r w:rsidR="00F801D2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4A0B11">
              <w:rPr>
                <w:rFonts w:ascii="Calibri" w:hAnsi="Calibri"/>
                <w:sz w:val="22"/>
                <w:szCs w:val="22"/>
              </w:rPr>
              <w:t xml:space="preserve"> juhendab oma meeskonda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4AA3" w:rsidRPr="00610B6B" w14:paraId="1B614460" w14:textId="77777777" w:rsidTr="03DDD370">
        <w:tc>
          <w:tcPr>
            <w:tcW w:w="8109" w:type="dxa"/>
          </w:tcPr>
          <w:p w14:paraId="3A2D4B35" w14:textId="7C1976DB" w:rsidR="00204AA3" w:rsidRPr="00610B6B" w:rsidRDefault="00204AA3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11. </w:t>
            </w:r>
            <w:r w:rsidRPr="00204AA3">
              <w:rPr>
                <w:rFonts w:ascii="Calibri" w:hAnsi="Calibri"/>
                <w:b/>
                <w:sz w:val="22"/>
                <w:szCs w:val="22"/>
              </w:rPr>
              <w:t>Informatsiooni ja oskusteabe haldamine (e-CF kompetents D.10)</w:t>
            </w:r>
          </w:p>
        </w:tc>
        <w:tc>
          <w:tcPr>
            <w:tcW w:w="1213" w:type="dxa"/>
          </w:tcPr>
          <w:p w14:paraId="76AB0EBC" w14:textId="45D5525D" w:rsidR="00204AA3" w:rsidRDefault="00204AA3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4AA3"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204AA3" w:rsidRPr="00366D47" w14:paraId="3AF19A49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83B3" w14:textId="77777777" w:rsidR="00204AA3" w:rsidRPr="00F9379D" w:rsidRDefault="00204AA3" w:rsidP="00A94E5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9379D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19787091" w14:textId="38FA280E" w:rsidR="00007AE9" w:rsidRPr="00007AE9" w:rsidRDefault="00007AE9" w:rsidP="00007AE9">
            <w:pPr>
              <w:rPr>
                <w:rFonts w:ascii="Calibri" w:hAnsi="Calibri"/>
                <w:sz w:val="22"/>
                <w:szCs w:val="22"/>
              </w:rPr>
            </w:pPr>
            <w:r w:rsidRPr="00007AE9"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007AE9">
              <w:rPr>
                <w:rFonts w:ascii="Calibri" w:hAnsi="Calibri"/>
                <w:sz w:val="22"/>
                <w:szCs w:val="22"/>
              </w:rPr>
              <w:t>agab asjakohaste vahendite olemasolu teabe loomiseks, arendamiseks, säilitamiseks, uuendamiseks ja levitamiseks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81FDE21" w14:textId="77777777" w:rsidR="00204AA3" w:rsidRDefault="00007AE9" w:rsidP="00007AE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007AE9">
              <w:rPr>
                <w:rFonts w:ascii="Calibri" w:hAnsi="Calibri"/>
                <w:sz w:val="22"/>
                <w:szCs w:val="22"/>
              </w:rPr>
              <w:lastRenderedPageBreak/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Pr="00007AE9">
              <w:rPr>
                <w:rFonts w:ascii="Calibri" w:hAnsi="Calibri"/>
                <w:sz w:val="22"/>
                <w:szCs w:val="22"/>
              </w:rPr>
              <w:t xml:space="preserve">aardistab organisatsioonisisest ja -välist teavet </w:t>
            </w:r>
            <w:r w:rsidR="00741624">
              <w:rPr>
                <w:rFonts w:ascii="Calibri" w:hAnsi="Calibri"/>
                <w:sz w:val="22"/>
                <w:szCs w:val="22"/>
              </w:rPr>
              <w:t>ning</w:t>
            </w:r>
            <w:r w:rsidRPr="00007AE9">
              <w:rPr>
                <w:rFonts w:ascii="Calibri" w:hAnsi="Calibri"/>
                <w:sz w:val="22"/>
                <w:szCs w:val="22"/>
              </w:rPr>
              <w:t xml:space="preserve"> teeb kindlaks informatsioonivajadusi.</w:t>
            </w:r>
          </w:p>
          <w:p w14:paraId="7CE010CE" w14:textId="6F0BD414" w:rsidR="00741624" w:rsidRDefault="00741624" w:rsidP="00007AE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545CC" w:rsidRPr="00610B6B" w14:paraId="0FC6291A" w14:textId="77777777" w:rsidTr="03DDD370">
        <w:tc>
          <w:tcPr>
            <w:tcW w:w="8109" w:type="dxa"/>
          </w:tcPr>
          <w:p w14:paraId="6A9DC7CA" w14:textId="0009FCA8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F9379D">
              <w:t xml:space="preserve"> </w:t>
            </w:r>
            <w:r w:rsidR="00F9379D" w:rsidRPr="00F9379D">
              <w:rPr>
                <w:rFonts w:ascii="Calibri" w:hAnsi="Calibri"/>
                <w:b/>
                <w:sz w:val="22"/>
                <w:szCs w:val="22"/>
              </w:rPr>
              <w:t>Ärivajaduste väljaselgitamine  (e-CF kompetents D.11)</w:t>
            </w:r>
          </w:p>
        </w:tc>
        <w:tc>
          <w:tcPr>
            <w:tcW w:w="1213" w:type="dxa"/>
          </w:tcPr>
          <w:p w14:paraId="42068918" w14:textId="1C52B003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F9379D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7545CC" w:rsidRPr="00366D47" w14:paraId="7203766A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13AC" w14:textId="45211DED" w:rsidR="00F9379D" w:rsidRPr="00F9379D" w:rsidRDefault="00F9379D" w:rsidP="00F9379D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F9379D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79BAC7C" w14:textId="5A898C79" w:rsidR="00F9379D" w:rsidRPr="00F9379D" w:rsidRDefault="00F9379D" w:rsidP="00F9379D">
            <w:pPr>
              <w:rPr>
                <w:rFonts w:ascii="Calibri" w:hAnsi="Calibri"/>
                <w:sz w:val="22"/>
                <w:szCs w:val="22"/>
              </w:rPr>
            </w:pPr>
            <w:r w:rsidRPr="00F9379D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F9379D">
              <w:rPr>
                <w:rFonts w:ascii="Calibri" w:hAnsi="Calibri"/>
                <w:sz w:val="22"/>
                <w:szCs w:val="22"/>
              </w:rPr>
              <w:t>uhtleb organisatsioonis erinevate osapooltega ning kaardistab nende nägemuse ja vajadused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A350CC1" w14:textId="248B0479" w:rsidR="00F9379D" w:rsidRPr="00F9379D" w:rsidRDefault="00F9379D" w:rsidP="00F9379D">
            <w:pPr>
              <w:rPr>
                <w:rFonts w:ascii="Calibri" w:hAnsi="Calibri"/>
                <w:sz w:val="22"/>
                <w:szCs w:val="22"/>
              </w:rPr>
            </w:pPr>
            <w:r w:rsidRPr="00F9379D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F9379D">
              <w:rPr>
                <w:rFonts w:ascii="Calibri" w:hAnsi="Calibri"/>
                <w:sz w:val="22"/>
                <w:szCs w:val="22"/>
              </w:rPr>
              <w:t>unneb hästi äriprotsesse ning nende tugevaid ja nõrku kohti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0371DC1" w14:textId="791E1C85" w:rsidR="00F9379D" w:rsidRPr="00F9379D" w:rsidRDefault="00F9379D" w:rsidP="00F9379D">
            <w:pPr>
              <w:rPr>
                <w:rFonts w:ascii="Calibri" w:hAnsi="Calibri"/>
                <w:sz w:val="22"/>
                <w:szCs w:val="22"/>
              </w:rPr>
            </w:pPr>
            <w:r w:rsidRPr="00F9379D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F9379D">
              <w:rPr>
                <w:rFonts w:ascii="Calibri" w:hAnsi="Calibri"/>
                <w:sz w:val="22"/>
                <w:szCs w:val="22"/>
              </w:rPr>
              <w:t>nalüüsib äriprotsesse ning otsib võimalusi äriprotsesside optimeerimiseks läbi tehnoloogiliste võimaluste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D7D668D" w14:textId="55E956E2" w:rsidR="00F9379D" w:rsidRPr="00F9379D" w:rsidRDefault="00F9379D" w:rsidP="00F9379D">
            <w:pPr>
              <w:rPr>
                <w:rFonts w:ascii="Calibri" w:hAnsi="Calibri"/>
                <w:sz w:val="22"/>
                <w:szCs w:val="22"/>
              </w:rPr>
            </w:pPr>
            <w:r w:rsidRPr="00F9379D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F9379D">
              <w:rPr>
                <w:rFonts w:ascii="Calibri" w:hAnsi="Calibri"/>
                <w:sz w:val="22"/>
                <w:szCs w:val="22"/>
              </w:rPr>
              <w:t>unneb olulisemaid kliente ja nende ootusi ning vajadusi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1C37243" w14:textId="21A06299" w:rsidR="007545CC" w:rsidRDefault="00F9379D" w:rsidP="00F9379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9379D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F9379D">
              <w:rPr>
                <w:rFonts w:ascii="Calibri" w:hAnsi="Calibri"/>
                <w:sz w:val="22"/>
                <w:szCs w:val="22"/>
              </w:rPr>
              <w:t xml:space="preserve">irjeldab võimalused äriprotsesside </w:t>
            </w:r>
            <w:proofErr w:type="spellStart"/>
            <w:r w:rsidRPr="00F9379D">
              <w:rPr>
                <w:rFonts w:ascii="Calibri" w:hAnsi="Calibri"/>
                <w:sz w:val="22"/>
                <w:szCs w:val="22"/>
              </w:rPr>
              <w:t>efektiivistamiseks</w:t>
            </w:r>
            <w:proofErr w:type="spellEnd"/>
            <w:r w:rsidRPr="00F9379D">
              <w:rPr>
                <w:rFonts w:ascii="Calibri" w:hAnsi="Calibri"/>
                <w:sz w:val="22"/>
                <w:szCs w:val="22"/>
              </w:rPr>
              <w:t xml:space="preserve"> ja optimeerimiseks.</w:t>
            </w:r>
          </w:p>
        </w:tc>
      </w:tr>
      <w:tr w:rsidR="007545CC" w:rsidRPr="00610B6B" w14:paraId="52EC344C" w14:textId="77777777" w:rsidTr="03DDD370">
        <w:tc>
          <w:tcPr>
            <w:tcW w:w="8109" w:type="dxa"/>
          </w:tcPr>
          <w:p w14:paraId="16C3DD75" w14:textId="006A7B66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352B" w:rsidRPr="00EB352B">
              <w:rPr>
                <w:rFonts w:ascii="Calibri" w:hAnsi="Calibri"/>
                <w:b/>
                <w:sz w:val="22"/>
                <w:szCs w:val="22"/>
              </w:rPr>
              <w:t>Projektijuhtimine ja -portfelli haldamine (e-CF kompetents E.2)</w:t>
            </w:r>
          </w:p>
        </w:tc>
        <w:tc>
          <w:tcPr>
            <w:tcW w:w="1213" w:type="dxa"/>
          </w:tcPr>
          <w:p w14:paraId="73139FF3" w14:textId="0C15F918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EB352B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7545CC" w:rsidRPr="00366D47" w14:paraId="02C89243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0740" w14:textId="533D1871" w:rsidR="00EB352B" w:rsidRPr="009D4FAC" w:rsidRDefault="00EB352B" w:rsidP="009D4FA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D4FA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705F797" w14:textId="6DF3DFFF" w:rsidR="00EB352B" w:rsidRPr="009D4FAC" w:rsidRDefault="00EB352B" w:rsidP="009D4FAC">
            <w:pPr>
              <w:rPr>
                <w:rFonts w:ascii="Calibri" w:hAnsi="Calibri"/>
                <w:sz w:val="22"/>
                <w:szCs w:val="22"/>
              </w:rPr>
            </w:pPr>
            <w:r w:rsidRPr="009D4FAC">
              <w:rPr>
                <w:rFonts w:ascii="Calibri" w:hAnsi="Calibri"/>
                <w:sz w:val="22"/>
                <w:szCs w:val="22"/>
              </w:rPr>
              <w:t>1.</w:t>
            </w:r>
            <w:r w:rsidR="009D4FAC">
              <w:rPr>
                <w:rFonts w:ascii="Calibri" w:hAnsi="Calibri"/>
                <w:sz w:val="22"/>
                <w:szCs w:val="22"/>
              </w:rPr>
              <w:t xml:space="preserve"> D</w:t>
            </w:r>
            <w:r w:rsidRPr="009D4FAC">
              <w:rPr>
                <w:rFonts w:ascii="Calibri" w:hAnsi="Calibri"/>
                <w:sz w:val="22"/>
                <w:szCs w:val="22"/>
              </w:rPr>
              <w:t xml:space="preserve">efineerib, kirjeldab, </w:t>
            </w:r>
            <w:proofErr w:type="spellStart"/>
            <w:r w:rsidRPr="009D4FAC">
              <w:rPr>
                <w:rFonts w:ascii="Calibri" w:hAnsi="Calibri"/>
                <w:sz w:val="22"/>
                <w:szCs w:val="22"/>
              </w:rPr>
              <w:t>eelarvestab</w:t>
            </w:r>
            <w:proofErr w:type="spellEnd"/>
            <w:r w:rsidRPr="009D4FAC">
              <w:rPr>
                <w:rFonts w:ascii="Calibri" w:hAnsi="Calibri"/>
                <w:sz w:val="22"/>
                <w:szCs w:val="22"/>
              </w:rPr>
              <w:t xml:space="preserve"> ja planeerib projektid vastavalt ärivajadustele</w:t>
            </w:r>
            <w:r w:rsidR="009D4FAC">
              <w:rPr>
                <w:rFonts w:ascii="Calibri" w:hAnsi="Calibri"/>
                <w:sz w:val="22"/>
                <w:szCs w:val="22"/>
              </w:rPr>
              <w:t>.</w:t>
            </w:r>
          </w:p>
          <w:p w14:paraId="6AF857C9" w14:textId="42D74B13" w:rsidR="00EB352B" w:rsidRPr="009D4FAC" w:rsidRDefault="00EB352B" w:rsidP="009D4FAC">
            <w:pPr>
              <w:rPr>
                <w:rFonts w:ascii="Calibri" w:hAnsi="Calibri"/>
                <w:sz w:val="22"/>
                <w:szCs w:val="22"/>
              </w:rPr>
            </w:pPr>
            <w:r w:rsidRPr="009D4FAC">
              <w:rPr>
                <w:rFonts w:ascii="Calibri" w:hAnsi="Calibri"/>
                <w:sz w:val="22"/>
                <w:szCs w:val="22"/>
              </w:rPr>
              <w:t>2.</w:t>
            </w:r>
            <w:r w:rsidR="009D4FAC"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9D4FAC">
              <w:rPr>
                <w:rFonts w:ascii="Calibri" w:hAnsi="Calibri"/>
                <w:sz w:val="22"/>
                <w:szCs w:val="22"/>
              </w:rPr>
              <w:t xml:space="preserve">uhib ja haldab IT projektide portfelli, arvestades projektide prioriteetsust, ressursivajadusi </w:t>
            </w:r>
            <w:r w:rsidR="008B47FA">
              <w:rPr>
                <w:rFonts w:ascii="Calibri" w:hAnsi="Calibri"/>
                <w:sz w:val="22"/>
                <w:szCs w:val="22"/>
              </w:rPr>
              <w:t>ning</w:t>
            </w:r>
            <w:r w:rsidRPr="009D4FAC">
              <w:rPr>
                <w:rFonts w:ascii="Calibri" w:hAnsi="Calibri"/>
                <w:sz w:val="22"/>
                <w:szCs w:val="22"/>
              </w:rPr>
              <w:t xml:space="preserve"> ajakava</w:t>
            </w:r>
            <w:r w:rsidR="009D4FAC">
              <w:rPr>
                <w:rFonts w:ascii="Calibri" w:hAnsi="Calibri"/>
                <w:sz w:val="22"/>
                <w:szCs w:val="22"/>
              </w:rPr>
              <w:t>.</w:t>
            </w:r>
          </w:p>
          <w:p w14:paraId="544CA47E" w14:textId="79712276" w:rsidR="00EB352B" w:rsidRPr="009D4FAC" w:rsidRDefault="00EB352B" w:rsidP="009D4FAC">
            <w:pPr>
              <w:rPr>
                <w:rFonts w:ascii="Calibri" w:hAnsi="Calibri"/>
                <w:sz w:val="22"/>
                <w:szCs w:val="22"/>
              </w:rPr>
            </w:pPr>
            <w:r w:rsidRPr="009D4FAC">
              <w:rPr>
                <w:rFonts w:ascii="Calibri" w:hAnsi="Calibri"/>
                <w:sz w:val="22"/>
                <w:szCs w:val="22"/>
              </w:rPr>
              <w:t>3.</w:t>
            </w:r>
            <w:r w:rsidR="009D4FAC"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9D4FAC">
              <w:rPr>
                <w:rFonts w:ascii="Calibri" w:hAnsi="Calibri"/>
                <w:sz w:val="22"/>
                <w:szCs w:val="22"/>
              </w:rPr>
              <w:t>eeb projektides vajalikke muudatusi ja korrigeerib projektide prioriteete, tegevusi ning ressursse vastavalt muutuvatele vajadustele</w:t>
            </w:r>
            <w:r w:rsidR="009D4FAC">
              <w:rPr>
                <w:rFonts w:ascii="Calibri" w:hAnsi="Calibri"/>
                <w:sz w:val="22"/>
                <w:szCs w:val="22"/>
              </w:rPr>
              <w:t>.</w:t>
            </w:r>
          </w:p>
          <w:p w14:paraId="2B15EA41" w14:textId="077E6458" w:rsidR="007545CC" w:rsidRDefault="00EB352B" w:rsidP="00EB352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9D4FAC">
              <w:rPr>
                <w:rFonts w:ascii="Calibri" w:hAnsi="Calibri"/>
                <w:sz w:val="22"/>
                <w:szCs w:val="22"/>
              </w:rPr>
              <w:t>4.</w:t>
            </w:r>
            <w:r w:rsidR="009D4FAC">
              <w:rPr>
                <w:rFonts w:ascii="Calibri" w:hAnsi="Calibri"/>
                <w:sz w:val="22"/>
                <w:szCs w:val="22"/>
              </w:rPr>
              <w:t xml:space="preserve"> D</w:t>
            </w:r>
            <w:r w:rsidRPr="009D4FAC">
              <w:rPr>
                <w:rFonts w:ascii="Calibri" w:hAnsi="Calibri"/>
                <w:sz w:val="22"/>
                <w:szCs w:val="22"/>
              </w:rPr>
              <w:t>elegeerib ülesandeid ja toetab meeskonnaliikmeid vastavalt vajadusele</w:t>
            </w:r>
            <w:r w:rsidR="009D4FAC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7545CC" w:rsidRPr="00610B6B" w14:paraId="1000F81F" w14:textId="77777777" w:rsidTr="03DDD370">
        <w:tc>
          <w:tcPr>
            <w:tcW w:w="8109" w:type="dxa"/>
          </w:tcPr>
          <w:p w14:paraId="6098755A" w14:textId="4F6BFD93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B02DD" w:rsidRPr="001B02DD">
              <w:rPr>
                <w:rFonts w:ascii="Calibri" w:hAnsi="Calibri"/>
                <w:b/>
                <w:sz w:val="22"/>
                <w:szCs w:val="22"/>
              </w:rPr>
              <w:t>Riskijuhtimine (e-CF kompetents E.3)</w:t>
            </w:r>
          </w:p>
        </w:tc>
        <w:tc>
          <w:tcPr>
            <w:tcW w:w="1213" w:type="dxa"/>
          </w:tcPr>
          <w:p w14:paraId="53DAE7F1" w14:textId="154B392C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B02DD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7545CC" w:rsidRPr="00366D47" w14:paraId="52E66E0D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D7EB" w14:textId="27274BE4" w:rsidR="00C55069" w:rsidRPr="00C55069" w:rsidRDefault="00C55069" w:rsidP="00C55069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55069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689B26AA" w14:textId="228FE266" w:rsidR="00C55069" w:rsidRPr="00C55069" w:rsidRDefault="00C55069" w:rsidP="00C55069">
            <w:pPr>
              <w:rPr>
                <w:rFonts w:ascii="Calibri" w:hAnsi="Calibri"/>
                <w:sz w:val="22"/>
                <w:szCs w:val="22"/>
              </w:rPr>
            </w:pPr>
            <w:r w:rsidRPr="00C55069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C55069">
              <w:rPr>
                <w:rFonts w:ascii="Calibri" w:hAnsi="Calibri"/>
                <w:sz w:val="22"/>
                <w:szCs w:val="22"/>
              </w:rPr>
              <w:t>uhib riskide kaardistamist ja tegevusplaanide koostamist riskide haldamiseks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3272EDC" w14:textId="1ACD5FCF" w:rsidR="00C55069" w:rsidRPr="00C55069" w:rsidRDefault="00C55069" w:rsidP="00C55069">
            <w:pPr>
              <w:rPr>
                <w:rFonts w:ascii="Calibri" w:hAnsi="Calibri"/>
                <w:sz w:val="22"/>
                <w:szCs w:val="22"/>
              </w:rPr>
            </w:pPr>
            <w:r w:rsidRPr="00C55069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C55069">
              <w:rPr>
                <w:rFonts w:ascii="Calibri" w:hAnsi="Calibri"/>
                <w:sz w:val="22"/>
                <w:szCs w:val="22"/>
              </w:rPr>
              <w:t>orraldab organisatsiooni riskihalduse protsessi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13D855D" w14:textId="3C54F351" w:rsidR="00C55069" w:rsidRPr="00C55069" w:rsidRDefault="00C55069" w:rsidP="00C55069">
            <w:pPr>
              <w:rPr>
                <w:rFonts w:ascii="Calibri" w:hAnsi="Calibri"/>
                <w:sz w:val="22"/>
                <w:szCs w:val="22"/>
              </w:rPr>
            </w:pPr>
            <w:r w:rsidRPr="00C55069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C55069">
              <w:rPr>
                <w:rFonts w:ascii="Calibri" w:hAnsi="Calibri"/>
                <w:sz w:val="22"/>
                <w:szCs w:val="22"/>
              </w:rPr>
              <w:t>ommunikeerib riske organisatsioonile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B8F48BE" w14:textId="772A467C" w:rsidR="007545CC" w:rsidRDefault="00C55069" w:rsidP="00C55069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55069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C55069">
              <w:rPr>
                <w:rFonts w:ascii="Calibri" w:hAnsi="Calibri"/>
                <w:sz w:val="22"/>
                <w:szCs w:val="22"/>
              </w:rPr>
              <w:t>uhib riskikäsitlust.</w:t>
            </w:r>
            <w:r w:rsidRPr="00C55069">
              <w:rPr>
                <w:rFonts w:ascii="Calibri" w:hAnsi="Calibri"/>
                <w:sz w:val="22"/>
                <w:szCs w:val="22"/>
                <w:u w:val="single"/>
              </w:rPr>
              <w:t xml:space="preserve">    </w:t>
            </w:r>
          </w:p>
        </w:tc>
      </w:tr>
      <w:tr w:rsidR="007545CC" w:rsidRPr="00610B6B" w14:paraId="4F5C0AB9" w14:textId="77777777" w:rsidTr="03DDD370">
        <w:tc>
          <w:tcPr>
            <w:tcW w:w="8109" w:type="dxa"/>
          </w:tcPr>
          <w:p w14:paraId="6597539E" w14:textId="7E0FD6DA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1D6022" w:rsidRPr="001D6022">
              <w:rPr>
                <w:rFonts w:ascii="Calibri" w:hAnsi="Calibri"/>
                <w:b/>
                <w:sz w:val="22"/>
                <w:szCs w:val="22"/>
              </w:rPr>
              <w:t>Suhete juhtimine (e-CF kompetents E.4)</w:t>
            </w:r>
          </w:p>
        </w:tc>
        <w:tc>
          <w:tcPr>
            <w:tcW w:w="1213" w:type="dxa"/>
          </w:tcPr>
          <w:p w14:paraId="796FC16A" w14:textId="30BDC809" w:rsidR="007545CC" w:rsidRPr="00610B6B" w:rsidRDefault="007545CC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1D6022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7545CC" w:rsidRPr="00366D47" w14:paraId="279DD6B0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D4A" w14:textId="740735EF" w:rsidR="001D6022" w:rsidRPr="001D6022" w:rsidRDefault="001D6022" w:rsidP="001D602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D6022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6CB40A9" w14:textId="53481808" w:rsidR="001D6022" w:rsidRPr="001D6022" w:rsidRDefault="001D6022" w:rsidP="001D6022">
            <w:pPr>
              <w:rPr>
                <w:rFonts w:ascii="Calibri" w:hAnsi="Calibri"/>
                <w:sz w:val="22"/>
                <w:szCs w:val="22"/>
              </w:rPr>
            </w:pPr>
            <w:r w:rsidRPr="001D6022"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1D6022">
              <w:rPr>
                <w:rFonts w:ascii="Calibri" w:hAnsi="Calibri"/>
                <w:sz w:val="22"/>
                <w:szCs w:val="22"/>
              </w:rPr>
              <w:t>agab positiivsed suhted organisatsiooni siseste ja väliste partnerite vahel, järgides organisatsiooni protsesse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E7C76BF" w14:textId="06F5C8D9" w:rsidR="001D6022" w:rsidRPr="001D6022" w:rsidRDefault="001D6022" w:rsidP="001D6022">
            <w:pPr>
              <w:rPr>
                <w:rFonts w:ascii="Calibri" w:hAnsi="Calibri"/>
                <w:sz w:val="22"/>
                <w:szCs w:val="22"/>
              </w:rPr>
            </w:pPr>
            <w:r w:rsidRPr="001D6022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1D6022">
              <w:rPr>
                <w:rFonts w:ascii="Calibri" w:hAnsi="Calibri"/>
                <w:sz w:val="22"/>
                <w:szCs w:val="22"/>
              </w:rPr>
              <w:t>agab ladusa osakondade vahelise koostöö ja positiivse töökeskkonna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7E4780C" w14:textId="0D65D256" w:rsidR="001D6022" w:rsidRPr="001D6022" w:rsidRDefault="001D6022" w:rsidP="001D6022">
            <w:pPr>
              <w:rPr>
                <w:rFonts w:ascii="Calibri" w:hAnsi="Calibri"/>
                <w:sz w:val="22"/>
                <w:szCs w:val="22"/>
              </w:rPr>
            </w:pPr>
            <w:r w:rsidRPr="001D6022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1D6022">
              <w:rPr>
                <w:rFonts w:ascii="Calibri" w:hAnsi="Calibri"/>
                <w:sz w:val="22"/>
                <w:szCs w:val="22"/>
              </w:rPr>
              <w:t xml:space="preserve">orraldab regulaarse ja tulemusliku teabevahetuse osapoolte vahel </w:t>
            </w:r>
            <w:r w:rsidR="008B47FA">
              <w:rPr>
                <w:rFonts w:ascii="Calibri" w:hAnsi="Calibri"/>
                <w:sz w:val="22"/>
                <w:szCs w:val="22"/>
              </w:rPr>
              <w:t>ning</w:t>
            </w:r>
            <w:r w:rsidRPr="001D6022">
              <w:rPr>
                <w:rFonts w:ascii="Calibri" w:hAnsi="Calibri"/>
                <w:sz w:val="22"/>
                <w:szCs w:val="22"/>
              </w:rPr>
              <w:t xml:space="preserve"> arvestab nende vajadusi ja ootusi eesmärkide täitmiseks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DA17F4F" w14:textId="0EA56593" w:rsidR="007545CC" w:rsidRDefault="001D6022" w:rsidP="001D6022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D6022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1D6022">
              <w:rPr>
                <w:rFonts w:ascii="Calibri" w:hAnsi="Calibri"/>
                <w:sz w:val="22"/>
                <w:szCs w:val="22"/>
              </w:rPr>
              <w:t>uletab partneritele meelde nende kohustusi ja jälgib, et võetud kohustustest ja antud lubadustest kinni peetaks</w:t>
            </w:r>
            <w:r w:rsidR="008B47FA">
              <w:rPr>
                <w:rFonts w:ascii="Calibri" w:hAnsi="Calibri"/>
                <w:sz w:val="22"/>
                <w:szCs w:val="22"/>
              </w:rPr>
              <w:t>. L</w:t>
            </w:r>
            <w:r w:rsidRPr="001D6022">
              <w:rPr>
                <w:rFonts w:ascii="Calibri" w:hAnsi="Calibri"/>
                <w:sz w:val="22"/>
                <w:szCs w:val="22"/>
              </w:rPr>
              <w:t>ahendab erimeelsusi, kasutades erinevaid suhtlus- ja läbirääkimistehnikaid.</w:t>
            </w:r>
          </w:p>
        </w:tc>
      </w:tr>
      <w:tr w:rsidR="00F74E5F" w:rsidRPr="00610B6B" w14:paraId="35411B9D" w14:textId="77777777" w:rsidTr="03DDD370">
        <w:tc>
          <w:tcPr>
            <w:tcW w:w="8109" w:type="dxa"/>
          </w:tcPr>
          <w:p w14:paraId="6725FDB5" w14:textId="19202D2E" w:rsidR="00F74E5F" w:rsidRPr="00610B6B" w:rsidRDefault="00F74E5F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6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08AA" w:rsidRPr="009E08AA">
              <w:rPr>
                <w:rFonts w:ascii="Calibri" w:hAnsi="Calibri"/>
                <w:b/>
                <w:sz w:val="22"/>
                <w:szCs w:val="22"/>
              </w:rPr>
              <w:t>IT protsesside täiustamine (e-CF kompetents E.5)</w:t>
            </w:r>
          </w:p>
        </w:tc>
        <w:tc>
          <w:tcPr>
            <w:tcW w:w="1213" w:type="dxa"/>
          </w:tcPr>
          <w:p w14:paraId="3782F015" w14:textId="7C471A39" w:rsidR="00F74E5F" w:rsidRPr="00610B6B" w:rsidRDefault="00F74E5F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9E08AA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F74E5F" w:rsidRPr="00366D47" w14:paraId="73E8102A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AD2E" w14:textId="7CE1985C" w:rsidR="009E08AA" w:rsidRPr="009E08AA" w:rsidRDefault="009E08AA" w:rsidP="009E08AA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E08A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00F99A7" w14:textId="3929FBA2" w:rsidR="009E08AA" w:rsidRPr="009E08AA" w:rsidRDefault="009E08AA" w:rsidP="009E08AA">
            <w:pPr>
              <w:rPr>
                <w:rFonts w:ascii="Calibri" w:hAnsi="Calibri"/>
                <w:sz w:val="22"/>
                <w:szCs w:val="22"/>
              </w:rPr>
            </w:pPr>
            <w:r w:rsidRPr="009E08AA">
              <w:rPr>
                <w:rFonts w:ascii="Calibri" w:hAnsi="Calibri"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sz w:val="22"/>
                <w:szCs w:val="22"/>
              </w:rPr>
              <w:t>J</w:t>
            </w:r>
            <w:r w:rsidRPr="009E08AA">
              <w:rPr>
                <w:rFonts w:ascii="Calibri" w:hAnsi="Calibri"/>
                <w:sz w:val="22"/>
                <w:szCs w:val="22"/>
              </w:rPr>
              <w:t>älgib ja hindab olemasolevate IT-protsesside toimivust ja efektiivsust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1864A45" w14:textId="6D079882" w:rsidR="009E08AA" w:rsidRPr="009E08AA" w:rsidRDefault="009E08AA" w:rsidP="009E08AA">
            <w:pPr>
              <w:rPr>
                <w:rFonts w:ascii="Calibri" w:hAnsi="Calibri"/>
                <w:sz w:val="22"/>
                <w:szCs w:val="22"/>
              </w:rPr>
            </w:pPr>
            <w:r w:rsidRPr="009E08AA">
              <w:rPr>
                <w:rFonts w:ascii="Calibri" w:hAnsi="Calibri"/>
                <w:sz w:val="22"/>
                <w:szCs w:val="22"/>
              </w:rPr>
              <w:t xml:space="preserve">2. 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9E08AA">
              <w:rPr>
                <w:rFonts w:ascii="Calibri" w:hAnsi="Calibri"/>
                <w:sz w:val="22"/>
                <w:szCs w:val="22"/>
              </w:rPr>
              <w:t>nalüüsib ja hindab IT protsesside täiendamise võimalusi ja mõju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7DC3885" w14:textId="14BDEF41" w:rsidR="009E08AA" w:rsidRPr="009E08AA" w:rsidRDefault="009E08AA" w:rsidP="009E08AA">
            <w:pPr>
              <w:rPr>
                <w:rFonts w:ascii="Calibri" w:hAnsi="Calibri"/>
                <w:sz w:val="22"/>
                <w:szCs w:val="22"/>
              </w:rPr>
            </w:pPr>
            <w:r w:rsidRPr="009E08AA">
              <w:rPr>
                <w:rFonts w:ascii="Calibri" w:hAnsi="Calibri"/>
                <w:sz w:val="22"/>
                <w:szCs w:val="22"/>
              </w:rPr>
              <w:t xml:space="preserve">3. 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  <w:r w:rsidRPr="009E08AA">
              <w:rPr>
                <w:rFonts w:ascii="Calibri" w:hAnsi="Calibri"/>
                <w:sz w:val="22"/>
                <w:szCs w:val="22"/>
              </w:rPr>
              <w:t>äiendab IT protsesse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6712CBE" w14:textId="02C878D0" w:rsidR="009E08AA" w:rsidRPr="009E08AA" w:rsidRDefault="009E08AA" w:rsidP="009E08AA">
            <w:pPr>
              <w:rPr>
                <w:rFonts w:ascii="Calibri" w:hAnsi="Calibri"/>
                <w:sz w:val="22"/>
                <w:szCs w:val="22"/>
              </w:rPr>
            </w:pPr>
            <w:r w:rsidRPr="009E08AA">
              <w:rPr>
                <w:rFonts w:ascii="Calibri" w:hAnsi="Calibri"/>
                <w:sz w:val="22"/>
                <w:szCs w:val="22"/>
              </w:rPr>
              <w:t xml:space="preserve">4.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Pr="009E08AA">
              <w:rPr>
                <w:rFonts w:ascii="Calibri" w:hAnsi="Calibri"/>
                <w:sz w:val="22"/>
                <w:szCs w:val="22"/>
              </w:rPr>
              <w:t>indab IT protsesside muudatustest saadavad kasu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0A1A29C" w14:textId="33EB99C2" w:rsidR="00F74E5F" w:rsidRDefault="009E08AA" w:rsidP="009E08AA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9E08AA">
              <w:rPr>
                <w:rFonts w:ascii="Calibri" w:hAnsi="Calibri"/>
                <w:sz w:val="22"/>
                <w:szCs w:val="22"/>
              </w:rPr>
              <w:t xml:space="preserve">5. </w:t>
            </w:r>
            <w:r>
              <w:rPr>
                <w:rFonts w:ascii="Calibri" w:hAnsi="Calibri"/>
                <w:sz w:val="22"/>
                <w:szCs w:val="22"/>
              </w:rPr>
              <w:t>H</w:t>
            </w:r>
            <w:r w:rsidRPr="009E08AA">
              <w:rPr>
                <w:rFonts w:ascii="Calibri" w:hAnsi="Calibri"/>
                <w:sz w:val="22"/>
                <w:szCs w:val="22"/>
              </w:rPr>
              <w:t>aldab ja hoiab IT protsesside dokumentatsiooni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F74E5F" w:rsidRPr="00610B6B" w14:paraId="20C3184A" w14:textId="77777777" w:rsidTr="03DDD370">
        <w:tc>
          <w:tcPr>
            <w:tcW w:w="8109" w:type="dxa"/>
          </w:tcPr>
          <w:p w14:paraId="16B519A1" w14:textId="6C4681AE" w:rsidR="00F74E5F" w:rsidRPr="00610B6B" w:rsidRDefault="00F74E5F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93240" w:rsidRPr="00B93240">
              <w:rPr>
                <w:rFonts w:ascii="Calibri" w:hAnsi="Calibri"/>
                <w:b/>
                <w:sz w:val="22"/>
                <w:szCs w:val="22"/>
              </w:rPr>
              <w:t>Ärimuudatuste juhtimine (e-CF kompetents E.7)</w:t>
            </w:r>
          </w:p>
        </w:tc>
        <w:tc>
          <w:tcPr>
            <w:tcW w:w="1213" w:type="dxa"/>
          </w:tcPr>
          <w:p w14:paraId="3CA4FE78" w14:textId="1E5D2CC4" w:rsidR="00F74E5F" w:rsidRPr="00610B6B" w:rsidRDefault="00F74E5F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B93240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F74E5F" w:rsidRPr="00366D47" w14:paraId="4337E4E2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8516" w14:textId="3C0FD10E" w:rsidR="00B93240" w:rsidRPr="00B93240" w:rsidRDefault="00B93240" w:rsidP="00B9324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93240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7179900" w14:textId="04B6C425" w:rsidR="00B93240" w:rsidRPr="00B93240" w:rsidRDefault="00B93240" w:rsidP="00B93240">
            <w:pPr>
              <w:rPr>
                <w:rFonts w:ascii="Calibri" w:hAnsi="Calibri"/>
                <w:sz w:val="22"/>
                <w:szCs w:val="22"/>
              </w:rPr>
            </w:pPr>
            <w:r w:rsidRPr="00B93240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B93240">
              <w:rPr>
                <w:rFonts w:ascii="Calibri" w:hAnsi="Calibri"/>
                <w:sz w:val="22"/>
                <w:szCs w:val="22"/>
              </w:rPr>
              <w:t>uvastab muudatuste vajaduse ja ulatuse ning võimaliku ärikasu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F557715" w14:textId="5F8690AB" w:rsidR="00B93240" w:rsidRPr="00B93240" w:rsidRDefault="00B93240" w:rsidP="00B93240">
            <w:pPr>
              <w:rPr>
                <w:rFonts w:ascii="Calibri" w:hAnsi="Calibri"/>
                <w:sz w:val="22"/>
                <w:szCs w:val="22"/>
              </w:rPr>
            </w:pPr>
            <w:r w:rsidRPr="00B93240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B93240">
              <w:rPr>
                <w:rFonts w:ascii="Calibri" w:hAnsi="Calibri"/>
                <w:sz w:val="22"/>
                <w:szCs w:val="22"/>
              </w:rPr>
              <w:t>nalüüsib uute IT lahenduste rakendamisega seotud kulusid ja tulusid ning võimalikku tasuvusaega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CC6318D" w14:textId="1C598918" w:rsidR="00B93240" w:rsidRPr="00B93240" w:rsidRDefault="00B93240" w:rsidP="00B93240">
            <w:pPr>
              <w:rPr>
                <w:rFonts w:ascii="Calibri" w:hAnsi="Calibri"/>
                <w:sz w:val="22"/>
                <w:szCs w:val="22"/>
              </w:rPr>
            </w:pPr>
            <w:r w:rsidRPr="00B93240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B93240">
              <w:rPr>
                <w:rFonts w:ascii="Calibri" w:hAnsi="Calibri"/>
                <w:sz w:val="22"/>
                <w:szCs w:val="22"/>
              </w:rPr>
              <w:t>saleb muudatuste planeerimises ja elluviimises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A67CEA7" w14:textId="643F07A5" w:rsidR="00B93240" w:rsidRPr="00B93240" w:rsidRDefault="00B93240" w:rsidP="00B93240">
            <w:pPr>
              <w:rPr>
                <w:rFonts w:ascii="Calibri" w:hAnsi="Calibri"/>
                <w:sz w:val="22"/>
                <w:szCs w:val="22"/>
              </w:rPr>
            </w:pPr>
            <w:r w:rsidRPr="00B93240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B93240">
              <w:rPr>
                <w:rFonts w:ascii="Calibri" w:hAnsi="Calibri"/>
                <w:sz w:val="22"/>
                <w:szCs w:val="22"/>
              </w:rPr>
              <w:t>alib välja muudatuse tegemiseks vajalikud IT lahendused ja partnerid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636FD6D" w14:textId="77777777" w:rsidR="00F74E5F" w:rsidRDefault="00B93240" w:rsidP="00B9324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B93240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B93240">
              <w:rPr>
                <w:rFonts w:ascii="Calibri" w:hAnsi="Calibri"/>
                <w:sz w:val="22"/>
                <w:szCs w:val="22"/>
              </w:rPr>
              <w:t>innistab ja dokumenteerib toimunud muudatuse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0213D80" w14:textId="77777777" w:rsidR="003711F1" w:rsidRDefault="003711F1" w:rsidP="00B9324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5811F02D" w14:textId="130FBBC3" w:rsidR="003711F1" w:rsidRDefault="003711F1" w:rsidP="00B93240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B96D87" w:rsidRPr="00610B6B" w14:paraId="0F7D106F" w14:textId="77777777" w:rsidTr="03DDD370">
        <w:tc>
          <w:tcPr>
            <w:tcW w:w="8109" w:type="dxa"/>
          </w:tcPr>
          <w:p w14:paraId="4D3C3CEE" w14:textId="11690169" w:rsidR="00B96D87" w:rsidRPr="00610B6B" w:rsidRDefault="00B96D87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22763" w:rsidRPr="00422763">
              <w:rPr>
                <w:rFonts w:ascii="Calibri" w:hAnsi="Calibri"/>
                <w:b/>
                <w:sz w:val="22"/>
                <w:szCs w:val="22"/>
              </w:rPr>
              <w:t xml:space="preserve">Infoturbestrateegia väljatöötamine ja haldamine (e-CF kompetentsid E.8 ja </w:t>
            </w:r>
            <w:r w:rsidR="00422763" w:rsidRPr="00A970E0">
              <w:rPr>
                <w:rFonts w:ascii="Calibri" w:hAnsi="Calibri"/>
                <w:b/>
                <w:color w:val="000000" w:themeColor="text1"/>
                <w:sz w:val="22"/>
                <w:szCs w:val="22"/>
              </w:rPr>
              <w:t>D.1)</w:t>
            </w:r>
          </w:p>
        </w:tc>
        <w:tc>
          <w:tcPr>
            <w:tcW w:w="1213" w:type="dxa"/>
          </w:tcPr>
          <w:p w14:paraId="1AFA4D88" w14:textId="1EDA6C76" w:rsidR="00B96D87" w:rsidRPr="00610B6B" w:rsidRDefault="00B96D87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422763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B96D87" w:rsidRPr="00366D47" w14:paraId="3AC139C3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2E78" w14:textId="1B7F1062" w:rsidR="00422763" w:rsidRPr="00422763" w:rsidRDefault="00422763" w:rsidP="0042276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422763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66B782C" w14:textId="196CF7A1" w:rsidR="00422763" w:rsidRPr="00422763" w:rsidRDefault="00422763" w:rsidP="00422763">
            <w:pPr>
              <w:rPr>
                <w:rFonts w:ascii="Calibri" w:hAnsi="Calibri"/>
                <w:sz w:val="22"/>
                <w:szCs w:val="22"/>
              </w:rPr>
            </w:pPr>
            <w:r w:rsidRPr="00422763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422763">
              <w:rPr>
                <w:rFonts w:ascii="Calibri" w:hAnsi="Calibri"/>
                <w:sz w:val="22"/>
                <w:szCs w:val="22"/>
              </w:rPr>
              <w:t>asutab üldtunn</w:t>
            </w:r>
            <w:r>
              <w:rPr>
                <w:rFonts w:ascii="Calibri" w:hAnsi="Calibri"/>
                <w:sz w:val="22"/>
                <w:szCs w:val="22"/>
              </w:rPr>
              <w:t>u</w:t>
            </w:r>
            <w:r w:rsidRPr="00422763">
              <w:rPr>
                <w:rFonts w:ascii="Calibri" w:hAnsi="Calibri"/>
                <w:sz w:val="22"/>
                <w:szCs w:val="22"/>
              </w:rPr>
              <w:t xml:space="preserve">statud raamistikke, et määratleda informatsiooni terviklikkuse, käideldavuse ja konfidentsiaalsuse nõuded </w:t>
            </w:r>
            <w:r w:rsidR="003711F1">
              <w:rPr>
                <w:rFonts w:ascii="Calibri" w:hAnsi="Calibri"/>
                <w:sz w:val="22"/>
                <w:szCs w:val="22"/>
              </w:rPr>
              <w:t>ning</w:t>
            </w:r>
            <w:r w:rsidRPr="00422763">
              <w:rPr>
                <w:rFonts w:ascii="Calibri" w:hAnsi="Calibri"/>
                <w:sz w:val="22"/>
                <w:szCs w:val="22"/>
              </w:rPr>
              <w:t xml:space="preserve"> eesmärgid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13EE343C" w14:textId="7E90AFDD" w:rsidR="00422763" w:rsidRPr="00422763" w:rsidRDefault="00422763" w:rsidP="00422763">
            <w:pPr>
              <w:rPr>
                <w:rFonts w:ascii="Calibri" w:hAnsi="Calibri"/>
                <w:sz w:val="22"/>
                <w:szCs w:val="22"/>
              </w:rPr>
            </w:pPr>
            <w:r w:rsidRPr="00422763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L</w:t>
            </w:r>
            <w:r w:rsidRPr="00422763">
              <w:rPr>
                <w:rFonts w:ascii="Calibri" w:hAnsi="Calibri"/>
                <w:sz w:val="22"/>
                <w:szCs w:val="22"/>
              </w:rPr>
              <w:t>oob organisatsiooni infoturbestrateegia, kooskõlas organisatsiooni äri- või tegevusplaanidega arvesta</w:t>
            </w:r>
            <w:r>
              <w:rPr>
                <w:rFonts w:ascii="Calibri" w:hAnsi="Calibri"/>
                <w:sz w:val="22"/>
                <w:szCs w:val="22"/>
              </w:rPr>
              <w:t>d</w:t>
            </w:r>
            <w:r w:rsidRPr="00422763">
              <w:rPr>
                <w:rFonts w:ascii="Calibri" w:hAnsi="Calibri"/>
                <w:sz w:val="22"/>
                <w:szCs w:val="22"/>
              </w:rPr>
              <w:t>es kehtivaid infoturbe standardeid ja õigusakte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456AC34" w14:textId="1138497A" w:rsidR="00422763" w:rsidRPr="00422763" w:rsidRDefault="00422763" w:rsidP="00422763">
            <w:pPr>
              <w:rPr>
                <w:rFonts w:ascii="Calibri" w:hAnsi="Calibri"/>
                <w:sz w:val="22"/>
                <w:szCs w:val="22"/>
              </w:rPr>
            </w:pPr>
            <w:r w:rsidRPr="00422763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422763">
              <w:rPr>
                <w:rFonts w:ascii="Calibri" w:hAnsi="Calibri"/>
                <w:sz w:val="22"/>
                <w:szCs w:val="22"/>
              </w:rPr>
              <w:t>eadvustab ja jõustab infoturvapoliitikat kogu organisatsioonis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C190886" w14:textId="23EF852C" w:rsidR="00422763" w:rsidRPr="00422763" w:rsidRDefault="00422763" w:rsidP="00422763">
            <w:pPr>
              <w:rPr>
                <w:rFonts w:ascii="Calibri" w:hAnsi="Calibri"/>
                <w:sz w:val="22"/>
                <w:szCs w:val="22"/>
              </w:rPr>
            </w:pPr>
            <w:r w:rsidRPr="00422763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422763">
              <w:rPr>
                <w:rFonts w:ascii="Calibri" w:hAnsi="Calibri"/>
                <w:sz w:val="22"/>
                <w:szCs w:val="22"/>
              </w:rPr>
              <w:t xml:space="preserve">agab kriisi- ja taasteplaanide olemasolu </w:t>
            </w:r>
            <w:r w:rsidR="003711F1">
              <w:rPr>
                <w:rFonts w:ascii="Calibri" w:hAnsi="Calibri"/>
                <w:sz w:val="22"/>
                <w:szCs w:val="22"/>
              </w:rPr>
              <w:t>ning</w:t>
            </w:r>
            <w:r w:rsidRPr="00422763">
              <w:rPr>
                <w:rFonts w:ascii="Calibri" w:hAnsi="Calibri"/>
                <w:sz w:val="22"/>
                <w:szCs w:val="22"/>
              </w:rPr>
              <w:t xml:space="preserve"> nende testimise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A9D9746" w14:textId="17837B69" w:rsidR="00B96D87" w:rsidRDefault="00422763" w:rsidP="00422763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422763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>. U</w:t>
            </w:r>
            <w:r w:rsidRPr="00422763">
              <w:rPr>
                <w:rFonts w:ascii="Calibri" w:hAnsi="Calibri"/>
                <w:sz w:val="22"/>
                <w:szCs w:val="22"/>
              </w:rPr>
              <w:t>uendab ja kaasajastab infoturvastrateegiad ning kriisi- ja taasteplaane.</w:t>
            </w:r>
          </w:p>
        </w:tc>
      </w:tr>
      <w:tr w:rsidR="00B96D87" w:rsidRPr="00610B6B" w14:paraId="4635EF60" w14:textId="77777777" w:rsidTr="03DDD370">
        <w:tc>
          <w:tcPr>
            <w:tcW w:w="8109" w:type="dxa"/>
          </w:tcPr>
          <w:p w14:paraId="041CBDF5" w14:textId="20B6B82E" w:rsidR="00B96D87" w:rsidRPr="00610B6B" w:rsidRDefault="00B96D87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204AA3"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D4B56" w:rsidRPr="008D4B56">
              <w:rPr>
                <w:rFonts w:ascii="Calibri" w:hAnsi="Calibri"/>
                <w:b/>
                <w:sz w:val="22"/>
                <w:szCs w:val="22"/>
              </w:rPr>
              <w:t>IT valitsemine/juhtimine (e-CF kompetents E.9)</w:t>
            </w:r>
          </w:p>
        </w:tc>
        <w:tc>
          <w:tcPr>
            <w:tcW w:w="1213" w:type="dxa"/>
          </w:tcPr>
          <w:p w14:paraId="5DB00ED5" w14:textId="18D3EEAC" w:rsidR="00B96D87" w:rsidRPr="00610B6B" w:rsidRDefault="00B96D87" w:rsidP="00A94E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8D4B56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B96D87" w:rsidRPr="00366D47" w14:paraId="7984AA0C" w14:textId="77777777" w:rsidTr="03DDD370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881E" w14:textId="1BE45FB2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D4B56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F43B74D" w14:textId="0825F7E3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L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oob, juurutab ja kinnistab organisatsiooni IT valdkonna </w:t>
            </w:r>
            <w:r w:rsidR="003711F1">
              <w:rPr>
                <w:rFonts w:ascii="Calibri" w:hAnsi="Calibri"/>
                <w:sz w:val="22"/>
                <w:szCs w:val="22"/>
              </w:rPr>
              <w:t>ning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 organisatsiooni IT kasutamise põhimõtted </w:t>
            </w:r>
            <w:r w:rsidR="003711F1">
              <w:rPr>
                <w:rFonts w:ascii="Calibri" w:hAnsi="Calibri"/>
                <w:sz w:val="22"/>
                <w:szCs w:val="22"/>
              </w:rPr>
              <w:t>ja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 jälgib nende järgimist organisatsi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onis </w:t>
            </w:r>
            <w:r w:rsidR="003711F1">
              <w:rPr>
                <w:rFonts w:ascii="Calibri" w:hAnsi="Calibri"/>
                <w:sz w:val="22"/>
                <w:szCs w:val="22"/>
              </w:rPr>
              <w:t>ning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 IT valdkonnas.</w:t>
            </w:r>
          </w:p>
          <w:p w14:paraId="33DBB4A1" w14:textId="7A55F1B0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2.</w:t>
            </w:r>
            <w:r>
              <w:rPr>
                <w:rFonts w:ascii="Calibri" w:hAnsi="Calibri"/>
                <w:sz w:val="22"/>
                <w:szCs w:val="22"/>
              </w:rPr>
              <w:t xml:space="preserve"> A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nalüüsib IT organisatsiooni ning </w:t>
            </w:r>
            <w:proofErr w:type="spellStart"/>
            <w:r w:rsidRPr="008D4B56">
              <w:rPr>
                <w:rFonts w:ascii="Calibri" w:hAnsi="Calibri"/>
                <w:sz w:val="22"/>
                <w:szCs w:val="22"/>
              </w:rPr>
              <w:t>sise</w:t>
            </w:r>
            <w:proofErr w:type="spellEnd"/>
            <w:r w:rsidRPr="008D4B56">
              <w:rPr>
                <w:rFonts w:ascii="Calibri" w:hAnsi="Calibri"/>
                <w:sz w:val="22"/>
                <w:szCs w:val="22"/>
              </w:rPr>
              <w:t>- ja väliskeskkonna arengut ning nende kooskõla</w:t>
            </w:r>
            <w:r w:rsidR="00013033">
              <w:rPr>
                <w:rFonts w:ascii="Calibri" w:hAnsi="Calibri"/>
                <w:sz w:val="22"/>
                <w:szCs w:val="22"/>
              </w:rPr>
              <w:t>. K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orraldab regulaarse ja tulemusliku teabevahetuse osapoolte vahel </w:t>
            </w:r>
            <w:r w:rsidR="00013033">
              <w:rPr>
                <w:rFonts w:ascii="Calibri" w:hAnsi="Calibri"/>
                <w:sz w:val="22"/>
                <w:szCs w:val="22"/>
              </w:rPr>
              <w:t>ning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 arvestab nende vajadusi ja organisatsiooni (äri)kultuuri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EAD4C0C" w14:textId="549BA8B0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3.</w:t>
            </w:r>
            <w:r>
              <w:rPr>
                <w:rFonts w:ascii="Calibri" w:hAnsi="Calibri"/>
                <w:sz w:val="22"/>
                <w:szCs w:val="22"/>
              </w:rPr>
              <w:t xml:space="preserve"> M</w:t>
            </w:r>
            <w:r w:rsidRPr="008D4B56">
              <w:rPr>
                <w:rFonts w:ascii="Calibri" w:hAnsi="Calibri"/>
                <w:sz w:val="22"/>
                <w:szCs w:val="22"/>
              </w:rPr>
              <w:t>ääratleb eesmärgid ja rakendab asjakohaseid tulemuslikkuse võtmenäitajaid (KPI), lähtudes organisatsiooni äristrateegiast või arengukavast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94B2DBF" w14:textId="7B92674C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4.</w:t>
            </w:r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Pr="008D4B56">
              <w:rPr>
                <w:rFonts w:ascii="Calibri" w:hAnsi="Calibri"/>
                <w:sz w:val="22"/>
                <w:szCs w:val="22"/>
              </w:rPr>
              <w:t>laneerib IT eelarvet, jälgib IT eelarve täitmist, korraldab IT varade haldust, lähtudes organisatsiooni äristrateegiast või arengukavast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426B381" w14:textId="082D8280" w:rsidR="008D4B56" w:rsidRPr="008D4B56" w:rsidRDefault="008D4B56" w:rsidP="008D4B56">
            <w:pPr>
              <w:rPr>
                <w:rFonts w:ascii="Calibri" w:hAnsi="Calibri"/>
                <w:sz w:val="22"/>
                <w:szCs w:val="22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5.</w:t>
            </w:r>
            <w:r>
              <w:rPr>
                <w:rFonts w:ascii="Calibri" w:hAnsi="Calibri"/>
                <w:sz w:val="22"/>
                <w:szCs w:val="22"/>
              </w:rPr>
              <w:t xml:space="preserve"> J</w:t>
            </w:r>
            <w:r w:rsidRPr="008D4B56">
              <w:rPr>
                <w:rFonts w:ascii="Calibri" w:hAnsi="Calibri"/>
                <w:sz w:val="22"/>
                <w:szCs w:val="22"/>
              </w:rPr>
              <w:t>älgib ja juhib IT tegevusplaanide elluviimist ja IT projekte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549F2CC0" w14:textId="16187846" w:rsidR="00B96D87" w:rsidRDefault="008D4B56" w:rsidP="008D4B56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8D4B56">
              <w:rPr>
                <w:rFonts w:ascii="Calibri" w:hAnsi="Calibri"/>
                <w:sz w:val="22"/>
                <w:szCs w:val="22"/>
              </w:rPr>
              <w:t>6.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8D4B56">
              <w:rPr>
                <w:rFonts w:ascii="Calibri" w:hAnsi="Calibri"/>
                <w:sz w:val="22"/>
                <w:szCs w:val="22"/>
              </w:rPr>
              <w:t xml:space="preserve">äiendab ja kohendab IT tegevusplaane ning projekte vastavalt muutuvatele </w:t>
            </w:r>
            <w:proofErr w:type="spellStart"/>
            <w:r w:rsidRPr="008D4B56">
              <w:rPr>
                <w:rFonts w:ascii="Calibri" w:hAnsi="Calibri"/>
                <w:sz w:val="22"/>
                <w:szCs w:val="22"/>
              </w:rPr>
              <w:t>välisoludele</w:t>
            </w:r>
            <w:proofErr w:type="spellEnd"/>
            <w:r w:rsidRPr="008D4B56">
              <w:rPr>
                <w:rFonts w:ascii="Calibri" w:hAnsi="Calibri"/>
                <w:sz w:val="22"/>
                <w:szCs w:val="22"/>
              </w:rPr>
              <w:t xml:space="preserve"> ja äriplaanidele.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5EAE03C5" w14:textId="77777777" w:rsidR="005160D1" w:rsidRPr="00F55B49" w:rsidRDefault="005160D1">
      <w:pPr>
        <w:rPr>
          <w:color w:val="FF0000"/>
        </w:rPr>
      </w:pPr>
    </w:p>
    <w:p w14:paraId="17E092D4" w14:textId="77777777" w:rsidR="0055734D" w:rsidRPr="00F55B49" w:rsidRDefault="0055734D">
      <w:pPr>
        <w:rPr>
          <w:color w:val="FF0000"/>
        </w:rPr>
      </w:pPr>
    </w:p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  <w:bookmarkStart w:id="1" w:name="_Hlk124197519"/>
      <w:bookmarkEnd w:id="1"/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013033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01D0E0E8" w14:textId="6024F2B5" w:rsidR="001E29DD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Peeter Normak</w:t>
            </w:r>
            <w:r>
              <w:rPr>
                <w:rFonts w:ascii="Calibri" w:hAnsi="Calibri"/>
                <w:sz w:val="22"/>
                <w:szCs w:val="22"/>
              </w:rPr>
              <w:t xml:space="preserve"> - Tallinna Ülikool</w:t>
            </w:r>
          </w:p>
          <w:p w14:paraId="6950D207" w14:textId="77777777" w:rsidR="00013033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Rando Sui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Pr="00013033">
              <w:rPr>
                <w:rFonts w:ascii="Calibri" w:hAnsi="Calibri"/>
                <w:sz w:val="22"/>
                <w:szCs w:val="22"/>
              </w:rPr>
              <w:t>Skywish</w:t>
            </w:r>
            <w:proofErr w:type="spellEnd"/>
            <w:r w:rsidRPr="00013033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474C9189" w14:textId="77777777" w:rsidR="00013033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Ants Sild</w:t>
            </w:r>
            <w:r>
              <w:rPr>
                <w:rFonts w:ascii="Calibri" w:hAnsi="Calibri"/>
                <w:sz w:val="22"/>
                <w:szCs w:val="22"/>
              </w:rPr>
              <w:t xml:space="preserve"> – Baltic Computer Systems AS</w:t>
            </w:r>
          </w:p>
          <w:p w14:paraId="7F2200A2" w14:textId="77777777" w:rsidR="00013033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Jaan Oruaas</w:t>
            </w:r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FocusIT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6FBB1F91" w14:textId="77777777" w:rsidR="00013033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013033">
              <w:rPr>
                <w:rFonts w:ascii="Calibri" w:hAnsi="Calibri"/>
                <w:sz w:val="22"/>
                <w:szCs w:val="22"/>
              </w:rPr>
              <w:t>Svitlana</w:t>
            </w:r>
            <w:proofErr w:type="spellEnd"/>
            <w:r w:rsidRPr="00013033">
              <w:rPr>
                <w:rFonts w:ascii="Calibri" w:hAnsi="Calibri"/>
                <w:sz w:val="22"/>
                <w:szCs w:val="22"/>
              </w:rPr>
              <w:t xml:space="preserve"> Korjus</w:t>
            </w:r>
            <w:r>
              <w:rPr>
                <w:rFonts w:ascii="Calibri" w:hAnsi="Calibri"/>
                <w:sz w:val="22"/>
                <w:szCs w:val="22"/>
              </w:rPr>
              <w:t xml:space="preserve"> – Swedbank AS</w:t>
            </w:r>
          </w:p>
          <w:p w14:paraId="12EB2229" w14:textId="39B3A59F" w:rsidR="00013033" w:rsidRPr="00331584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Ivo Suursoo</w:t>
            </w:r>
            <w:r>
              <w:rPr>
                <w:rFonts w:ascii="Calibri" w:hAnsi="Calibri"/>
                <w:sz w:val="22"/>
                <w:szCs w:val="22"/>
              </w:rPr>
              <w:t xml:space="preserve"> - </w:t>
            </w:r>
            <w:proofErr w:type="spellStart"/>
            <w:r w:rsidRPr="00013033">
              <w:rPr>
                <w:rFonts w:ascii="Calibri" w:hAnsi="Calibri"/>
                <w:sz w:val="22"/>
                <w:szCs w:val="22"/>
              </w:rPr>
              <w:t>Columbus</w:t>
            </w:r>
            <w:proofErr w:type="spellEnd"/>
            <w:r w:rsidRPr="00013033">
              <w:rPr>
                <w:rFonts w:ascii="Calibri" w:hAnsi="Calibri"/>
                <w:sz w:val="22"/>
                <w:szCs w:val="22"/>
              </w:rPr>
              <w:t xml:space="preserve"> Eesti AS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4A25DDAA" w:rsidR="001E29DD" w:rsidRPr="00331584" w:rsidRDefault="00013033" w:rsidP="0001303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Infotehnoloogia ja telekommunikatsiooni</w:t>
            </w:r>
            <w:r w:rsidR="00725E01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3B0B60B7" w:rsidR="001E29DD" w:rsidRPr="00725E01" w:rsidRDefault="0001303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013033">
              <w:rPr>
                <w:rFonts w:ascii="Calibri" w:hAnsi="Calibri"/>
                <w:sz w:val="22"/>
                <w:szCs w:val="22"/>
              </w:rPr>
              <w:t>1330 IKT-juhid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3E8A269F" w:rsidR="001E29DD" w:rsidRPr="00725E01" w:rsidRDefault="0001303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57A8D629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 xml:space="preserve">IT </w:t>
            </w:r>
            <w:proofErr w:type="spellStart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>manager</w:t>
            </w:r>
            <w:proofErr w:type="spellEnd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>EstQF</w:t>
            </w:r>
            <w:proofErr w:type="spellEnd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>Level</w:t>
            </w:r>
            <w:proofErr w:type="spellEnd"/>
            <w:r w:rsidR="00013033" w:rsidRPr="00013033">
              <w:rPr>
                <w:rFonts w:ascii="Calibri" w:hAnsi="Calibri"/>
                <w:i/>
                <w:iCs/>
                <w:sz w:val="22"/>
                <w:szCs w:val="22"/>
              </w:rPr>
              <w:t xml:space="preserve"> 7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06982EA4" w:rsidR="00AA03E3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A3D62" w:rsidRPr="008A3D62">
              <w:rPr>
                <w:rFonts w:ascii="Calibri" w:hAnsi="Calibri"/>
                <w:bCs/>
                <w:sz w:val="22"/>
                <w:szCs w:val="22"/>
              </w:rPr>
              <w:t>Keelte oskustasemete kirjeldused</w:t>
            </w:r>
          </w:p>
          <w:p w14:paraId="3475AEC9" w14:textId="7A71AC85" w:rsidR="004A79CF" w:rsidRPr="00DD5358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A3D62" w:rsidRPr="008A3D62">
              <w:rPr>
                <w:rFonts w:ascii="Calibri" w:hAnsi="Calibri"/>
                <w:sz w:val="22"/>
                <w:szCs w:val="22"/>
              </w:rPr>
              <w:t>Digipädevuste enesehindamise skaala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07AE9"/>
    <w:rsid w:val="000115D4"/>
    <w:rsid w:val="0001292F"/>
    <w:rsid w:val="00013033"/>
    <w:rsid w:val="0001406E"/>
    <w:rsid w:val="00014D8A"/>
    <w:rsid w:val="00017268"/>
    <w:rsid w:val="00017A22"/>
    <w:rsid w:val="00017CB7"/>
    <w:rsid w:val="00017CDC"/>
    <w:rsid w:val="000228B1"/>
    <w:rsid w:val="00032EE9"/>
    <w:rsid w:val="000335D2"/>
    <w:rsid w:val="00034519"/>
    <w:rsid w:val="00035C8F"/>
    <w:rsid w:val="0003603C"/>
    <w:rsid w:val="00036799"/>
    <w:rsid w:val="00036FB1"/>
    <w:rsid w:val="00037349"/>
    <w:rsid w:val="00037D2F"/>
    <w:rsid w:val="00042649"/>
    <w:rsid w:val="00042C3B"/>
    <w:rsid w:val="00042D0A"/>
    <w:rsid w:val="00042FF0"/>
    <w:rsid w:val="000458CD"/>
    <w:rsid w:val="00046B30"/>
    <w:rsid w:val="00050140"/>
    <w:rsid w:val="00051713"/>
    <w:rsid w:val="00052FE2"/>
    <w:rsid w:val="00053590"/>
    <w:rsid w:val="00055817"/>
    <w:rsid w:val="00055CF7"/>
    <w:rsid w:val="000605EE"/>
    <w:rsid w:val="00061DCA"/>
    <w:rsid w:val="000630B6"/>
    <w:rsid w:val="00063777"/>
    <w:rsid w:val="000639F6"/>
    <w:rsid w:val="00063CA9"/>
    <w:rsid w:val="00065B93"/>
    <w:rsid w:val="00065BF0"/>
    <w:rsid w:val="000671F1"/>
    <w:rsid w:val="00067512"/>
    <w:rsid w:val="00067E99"/>
    <w:rsid w:val="00070474"/>
    <w:rsid w:val="00071BB4"/>
    <w:rsid w:val="0007392D"/>
    <w:rsid w:val="00074FBB"/>
    <w:rsid w:val="00076987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9B"/>
    <w:rsid w:val="00095FD1"/>
    <w:rsid w:val="00097982"/>
    <w:rsid w:val="000A0C03"/>
    <w:rsid w:val="000A1568"/>
    <w:rsid w:val="000A1CCE"/>
    <w:rsid w:val="000A2D2C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1CB8"/>
    <w:rsid w:val="000D29D8"/>
    <w:rsid w:val="000D2C63"/>
    <w:rsid w:val="000D3030"/>
    <w:rsid w:val="000D49C8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48"/>
    <w:rsid w:val="000F77B1"/>
    <w:rsid w:val="000F7B25"/>
    <w:rsid w:val="001010AD"/>
    <w:rsid w:val="001018EC"/>
    <w:rsid w:val="00103D7F"/>
    <w:rsid w:val="00104DC0"/>
    <w:rsid w:val="0010567D"/>
    <w:rsid w:val="00107196"/>
    <w:rsid w:val="00110570"/>
    <w:rsid w:val="001109F9"/>
    <w:rsid w:val="001113E8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775"/>
    <w:rsid w:val="00122BAE"/>
    <w:rsid w:val="00123FA7"/>
    <w:rsid w:val="001247E4"/>
    <w:rsid w:val="001301F6"/>
    <w:rsid w:val="00131891"/>
    <w:rsid w:val="00132AED"/>
    <w:rsid w:val="0013353B"/>
    <w:rsid w:val="001341BC"/>
    <w:rsid w:val="0013642A"/>
    <w:rsid w:val="0014176D"/>
    <w:rsid w:val="00141D22"/>
    <w:rsid w:val="00143CEB"/>
    <w:rsid w:val="00143FEA"/>
    <w:rsid w:val="00145930"/>
    <w:rsid w:val="0014603E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877C1"/>
    <w:rsid w:val="0019034B"/>
    <w:rsid w:val="00191A0E"/>
    <w:rsid w:val="00192AED"/>
    <w:rsid w:val="001948E1"/>
    <w:rsid w:val="001956E2"/>
    <w:rsid w:val="00196015"/>
    <w:rsid w:val="001A0754"/>
    <w:rsid w:val="001A07C5"/>
    <w:rsid w:val="001A2CCA"/>
    <w:rsid w:val="001A3536"/>
    <w:rsid w:val="001A416A"/>
    <w:rsid w:val="001A4788"/>
    <w:rsid w:val="001A7B64"/>
    <w:rsid w:val="001A7B8F"/>
    <w:rsid w:val="001B02DD"/>
    <w:rsid w:val="001B0498"/>
    <w:rsid w:val="001B123D"/>
    <w:rsid w:val="001B20D4"/>
    <w:rsid w:val="001B237E"/>
    <w:rsid w:val="001B2485"/>
    <w:rsid w:val="001B5B11"/>
    <w:rsid w:val="001C079F"/>
    <w:rsid w:val="001C1405"/>
    <w:rsid w:val="001C21B6"/>
    <w:rsid w:val="001C2E45"/>
    <w:rsid w:val="001C3176"/>
    <w:rsid w:val="001C359B"/>
    <w:rsid w:val="001C40C5"/>
    <w:rsid w:val="001C42FD"/>
    <w:rsid w:val="001C4420"/>
    <w:rsid w:val="001C4F5C"/>
    <w:rsid w:val="001C7F93"/>
    <w:rsid w:val="001D0E5A"/>
    <w:rsid w:val="001D30A4"/>
    <w:rsid w:val="001D5237"/>
    <w:rsid w:val="001D6022"/>
    <w:rsid w:val="001D64CC"/>
    <w:rsid w:val="001D6525"/>
    <w:rsid w:val="001D66F2"/>
    <w:rsid w:val="001D7098"/>
    <w:rsid w:val="001D71CF"/>
    <w:rsid w:val="001D7453"/>
    <w:rsid w:val="001E01BF"/>
    <w:rsid w:val="001E1518"/>
    <w:rsid w:val="001E1843"/>
    <w:rsid w:val="001E184E"/>
    <w:rsid w:val="001E279D"/>
    <w:rsid w:val="001E29DD"/>
    <w:rsid w:val="001E3049"/>
    <w:rsid w:val="001E442D"/>
    <w:rsid w:val="001E5837"/>
    <w:rsid w:val="001E6A82"/>
    <w:rsid w:val="001E786E"/>
    <w:rsid w:val="001F13D4"/>
    <w:rsid w:val="001F1890"/>
    <w:rsid w:val="001F1E20"/>
    <w:rsid w:val="001F27C3"/>
    <w:rsid w:val="001F3250"/>
    <w:rsid w:val="001F3A49"/>
    <w:rsid w:val="001F406F"/>
    <w:rsid w:val="001F4872"/>
    <w:rsid w:val="001F4A00"/>
    <w:rsid w:val="001F4ADA"/>
    <w:rsid w:val="001F54B5"/>
    <w:rsid w:val="001F591D"/>
    <w:rsid w:val="001F7C48"/>
    <w:rsid w:val="0020112B"/>
    <w:rsid w:val="0020119E"/>
    <w:rsid w:val="0020147B"/>
    <w:rsid w:val="0020261A"/>
    <w:rsid w:val="00204AA3"/>
    <w:rsid w:val="00206372"/>
    <w:rsid w:val="00211A93"/>
    <w:rsid w:val="00213B89"/>
    <w:rsid w:val="00213DA9"/>
    <w:rsid w:val="002144E3"/>
    <w:rsid w:val="00214560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0EC3"/>
    <w:rsid w:val="0023187C"/>
    <w:rsid w:val="002319E5"/>
    <w:rsid w:val="00232061"/>
    <w:rsid w:val="002322A6"/>
    <w:rsid w:val="00232C73"/>
    <w:rsid w:val="002362F8"/>
    <w:rsid w:val="00237821"/>
    <w:rsid w:val="00240E80"/>
    <w:rsid w:val="00241A93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1ACE"/>
    <w:rsid w:val="00263C86"/>
    <w:rsid w:val="00265F45"/>
    <w:rsid w:val="00266046"/>
    <w:rsid w:val="00267D1F"/>
    <w:rsid w:val="00267DF2"/>
    <w:rsid w:val="00271729"/>
    <w:rsid w:val="002725F5"/>
    <w:rsid w:val="00272FD6"/>
    <w:rsid w:val="00274548"/>
    <w:rsid w:val="0027673D"/>
    <w:rsid w:val="00276940"/>
    <w:rsid w:val="002769AE"/>
    <w:rsid w:val="00276DA3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4B88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807"/>
    <w:rsid w:val="002F6AC9"/>
    <w:rsid w:val="002F6AD3"/>
    <w:rsid w:val="002F791D"/>
    <w:rsid w:val="002F7AFF"/>
    <w:rsid w:val="003000CC"/>
    <w:rsid w:val="00302552"/>
    <w:rsid w:val="00302B7F"/>
    <w:rsid w:val="00304E08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2684E"/>
    <w:rsid w:val="003307F0"/>
    <w:rsid w:val="00331584"/>
    <w:rsid w:val="00334972"/>
    <w:rsid w:val="00335471"/>
    <w:rsid w:val="003365F5"/>
    <w:rsid w:val="00340398"/>
    <w:rsid w:val="003404DE"/>
    <w:rsid w:val="00341AE1"/>
    <w:rsid w:val="0034309B"/>
    <w:rsid w:val="003438FC"/>
    <w:rsid w:val="00343F43"/>
    <w:rsid w:val="003440B6"/>
    <w:rsid w:val="00350E58"/>
    <w:rsid w:val="00351877"/>
    <w:rsid w:val="003558B3"/>
    <w:rsid w:val="0035606D"/>
    <w:rsid w:val="00357703"/>
    <w:rsid w:val="003604C2"/>
    <w:rsid w:val="0036125E"/>
    <w:rsid w:val="003621D5"/>
    <w:rsid w:val="003625C3"/>
    <w:rsid w:val="00362961"/>
    <w:rsid w:val="00362EC9"/>
    <w:rsid w:val="00363C64"/>
    <w:rsid w:val="003656E7"/>
    <w:rsid w:val="00365793"/>
    <w:rsid w:val="00365DBE"/>
    <w:rsid w:val="00366D47"/>
    <w:rsid w:val="0037016F"/>
    <w:rsid w:val="00370F58"/>
    <w:rsid w:val="003711F1"/>
    <w:rsid w:val="0037233C"/>
    <w:rsid w:val="00374EE0"/>
    <w:rsid w:val="00375645"/>
    <w:rsid w:val="00376B79"/>
    <w:rsid w:val="0037756E"/>
    <w:rsid w:val="00380CFC"/>
    <w:rsid w:val="00381D49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585E"/>
    <w:rsid w:val="003B7A01"/>
    <w:rsid w:val="003B7CCD"/>
    <w:rsid w:val="003C043E"/>
    <w:rsid w:val="003C0D8C"/>
    <w:rsid w:val="003C1B69"/>
    <w:rsid w:val="003C23F0"/>
    <w:rsid w:val="003C31F6"/>
    <w:rsid w:val="003C3E3F"/>
    <w:rsid w:val="003C4376"/>
    <w:rsid w:val="003C5A84"/>
    <w:rsid w:val="003D0158"/>
    <w:rsid w:val="003D04DF"/>
    <w:rsid w:val="003D0CC7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0913"/>
    <w:rsid w:val="003F1442"/>
    <w:rsid w:val="003F192B"/>
    <w:rsid w:val="003F3480"/>
    <w:rsid w:val="003F5401"/>
    <w:rsid w:val="003F5846"/>
    <w:rsid w:val="003F69E9"/>
    <w:rsid w:val="003F7E5E"/>
    <w:rsid w:val="00400626"/>
    <w:rsid w:val="0040147C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2763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4655"/>
    <w:rsid w:val="00445B83"/>
    <w:rsid w:val="0044638A"/>
    <w:rsid w:val="00446D70"/>
    <w:rsid w:val="00447D08"/>
    <w:rsid w:val="00452B49"/>
    <w:rsid w:val="00454C58"/>
    <w:rsid w:val="00454F56"/>
    <w:rsid w:val="0045570D"/>
    <w:rsid w:val="0045603B"/>
    <w:rsid w:val="004566D5"/>
    <w:rsid w:val="004579B8"/>
    <w:rsid w:val="00460BB9"/>
    <w:rsid w:val="00460E1A"/>
    <w:rsid w:val="00461132"/>
    <w:rsid w:val="0046199B"/>
    <w:rsid w:val="0046273D"/>
    <w:rsid w:val="00462C26"/>
    <w:rsid w:val="0046359D"/>
    <w:rsid w:val="0046458E"/>
    <w:rsid w:val="00466FE5"/>
    <w:rsid w:val="00470230"/>
    <w:rsid w:val="00470805"/>
    <w:rsid w:val="004715F2"/>
    <w:rsid w:val="004740DB"/>
    <w:rsid w:val="00475E2F"/>
    <w:rsid w:val="004761A2"/>
    <w:rsid w:val="00477003"/>
    <w:rsid w:val="00480674"/>
    <w:rsid w:val="00480CE6"/>
    <w:rsid w:val="0048130B"/>
    <w:rsid w:val="00481D59"/>
    <w:rsid w:val="00481FFD"/>
    <w:rsid w:val="00484A21"/>
    <w:rsid w:val="00485056"/>
    <w:rsid w:val="004850A7"/>
    <w:rsid w:val="00485AD1"/>
    <w:rsid w:val="004902D4"/>
    <w:rsid w:val="0049078B"/>
    <w:rsid w:val="00491998"/>
    <w:rsid w:val="00494214"/>
    <w:rsid w:val="00495D5E"/>
    <w:rsid w:val="004969BF"/>
    <w:rsid w:val="00496EE8"/>
    <w:rsid w:val="004A0B11"/>
    <w:rsid w:val="004A0BBB"/>
    <w:rsid w:val="004A1AB2"/>
    <w:rsid w:val="004A2500"/>
    <w:rsid w:val="004A3760"/>
    <w:rsid w:val="004A454A"/>
    <w:rsid w:val="004A4BB3"/>
    <w:rsid w:val="004A5975"/>
    <w:rsid w:val="004A6324"/>
    <w:rsid w:val="004A6D43"/>
    <w:rsid w:val="004A79CF"/>
    <w:rsid w:val="004B0546"/>
    <w:rsid w:val="004B253C"/>
    <w:rsid w:val="004B522F"/>
    <w:rsid w:val="004B715D"/>
    <w:rsid w:val="004C12CD"/>
    <w:rsid w:val="004C599C"/>
    <w:rsid w:val="004C63EF"/>
    <w:rsid w:val="004C6E77"/>
    <w:rsid w:val="004C7B11"/>
    <w:rsid w:val="004D31D8"/>
    <w:rsid w:val="004D364B"/>
    <w:rsid w:val="004D3B39"/>
    <w:rsid w:val="004D4B19"/>
    <w:rsid w:val="004D4D1F"/>
    <w:rsid w:val="004D5F89"/>
    <w:rsid w:val="004E161A"/>
    <w:rsid w:val="004E1BA7"/>
    <w:rsid w:val="004E2278"/>
    <w:rsid w:val="004E2DB6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751"/>
    <w:rsid w:val="00520BDC"/>
    <w:rsid w:val="00520FAD"/>
    <w:rsid w:val="005213BE"/>
    <w:rsid w:val="00524033"/>
    <w:rsid w:val="00526F2B"/>
    <w:rsid w:val="005273CA"/>
    <w:rsid w:val="00530B16"/>
    <w:rsid w:val="00530C84"/>
    <w:rsid w:val="00531A6B"/>
    <w:rsid w:val="00535172"/>
    <w:rsid w:val="00535457"/>
    <w:rsid w:val="0054089E"/>
    <w:rsid w:val="00542C12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080"/>
    <w:rsid w:val="00577839"/>
    <w:rsid w:val="00580529"/>
    <w:rsid w:val="00580845"/>
    <w:rsid w:val="00580914"/>
    <w:rsid w:val="0058181A"/>
    <w:rsid w:val="00592579"/>
    <w:rsid w:val="005957CC"/>
    <w:rsid w:val="0059709E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5367"/>
    <w:rsid w:val="005C02BD"/>
    <w:rsid w:val="005C06A2"/>
    <w:rsid w:val="005C1CA0"/>
    <w:rsid w:val="005C3CD9"/>
    <w:rsid w:val="005C4C89"/>
    <w:rsid w:val="005D2149"/>
    <w:rsid w:val="005D2E5D"/>
    <w:rsid w:val="005D3F90"/>
    <w:rsid w:val="005D46AB"/>
    <w:rsid w:val="005D51B5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71E"/>
    <w:rsid w:val="00602D52"/>
    <w:rsid w:val="00605514"/>
    <w:rsid w:val="006067F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24A0"/>
    <w:rsid w:val="00623811"/>
    <w:rsid w:val="00626B01"/>
    <w:rsid w:val="00626EA0"/>
    <w:rsid w:val="0063137C"/>
    <w:rsid w:val="00631A20"/>
    <w:rsid w:val="00636254"/>
    <w:rsid w:val="00637056"/>
    <w:rsid w:val="006405D5"/>
    <w:rsid w:val="0064087B"/>
    <w:rsid w:val="00641160"/>
    <w:rsid w:val="00641A7B"/>
    <w:rsid w:val="00642114"/>
    <w:rsid w:val="00643CA7"/>
    <w:rsid w:val="00644C10"/>
    <w:rsid w:val="00645CB1"/>
    <w:rsid w:val="0064679D"/>
    <w:rsid w:val="006467F5"/>
    <w:rsid w:val="0065242C"/>
    <w:rsid w:val="0065265C"/>
    <w:rsid w:val="006536A1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1E7C"/>
    <w:rsid w:val="006A267F"/>
    <w:rsid w:val="006A436C"/>
    <w:rsid w:val="006A4B47"/>
    <w:rsid w:val="006A4DE4"/>
    <w:rsid w:val="006A775A"/>
    <w:rsid w:val="006B11B6"/>
    <w:rsid w:val="006B2D86"/>
    <w:rsid w:val="006B373F"/>
    <w:rsid w:val="006B4F61"/>
    <w:rsid w:val="006B533E"/>
    <w:rsid w:val="006B6E83"/>
    <w:rsid w:val="006B75BE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6B6C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50B"/>
    <w:rsid w:val="00711BCD"/>
    <w:rsid w:val="00712AB6"/>
    <w:rsid w:val="00713F65"/>
    <w:rsid w:val="0071496D"/>
    <w:rsid w:val="00715F84"/>
    <w:rsid w:val="00716A8C"/>
    <w:rsid w:val="00717A62"/>
    <w:rsid w:val="0072142F"/>
    <w:rsid w:val="007229D1"/>
    <w:rsid w:val="00722E31"/>
    <w:rsid w:val="00724CB5"/>
    <w:rsid w:val="007253BD"/>
    <w:rsid w:val="00725E01"/>
    <w:rsid w:val="00726EA1"/>
    <w:rsid w:val="00730FDA"/>
    <w:rsid w:val="007312C7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624"/>
    <w:rsid w:val="00741ED4"/>
    <w:rsid w:val="00744949"/>
    <w:rsid w:val="0074610B"/>
    <w:rsid w:val="00746574"/>
    <w:rsid w:val="007505AA"/>
    <w:rsid w:val="00750DA1"/>
    <w:rsid w:val="00753FAF"/>
    <w:rsid w:val="007545CC"/>
    <w:rsid w:val="00754C86"/>
    <w:rsid w:val="007551C4"/>
    <w:rsid w:val="00761298"/>
    <w:rsid w:val="00762A1E"/>
    <w:rsid w:val="007632B6"/>
    <w:rsid w:val="007650EA"/>
    <w:rsid w:val="00765D10"/>
    <w:rsid w:val="00770DA9"/>
    <w:rsid w:val="00770EA8"/>
    <w:rsid w:val="007725C1"/>
    <w:rsid w:val="00772FCC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1EF4"/>
    <w:rsid w:val="007A220D"/>
    <w:rsid w:val="007A2A78"/>
    <w:rsid w:val="007B0DD4"/>
    <w:rsid w:val="007B157E"/>
    <w:rsid w:val="007B2097"/>
    <w:rsid w:val="007B222A"/>
    <w:rsid w:val="007B2417"/>
    <w:rsid w:val="007B60A6"/>
    <w:rsid w:val="007B7503"/>
    <w:rsid w:val="007C1E16"/>
    <w:rsid w:val="007C2059"/>
    <w:rsid w:val="007C2BC8"/>
    <w:rsid w:val="007C2D84"/>
    <w:rsid w:val="007C397B"/>
    <w:rsid w:val="007C5AE6"/>
    <w:rsid w:val="007C6907"/>
    <w:rsid w:val="007C758D"/>
    <w:rsid w:val="007D000D"/>
    <w:rsid w:val="007D1682"/>
    <w:rsid w:val="007D2666"/>
    <w:rsid w:val="007D2762"/>
    <w:rsid w:val="007D2B32"/>
    <w:rsid w:val="007D3B7B"/>
    <w:rsid w:val="007D502D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1F21"/>
    <w:rsid w:val="008026A5"/>
    <w:rsid w:val="008053FC"/>
    <w:rsid w:val="008100BC"/>
    <w:rsid w:val="00811377"/>
    <w:rsid w:val="00812658"/>
    <w:rsid w:val="0081330A"/>
    <w:rsid w:val="008134AD"/>
    <w:rsid w:val="00816476"/>
    <w:rsid w:val="00820D6D"/>
    <w:rsid w:val="00822E90"/>
    <w:rsid w:val="008231CE"/>
    <w:rsid w:val="0082565E"/>
    <w:rsid w:val="008257B3"/>
    <w:rsid w:val="00830BCA"/>
    <w:rsid w:val="00832F98"/>
    <w:rsid w:val="00833522"/>
    <w:rsid w:val="00833B8D"/>
    <w:rsid w:val="0083472C"/>
    <w:rsid w:val="0083546B"/>
    <w:rsid w:val="00836081"/>
    <w:rsid w:val="0083697F"/>
    <w:rsid w:val="0084380D"/>
    <w:rsid w:val="00843BB5"/>
    <w:rsid w:val="00844058"/>
    <w:rsid w:val="00844FF5"/>
    <w:rsid w:val="008454BE"/>
    <w:rsid w:val="00852645"/>
    <w:rsid w:val="00852E46"/>
    <w:rsid w:val="00853BD6"/>
    <w:rsid w:val="00854D8B"/>
    <w:rsid w:val="008553E3"/>
    <w:rsid w:val="0085627E"/>
    <w:rsid w:val="00856C84"/>
    <w:rsid w:val="00857661"/>
    <w:rsid w:val="0085779B"/>
    <w:rsid w:val="00857B32"/>
    <w:rsid w:val="00862655"/>
    <w:rsid w:val="00863D9D"/>
    <w:rsid w:val="00865BD4"/>
    <w:rsid w:val="00866069"/>
    <w:rsid w:val="008668F0"/>
    <w:rsid w:val="0087183C"/>
    <w:rsid w:val="00872A9A"/>
    <w:rsid w:val="00872B2A"/>
    <w:rsid w:val="008749A5"/>
    <w:rsid w:val="00874B70"/>
    <w:rsid w:val="00874EAD"/>
    <w:rsid w:val="008760A7"/>
    <w:rsid w:val="00881BF9"/>
    <w:rsid w:val="00887FCF"/>
    <w:rsid w:val="0089097F"/>
    <w:rsid w:val="008911EC"/>
    <w:rsid w:val="008929A1"/>
    <w:rsid w:val="00893BD5"/>
    <w:rsid w:val="00894566"/>
    <w:rsid w:val="0089684B"/>
    <w:rsid w:val="00896F90"/>
    <w:rsid w:val="008A13D0"/>
    <w:rsid w:val="008A1E4D"/>
    <w:rsid w:val="008A2938"/>
    <w:rsid w:val="008A3D62"/>
    <w:rsid w:val="008A3FD7"/>
    <w:rsid w:val="008A43DD"/>
    <w:rsid w:val="008A5DFC"/>
    <w:rsid w:val="008A7A3D"/>
    <w:rsid w:val="008B13C6"/>
    <w:rsid w:val="008B3226"/>
    <w:rsid w:val="008B47FA"/>
    <w:rsid w:val="008C0A5C"/>
    <w:rsid w:val="008C197F"/>
    <w:rsid w:val="008C2A29"/>
    <w:rsid w:val="008C499F"/>
    <w:rsid w:val="008C5643"/>
    <w:rsid w:val="008D096E"/>
    <w:rsid w:val="008D26E2"/>
    <w:rsid w:val="008D3161"/>
    <w:rsid w:val="008D4B56"/>
    <w:rsid w:val="008D5627"/>
    <w:rsid w:val="008D67DC"/>
    <w:rsid w:val="008D7FD0"/>
    <w:rsid w:val="008E07A0"/>
    <w:rsid w:val="008E0882"/>
    <w:rsid w:val="008E0942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06C"/>
    <w:rsid w:val="00907218"/>
    <w:rsid w:val="00907C9D"/>
    <w:rsid w:val="00910184"/>
    <w:rsid w:val="0091190A"/>
    <w:rsid w:val="00912F99"/>
    <w:rsid w:val="009135BE"/>
    <w:rsid w:val="00913650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41A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5D01"/>
    <w:rsid w:val="009662F4"/>
    <w:rsid w:val="00970232"/>
    <w:rsid w:val="00973E82"/>
    <w:rsid w:val="009758C0"/>
    <w:rsid w:val="00977107"/>
    <w:rsid w:val="0098004B"/>
    <w:rsid w:val="009808FC"/>
    <w:rsid w:val="00981B04"/>
    <w:rsid w:val="009837A1"/>
    <w:rsid w:val="00984426"/>
    <w:rsid w:val="00985F64"/>
    <w:rsid w:val="0098651D"/>
    <w:rsid w:val="00990FB6"/>
    <w:rsid w:val="00994308"/>
    <w:rsid w:val="00994AF3"/>
    <w:rsid w:val="00994DBD"/>
    <w:rsid w:val="00995AF6"/>
    <w:rsid w:val="00996D46"/>
    <w:rsid w:val="00997450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AC"/>
    <w:rsid w:val="009D4FBF"/>
    <w:rsid w:val="009D5617"/>
    <w:rsid w:val="009D561B"/>
    <w:rsid w:val="009D5AF5"/>
    <w:rsid w:val="009E08AA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60CE"/>
    <w:rsid w:val="00A37936"/>
    <w:rsid w:val="00A419FA"/>
    <w:rsid w:val="00A426C1"/>
    <w:rsid w:val="00A42E50"/>
    <w:rsid w:val="00A43B81"/>
    <w:rsid w:val="00A43C1A"/>
    <w:rsid w:val="00A44CF5"/>
    <w:rsid w:val="00A4577A"/>
    <w:rsid w:val="00A501AC"/>
    <w:rsid w:val="00A51FB8"/>
    <w:rsid w:val="00A52BF3"/>
    <w:rsid w:val="00A54471"/>
    <w:rsid w:val="00A57200"/>
    <w:rsid w:val="00A614C8"/>
    <w:rsid w:val="00A61749"/>
    <w:rsid w:val="00A632AE"/>
    <w:rsid w:val="00A64471"/>
    <w:rsid w:val="00A64B79"/>
    <w:rsid w:val="00A653A9"/>
    <w:rsid w:val="00A655A9"/>
    <w:rsid w:val="00A667CC"/>
    <w:rsid w:val="00A671F0"/>
    <w:rsid w:val="00A677EE"/>
    <w:rsid w:val="00A70F97"/>
    <w:rsid w:val="00A71140"/>
    <w:rsid w:val="00A726A4"/>
    <w:rsid w:val="00A73DA3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65B9"/>
    <w:rsid w:val="00A87352"/>
    <w:rsid w:val="00A925BF"/>
    <w:rsid w:val="00A95864"/>
    <w:rsid w:val="00A96BD2"/>
    <w:rsid w:val="00A970E0"/>
    <w:rsid w:val="00A97230"/>
    <w:rsid w:val="00A97783"/>
    <w:rsid w:val="00AA03E3"/>
    <w:rsid w:val="00AA165C"/>
    <w:rsid w:val="00AA1BF1"/>
    <w:rsid w:val="00AA1E98"/>
    <w:rsid w:val="00AA31B8"/>
    <w:rsid w:val="00AA4D19"/>
    <w:rsid w:val="00AA520F"/>
    <w:rsid w:val="00AA5443"/>
    <w:rsid w:val="00AA7756"/>
    <w:rsid w:val="00AB01D5"/>
    <w:rsid w:val="00AB0D08"/>
    <w:rsid w:val="00AB50E0"/>
    <w:rsid w:val="00AB51BA"/>
    <w:rsid w:val="00AB553E"/>
    <w:rsid w:val="00AC0172"/>
    <w:rsid w:val="00AC0A0E"/>
    <w:rsid w:val="00AC0BEA"/>
    <w:rsid w:val="00AC15DB"/>
    <w:rsid w:val="00AC5AFB"/>
    <w:rsid w:val="00AC60E2"/>
    <w:rsid w:val="00AD04C6"/>
    <w:rsid w:val="00AD068F"/>
    <w:rsid w:val="00AD13F5"/>
    <w:rsid w:val="00AD14E3"/>
    <w:rsid w:val="00AD1BA7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D7F13"/>
    <w:rsid w:val="00AE0707"/>
    <w:rsid w:val="00AE0D9B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6463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8D3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35B8"/>
    <w:rsid w:val="00B638D0"/>
    <w:rsid w:val="00B64A22"/>
    <w:rsid w:val="00B64A57"/>
    <w:rsid w:val="00B749D5"/>
    <w:rsid w:val="00B75F36"/>
    <w:rsid w:val="00B75F7D"/>
    <w:rsid w:val="00B76E79"/>
    <w:rsid w:val="00B77811"/>
    <w:rsid w:val="00B80FA0"/>
    <w:rsid w:val="00B81364"/>
    <w:rsid w:val="00B8143D"/>
    <w:rsid w:val="00B82218"/>
    <w:rsid w:val="00B857C3"/>
    <w:rsid w:val="00B87D1C"/>
    <w:rsid w:val="00B901D5"/>
    <w:rsid w:val="00B90803"/>
    <w:rsid w:val="00B91946"/>
    <w:rsid w:val="00B91E96"/>
    <w:rsid w:val="00B928E9"/>
    <w:rsid w:val="00B929C0"/>
    <w:rsid w:val="00B92F77"/>
    <w:rsid w:val="00B93240"/>
    <w:rsid w:val="00B940F4"/>
    <w:rsid w:val="00B95A12"/>
    <w:rsid w:val="00B967DC"/>
    <w:rsid w:val="00B96D87"/>
    <w:rsid w:val="00B9734F"/>
    <w:rsid w:val="00B97CF2"/>
    <w:rsid w:val="00BA4ED7"/>
    <w:rsid w:val="00BA5336"/>
    <w:rsid w:val="00BA537F"/>
    <w:rsid w:val="00BA7489"/>
    <w:rsid w:val="00BB0137"/>
    <w:rsid w:val="00BB152F"/>
    <w:rsid w:val="00BB172D"/>
    <w:rsid w:val="00BB66C7"/>
    <w:rsid w:val="00BB7066"/>
    <w:rsid w:val="00BB7678"/>
    <w:rsid w:val="00BB7CDC"/>
    <w:rsid w:val="00BC11D7"/>
    <w:rsid w:val="00BC1453"/>
    <w:rsid w:val="00BC2DFD"/>
    <w:rsid w:val="00BC3510"/>
    <w:rsid w:val="00BC47EC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16A8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27B06"/>
    <w:rsid w:val="00C30358"/>
    <w:rsid w:val="00C30CC8"/>
    <w:rsid w:val="00C318B8"/>
    <w:rsid w:val="00C31EA3"/>
    <w:rsid w:val="00C3336A"/>
    <w:rsid w:val="00C336D0"/>
    <w:rsid w:val="00C343B0"/>
    <w:rsid w:val="00C37545"/>
    <w:rsid w:val="00C42762"/>
    <w:rsid w:val="00C4365E"/>
    <w:rsid w:val="00C45E38"/>
    <w:rsid w:val="00C46A1C"/>
    <w:rsid w:val="00C528A3"/>
    <w:rsid w:val="00C52FFB"/>
    <w:rsid w:val="00C53A8F"/>
    <w:rsid w:val="00C54520"/>
    <w:rsid w:val="00C54D89"/>
    <w:rsid w:val="00C55069"/>
    <w:rsid w:val="00C55272"/>
    <w:rsid w:val="00C56E88"/>
    <w:rsid w:val="00C57295"/>
    <w:rsid w:val="00C6149E"/>
    <w:rsid w:val="00C62382"/>
    <w:rsid w:val="00C626D4"/>
    <w:rsid w:val="00C65D47"/>
    <w:rsid w:val="00C73064"/>
    <w:rsid w:val="00C73363"/>
    <w:rsid w:val="00C75C85"/>
    <w:rsid w:val="00C80A99"/>
    <w:rsid w:val="00C80F39"/>
    <w:rsid w:val="00C81AE2"/>
    <w:rsid w:val="00C82B53"/>
    <w:rsid w:val="00C83178"/>
    <w:rsid w:val="00C831D0"/>
    <w:rsid w:val="00C83521"/>
    <w:rsid w:val="00C837E5"/>
    <w:rsid w:val="00C848F7"/>
    <w:rsid w:val="00C867E0"/>
    <w:rsid w:val="00C8707B"/>
    <w:rsid w:val="00C91F05"/>
    <w:rsid w:val="00C925D7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133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4DF0"/>
    <w:rsid w:val="00CE752F"/>
    <w:rsid w:val="00CF00F1"/>
    <w:rsid w:val="00CF3920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8ED"/>
    <w:rsid w:val="00D15EC9"/>
    <w:rsid w:val="00D16848"/>
    <w:rsid w:val="00D16A0A"/>
    <w:rsid w:val="00D16E20"/>
    <w:rsid w:val="00D17F09"/>
    <w:rsid w:val="00D209AA"/>
    <w:rsid w:val="00D218AE"/>
    <w:rsid w:val="00D22A6E"/>
    <w:rsid w:val="00D23327"/>
    <w:rsid w:val="00D23EA3"/>
    <w:rsid w:val="00D242B7"/>
    <w:rsid w:val="00D26C16"/>
    <w:rsid w:val="00D272C2"/>
    <w:rsid w:val="00D2759A"/>
    <w:rsid w:val="00D30C48"/>
    <w:rsid w:val="00D31DD2"/>
    <w:rsid w:val="00D31EDF"/>
    <w:rsid w:val="00D3348D"/>
    <w:rsid w:val="00D33A88"/>
    <w:rsid w:val="00D36C68"/>
    <w:rsid w:val="00D3782B"/>
    <w:rsid w:val="00D4058A"/>
    <w:rsid w:val="00D41D79"/>
    <w:rsid w:val="00D420B9"/>
    <w:rsid w:val="00D425E3"/>
    <w:rsid w:val="00D45BBF"/>
    <w:rsid w:val="00D4636B"/>
    <w:rsid w:val="00D46A12"/>
    <w:rsid w:val="00D47088"/>
    <w:rsid w:val="00D47310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1411"/>
    <w:rsid w:val="00DB58AB"/>
    <w:rsid w:val="00DB5F2D"/>
    <w:rsid w:val="00DB6C0C"/>
    <w:rsid w:val="00DC0212"/>
    <w:rsid w:val="00DC0E89"/>
    <w:rsid w:val="00DC1C68"/>
    <w:rsid w:val="00DC2970"/>
    <w:rsid w:val="00DC5523"/>
    <w:rsid w:val="00DC615B"/>
    <w:rsid w:val="00DC7906"/>
    <w:rsid w:val="00DD0157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466E"/>
    <w:rsid w:val="00DE5DB0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2A66"/>
    <w:rsid w:val="00E03A01"/>
    <w:rsid w:val="00E0419D"/>
    <w:rsid w:val="00E059BC"/>
    <w:rsid w:val="00E06982"/>
    <w:rsid w:val="00E06B0C"/>
    <w:rsid w:val="00E06CB1"/>
    <w:rsid w:val="00E0790E"/>
    <w:rsid w:val="00E109ED"/>
    <w:rsid w:val="00E12313"/>
    <w:rsid w:val="00E132CD"/>
    <w:rsid w:val="00E13815"/>
    <w:rsid w:val="00E148A6"/>
    <w:rsid w:val="00E164F6"/>
    <w:rsid w:val="00E16ECD"/>
    <w:rsid w:val="00E16F20"/>
    <w:rsid w:val="00E206C6"/>
    <w:rsid w:val="00E20B44"/>
    <w:rsid w:val="00E22304"/>
    <w:rsid w:val="00E228D2"/>
    <w:rsid w:val="00E24300"/>
    <w:rsid w:val="00E2541E"/>
    <w:rsid w:val="00E25AA8"/>
    <w:rsid w:val="00E26275"/>
    <w:rsid w:val="00E263EF"/>
    <w:rsid w:val="00E26927"/>
    <w:rsid w:val="00E26AD0"/>
    <w:rsid w:val="00E26FD3"/>
    <w:rsid w:val="00E27078"/>
    <w:rsid w:val="00E27826"/>
    <w:rsid w:val="00E30E3F"/>
    <w:rsid w:val="00E32353"/>
    <w:rsid w:val="00E3396B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508E"/>
    <w:rsid w:val="00E57259"/>
    <w:rsid w:val="00E604AA"/>
    <w:rsid w:val="00E604D2"/>
    <w:rsid w:val="00E6378D"/>
    <w:rsid w:val="00E63EF5"/>
    <w:rsid w:val="00E6651D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5E47"/>
    <w:rsid w:val="00E76A8F"/>
    <w:rsid w:val="00E77700"/>
    <w:rsid w:val="00E801BF"/>
    <w:rsid w:val="00E80FE9"/>
    <w:rsid w:val="00E8510D"/>
    <w:rsid w:val="00E861FA"/>
    <w:rsid w:val="00E8689F"/>
    <w:rsid w:val="00E86986"/>
    <w:rsid w:val="00E8737B"/>
    <w:rsid w:val="00E900D4"/>
    <w:rsid w:val="00E9183F"/>
    <w:rsid w:val="00E91A11"/>
    <w:rsid w:val="00E92E13"/>
    <w:rsid w:val="00E9552A"/>
    <w:rsid w:val="00E9596E"/>
    <w:rsid w:val="00E97305"/>
    <w:rsid w:val="00EA0D20"/>
    <w:rsid w:val="00EA1B14"/>
    <w:rsid w:val="00EA246E"/>
    <w:rsid w:val="00EA432A"/>
    <w:rsid w:val="00EA7A8F"/>
    <w:rsid w:val="00EB352B"/>
    <w:rsid w:val="00EB365E"/>
    <w:rsid w:val="00EB3D19"/>
    <w:rsid w:val="00EB403E"/>
    <w:rsid w:val="00EB4191"/>
    <w:rsid w:val="00EB6143"/>
    <w:rsid w:val="00EB7E89"/>
    <w:rsid w:val="00EC4172"/>
    <w:rsid w:val="00EC504D"/>
    <w:rsid w:val="00EC7328"/>
    <w:rsid w:val="00EC7594"/>
    <w:rsid w:val="00ED0778"/>
    <w:rsid w:val="00ED1C42"/>
    <w:rsid w:val="00ED27CE"/>
    <w:rsid w:val="00ED4C5A"/>
    <w:rsid w:val="00ED6F19"/>
    <w:rsid w:val="00EE2842"/>
    <w:rsid w:val="00EE50AD"/>
    <w:rsid w:val="00EE52AD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59A9"/>
    <w:rsid w:val="00EF6264"/>
    <w:rsid w:val="00EF7030"/>
    <w:rsid w:val="00EF768C"/>
    <w:rsid w:val="00F00F55"/>
    <w:rsid w:val="00F018D4"/>
    <w:rsid w:val="00F065D9"/>
    <w:rsid w:val="00F06E55"/>
    <w:rsid w:val="00F07762"/>
    <w:rsid w:val="00F10344"/>
    <w:rsid w:val="00F14F78"/>
    <w:rsid w:val="00F15233"/>
    <w:rsid w:val="00F15F59"/>
    <w:rsid w:val="00F16821"/>
    <w:rsid w:val="00F20B79"/>
    <w:rsid w:val="00F20D1E"/>
    <w:rsid w:val="00F21361"/>
    <w:rsid w:val="00F21F94"/>
    <w:rsid w:val="00F22109"/>
    <w:rsid w:val="00F235F0"/>
    <w:rsid w:val="00F24056"/>
    <w:rsid w:val="00F2699F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4BEC"/>
    <w:rsid w:val="00F55B49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3CF"/>
    <w:rsid w:val="00F70D21"/>
    <w:rsid w:val="00F71FE6"/>
    <w:rsid w:val="00F74CD6"/>
    <w:rsid w:val="00F74E5F"/>
    <w:rsid w:val="00F771DD"/>
    <w:rsid w:val="00F77D6A"/>
    <w:rsid w:val="00F801D2"/>
    <w:rsid w:val="00F80468"/>
    <w:rsid w:val="00F8155A"/>
    <w:rsid w:val="00F81D29"/>
    <w:rsid w:val="00F821DE"/>
    <w:rsid w:val="00F82953"/>
    <w:rsid w:val="00F83325"/>
    <w:rsid w:val="00F84024"/>
    <w:rsid w:val="00F84694"/>
    <w:rsid w:val="00F8552E"/>
    <w:rsid w:val="00F90246"/>
    <w:rsid w:val="00F90F17"/>
    <w:rsid w:val="00F91667"/>
    <w:rsid w:val="00F9226C"/>
    <w:rsid w:val="00F9312B"/>
    <w:rsid w:val="00F935EC"/>
    <w:rsid w:val="00F9379D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4D55"/>
    <w:rsid w:val="00FB50F4"/>
    <w:rsid w:val="00FB6BFE"/>
    <w:rsid w:val="00FC1EC5"/>
    <w:rsid w:val="00FC245B"/>
    <w:rsid w:val="00FC28A5"/>
    <w:rsid w:val="00FC325E"/>
    <w:rsid w:val="00FC5220"/>
    <w:rsid w:val="00FC6C03"/>
    <w:rsid w:val="00FC7B47"/>
    <w:rsid w:val="00FC7FD0"/>
    <w:rsid w:val="00FD0115"/>
    <w:rsid w:val="00FD0848"/>
    <w:rsid w:val="00FD46DE"/>
    <w:rsid w:val="00FD5CAD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A0"/>
    <w:rsid w:val="00FE79C8"/>
    <w:rsid w:val="00FF06B1"/>
    <w:rsid w:val="00FF1C40"/>
    <w:rsid w:val="00FF225B"/>
    <w:rsid w:val="00FF3B03"/>
    <w:rsid w:val="00FF6C21"/>
    <w:rsid w:val="011438C1"/>
    <w:rsid w:val="02613EF9"/>
    <w:rsid w:val="02860321"/>
    <w:rsid w:val="029F9D25"/>
    <w:rsid w:val="02AED884"/>
    <w:rsid w:val="0329086D"/>
    <w:rsid w:val="03ADBF10"/>
    <w:rsid w:val="03D65842"/>
    <w:rsid w:val="03DDD370"/>
    <w:rsid w:val="04D3D9BB"/>
    <w:rsid w:val="05135CFB"/>
    <w:rsid w:val="057FA5CF"/>
    <w:rsid w:val="06641A96"/>
    <w:rsid w:val="06E3C76D"/>
    <w:rsid w:val="06E72C04"/>
    <w:rsid w:val="08094D3F"/>
    <w:rsid w:val="0908F88D"/>
    <w:rsid w:val="099BEE29"/>
    <w:rsid w:val="09A74ADE"/>
    <w:rsid w:val="09BE9525"/>
    <w:rsid w:val="0A996EA7"/>
    <w:rsid w:val="0ACA2B4E"/>
    <w:rsid w:val="0B37BE8A"/>
    <w:rsid w:val="0B957C94"/>
    <w:rsid w:val="0C15C84F"/>
    <w:rsid w:val="0D920D9D"/>
    <w:rsid w:val="0E6F5F4C"/>
    <w:rsid w:val="0F0631E3"/>
    <w:rsid w:val="0FE7780D"/>
    <w:rsid w:val="1084E96B"/>
    <w:rsid w:val="12EDCD99"/>
    <w:rsid w:val="15B480A1"/>
    <w:rsid w:val="1731ED5A"/>
    <w:rsid w:val="1757542B"/>
    <w:rsid w:val="17B9B5DD"/>
    <w:rsid w:val="17DD97E4"/>
    <w:rsid w:val="189BA681"/>
    <w:rsid w:val="18DE0A77"/>
    <w:rsid w:val="18F33FEC"/>
    <w:rsid w:val="190CFAB4"/>
    <w:rsid w:val="1936260C"/>
    <w:rsid w:val="1A9CB244"/>
    <w:rsid w:val="1B15965E"/>
    <w:rsid w:val="1C2223F6"/>
    <w:rsid w:val="1CF16D6A"/>
    <w:rsid w:val="1D9B249A"/>
    <w:rsid w:val="1DF4B613"/>
    <w:rsid w:val="1F1538F5"/>
    <w:rsid w:val="1F694D23"/>
    <w:rsid w:val="20303746"/>
    <w:rsid w:val="2276120E"/>
    <w:rsid w:val="251FA221"/>
    <w:rsid w:val="25ADB2D0"/>
    <w:rsid w:val="261EE88B"/>
    <w:rsid w:val="26F22409"/>
    <w:rsid w:val="29AF8603"/>
    <w:rsid w:val="2AC8911A"/>
    <w:rsid w:val="2B9CF6EF"/>
    <w:rsid w:val="2BE69DA5"/>
    <w:rsid w:val="2C160D4C"/>
    <w:rsid w:val="2C72E286"/>
    <w:rsid w:val="2DAFBDEE"/>
    <w:rsid w:val="2F4D7D6C"/>
    <w:rsid w:val="30218495"/>
    <w:rsid w:val="302F55C7"/>
    <w:rsid w:val="31C88C6A"/>
    <w:rsid w:val="32BAB15E"/>
    <w:rsid w:val="3376EE88"/>
    <w:rsid w:val="34A7A9AC"/>
    <w:rsid w:val="35DA4708"/>
    <w:rsid w:val="3670C439"/>
    <w:rsid w:val="372972AF"/>
    <w:rsid w:val="38201378"/>
    <w:rsid w:val="390615B7"/>
    <w:rsid w:val="39891B12"/>
    <w:rsid w:val="3AB9E004"/>
    <w:rsid w:val="3AF55557"/>
    <w:rsid w:val="3B05B83D"/>
    <w:rsid w:val="3B740D62"/>
    <w:rsid w:val="3C53287B"/>
    <w:rsid w:val="3D0FDDC3"/>
    <w:rsid w:val="3DB8C666"/>
    <w:rsid w:val="3DF8E70C"/>
    <w:rsid w:val="3ECB2F75"/>
    <w:rsid w:val="4043D3DB"/>
    <w:rsid w:val="40A2C5D1"/>
    <w:rsid w:val="40F5447E"/>
    <w:rsid w:val="4197A69B"/>
    <w:rsid w:val="434CA852"/>
    <w:rsid w:val="4484A7BC"/>
    <w:rsid w:val="450A57DC"/>
    <w:rsid w:val="466C77D8"/>
    <w:rsid w:val="4B87DCB7"/>
    <w:rsid w:val="4C49272C"/>
    <w:rsid w:val="4CCC12F3"/>
    <w:rsid w:val="4D31E000"/>
    <w:rsid w:val="4D684188"/>
    <w:rsid w:val="4D6A8284"/>
    <w:rsid w:val="4E289F67"/>
    <w:rsid w:val="4E6C9D42"/>
    <w:rsid w:val="4EF50221"/>
    <w:rsid w:val="4F31E15F"/>
    <w:rsid w:val="4FAB7D47"/>
    <w:rsid w:val="4FAEFA03"/>
    <w:rsid w:val="50E9EC72"/>
    <w:rsid w:val="51FF3527"/>
    <w:rsid w:val="5252AB0E"/>
    <w:rsid w:val="526EAD58"/>
    <w:rsid w:val="531E6205"/>
    <w:rsid w:val="533EB608"/>
    <w:rsid w:val="53AEE640"/>
    <w:rsid w:val="53DF06D2"/>
    <w:rsid w:val="568A5082"/>
    <w:rsid w:val="56E459C4"/>
    <w:rsid w:val="571C406C"/>
    <w:rsid w:val="5735EF9A"/>
    <w:rsid w:val="5954BC72"/>
    <w:rsid w:val="596D6C9F"/>
    <w:rsid w:val="5AFB9F9A"/>
    <w:rsid w:val="5C3EC966"/>
    <w:rsid w:val="5C9BB3C9"/>
    <w:rsid w:val="5CDD0AE7"/>
    <w:rsid w:val="5F7D0EC9"/>
    <w:rsid w:val="5FE07A38"/>
    <w:rsid w:val="61419D15"/>
    <w:rsid w:val="61A2D66C"/>
    <w:rsid w:val="61F20FBD"/>
    <w:rsid w:val="6207CB0E"/>
    <w:rsid w:val="630031A8"/>
    <w:rsid w:val="631ACF5E"/>
    <w:rsid w:val="63BA11FC"/>
    <w:rsid w:val="64A58B6F"/>
    <w:rsid w:val="67C364AA"/>
    <w:rsid w:val="67E37207"/>
    <w:rsid w:val="68176769"/>
    <w:rsid w:val="696572B0"/>
    <w:rsid w:val="6976E9F5"/>
    <w:rsid w:val="69F4CE1A"/>
    <w:rsid w:val="6A24CCEB"/>
    <w:rsid w:val="6A91D9FA"/>
    <w:rsid w:val="6AFE554A"/>
    <w:rsid w:val="6CC1B1A4"/>
    <w:rsid w:val="6CDA1A50"/>
    <w:rsid w:val="6CF2DA1E"/>
    <w:rsid w:val="6DAA1251"/>
    <w:rsid w:val="6E32A62E"/>
    <w:rsid w:val="6E4686E6"/>
    <w:rsid w:val="6F840D52"/>
    <w:rsid w:val="6FB40A99"/>
    <w:rsid w:val="6FBC4802"/>
    <w:rsid w:val="7068E08E"/>
    <w:rsid w:val="70FE2E05"/>
    <w:rsid w:val="716395BA"/>
    <w:rsid w:val="7205AD0E"/>
    <w:rsid w:val="728655EC"/>
    <w:rsid w:val="72FEFFA7"/>
    <w:rsid w:val="738E155A"/>
    <w:rsid w:val="73A17D6F"/>
    <w:rsid w:val="73FDA382"/>
    <w:rsid w:val="748FBB54"/>
    <w:rsid w:val="74B39B2C"/>
    <w:rsid w:val="7515A96A"/>
    <w:rsid w:val="7608E137"/>
    <w:rsid w:val="764F6B8D"/>
    <w:rsid w:val="7795A44F"/>
    <w:rsid w:val="78014D14"/>
    <w:rsid w:val="783E7B53"/>
    <w:rsid w:val="7967CAF2"/>
    <w:rsid w:val="7B5AC2DE"/>
    <w:rsid w:val="7CA55A79"/>
    <w:rsid w:val="7D24B07F"/>
    <w:rsid w:val="7E8CB58A"/>
    <w:rsid w:val="7FC4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AA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77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7F08FD9763834CA048B3B9E58712A8" ma:contentTypeVersion="5" ma:contentTypeDescription="Loo uus dokument" ma:contentTypeScope="" ma:versionID="b2c37fa3acf2dcaad5a7553015f7ed9a">
  <xsd:schema xmlns:xsd="http://www.w3.org/2001/XMLSchema" xmlns:xs="http://www.w3.org/2001/XMLSchema" xmlns:p="http://schemas.microsoft.com/office/2006/metadata/properties" xmlns:ns2="0827c982-6cd4-46e1-9258-786d1b644e96" xmlns:ns3="89d292cc-42ce-45f5-8ac9-8cb1525d0837" targetNamespace="http://schemas.microsoft.com/office/2006/metadata/properties" ma:root="true" ma:fieldsID="ab64910e91a759896d7ea856f45daf60" ns2:_="" ns3:_="">
    <xsd:import namespace="0827c982-6cd4-46e1-9258-786d1b644e96"/>
    <xsd:import namespace="89d292cc-42ce-45f5-8ac9-8cb1525d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7c982-6cd4-46e1-9258-786d1b644e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292cc-42ce-45f5-8ac9-8cb1525d08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96495-EFE6-4FC1-A03B-11BD2ADA83B7}">
  <ds:schemaRefs>
    <ds:schemaRef ds:uri="0827c982-6cd4-46e1-9258-786d1b644e96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89d292cc-42ce-45f5-8ac9-8cb1525d0837"/>
  </ds:schemaRefs>
</ds:datastoreItem>
</file>

<file path=customXml/itemProps2.xml><?xml version="1.0" encoding="utf-8"?>
<ds:datastoreItem xmlns:ds="http://schemas.openxmlformats.org/officeDocument/2006/customXml" ds:itemID="{6A3289B0-C0B4-4317-AB49-E66C33FA6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7c982-6cd4-46e1-9258-786d1b644e96"/>
    <ds:schemaRef ds:uri="89d292cc-42ce-45f5-8ac9-8cb1525d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F85BCD7-D6EC-44D0-8E19-28FCEF8C4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2017.dotx</Template>
  <TotalTime>155</TotalTime>
  <Pages>10</Pages>
  <Words>2632</Words>
  <Characters>20166</Characters>
  <Application>Microsoft Office Word</Application>
  <DocSecurity>0</DocSecurity>
  <Lines>168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Helen Uustalu</cp:lastModifiedBy>
  <cp:revision>32</cp:revision>
  <cp:lastPrinted>2011-06-28T11:10:00Z</cp:lastPrinted>
  <dcterms:created xsi:type="dcterms:W3CDTF">2024-01-02T10:06:00Z</dcterms:created>
  <dcterms:modified xsi:type="dcterms:W3CDTF">2024-01-16T09:40:00Z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0x010100987F08FD9763834CA048B3B9E58712A8</vt:lpwstr>
  </property>
  <property fmtid="{D5CDD505-2E9C-101B-9397-08002B2CF9AE}" pid="3" name="GrammarlyDocumentId">
    <vt:lpwstr>fcd8d79ea2f98927b4b43fcea84d5c7e23601a290b5499814b62ed517e43e1d2</vt:lpwstr>
  </property>
</Properties>
</file>