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88A89" w14:textId="77777777" w:rsidR="00294235" w:rsidRDefault="00294235" w:rsidP="00E27826">
      <w:pPr>
        <w:jc w:val="center"/>
        <w:rPr>
          <w:rFonts w:ascii="Calibri" w:hAnsi="Calibri"/>
          <w:b/>
          <w:sz w:val="40"/>
          <w:szCs w:val="40"/>
        </w:rPr>
      </w:pPr>
    </w:p>
    <w:p w14:paraId="44F77D2A" w14:textId="77777777" w:rsidR="001F13D4" w:rsidRDefault="00FF225B" w:rsidP="00E27826">
      <w:pPr>
        <w:jc w:val="center"/>
        <w:rPr>
          <w:rFonts w:ascii="Calibri" w:hAnsi="Calibri"/>
          <w:b/>
          <w:sz w:val="40"/>
          <w:szCs w:val="40"/>
        </w:rPr>
      </w:pPr>
      <w:r w:rsidRPr="00F548D0">
        <w:rPr>
          <w:rFonts w:ascii="Calibri" w:hAnsi="Calibri"/>
          <w:b/>
          <w:sz w:val="40"/>
          <w:szCs w:val="40"/>
        </w:rPr>
        <w:t>KUTSESTANDARD</w:t>
      </w:r>
    </w:p>
    <w:p w14:paraId="65899477" w14:textId="60803292" w:rsidR="00561F57" w:rsidRPr="003307F0" w:rsidRDefault="00507A42" w:rsidP="00E27826">
      <w:pPr>
        <w:jc w:val="center"/>
        <w:rPr>
          <w:rFonts w:ascii="Calibri" w:hAnsi="Calibri"/>
          <w:b/>
          <w:color w:val="000000"/>
          <w:sz w:val="28"/>
          <w:szCs w:val="28"/>
        </w:rPr>
      </w:pPr>
      <w:r>
        <w:rPr>
          <w:rFonts w:ascii="Calibri" w:hAnsi="Calibri"/>
          <w:b/>
          <w:color w:val="000000"/>
          <w:sz w:val="28"/>
          <w:szCs w:val="28"/>
        </w:rPr>
        <w:t>Valve</w:t>
      </w:r>
      <w:r w:rsidR="00AF0AF2">
        <w:rPr>
          <w:rFonts w:ascii="Calibri" w:hAnsi="Calibri"/>
          <w:b/>
          <w:color w:val="000000"/>
          <w:sz w:val="28"/>
          <w:szCs w:val="28"/>
        </w:rPr>
        <w:t>töötaja</w:t>
      </w:r>
      <w:r w:rsidR="003307F0">
        <w:rPr>
          <w:rFonts w:ascii="Calibri" w:hAnsi="Calibri"/>
          <w:b/>
          <w:color w:val="000000"/>
          <w:sz w:val="28"/>
          <w:szCs w:val="28"/>
        </w:rPr>
        <w:t>,</w:t>
      </w:r>
      <w:r w:rsidR="00C30358" w:rsidRPr="003307F0">
        <w:rPr>
          <w:rFonts w:ascii="Calibri" w:hAnsi="Calibri"/>
          <w:b/>
          <w:color w:val="000000"/>
          <w:sz w:val="28"/>
          <w:szCs w:val="28"/>
        </w:rPr>
        <w:t xml:space="preserve"> tase</w:t>
      </w:r>
      <w:r w:rsidR="003307F0">
        <w:rPr>
          <w:rFonts w:ascii="Calibri" w:hAnsi="Calibri"/>
          <w:b/>
          <w:color w:val="000000"/>
          <w:sz w:val="28"/>
          <w:szCs w:val="28"/>
        </w:rPr>
        <w:t xml:space="preserve"> </w:t>
      </w:r>
      <w:r>
        <w:rPr>
          <w:rFonts w:ascii="Calibri" w:hAnsi="Calibri"/>
          <w:b/>
          <w:color w:val="000000"/>
          <w:sz w:val="28"/>
          <w:szCs w:val="28"/>
        </w:rPr>
        <w:t>3</w:t>
      </w:r>
    </w:p>
    <w:p w14:paraId="6A117BC2" w14:textId="77777777" w:rsidR="00FE70C3" w:rsidRDefault="00FE70C3" w:rsidP="00DD297F">
      <w:pPr>
        <w:rPr>
          <w:rFonts w:ascii="Calibri" w:hAnsi="Calibri"/>
          <w:b/>
          <w:color w:val="000000"/>
          <w:sz w:val="22"/>
          <w:szCs w:val="22"/>
        </w:rPr>
      </w:pPr>
    </w:p>
    <w:p w14:paraId="3BC5BC36" w14:textId="77777777" w:rsidR="00FE70C3" w:rsidRDefault="00FE70C3" w:rsidP="00DD297F">
      <w:pPr>
        <w:rPr>
          <w:rFonts w:ascii="Calibri" w:hAnsi="Calibri"/>
          <w:b/>
          <w:color w:val="000000"/>
          <w:sz w:val="22"/>
          <w:szCs w:val="22"/>
        </w:rPr>
      </w:pPr>
    </w:p>
    <w:p w14:paraId="2BD22B53" w14:textId="77777777" w:rsidR="007F5826" w:rsidRDefault="00400626" w:rsidP="00400626">
      <w:pPr>
        <w:ind w:left="142"/>
        <w:rPr>
          <w:rFonts w:ascii="Calibri" w:hAnsi="Calibri"/>
          <w:sz w:val="22"/>
          <w:szCs w:val="22"/>
        </w:rPr>
      </w:pPr>
      <w:r w:rsidRPr="00671807">
        <w:rPr>
          <w:rFonts w:ascii="Calibri" w:hAnsi="Calibri"/>
          <w:bCs/>
          <w:color w:val="000000"/>
          <w:sz w:val="22"/>
          <w:szCs w:val="22"/>
        </w:rPr>
        <w:t>Kutsestandard on dokument,</w:t>
      </w:r>
      <w:r w:rsidRPr="00400626">
        <w:rPr>
          <w:rFonts w:ascii="Calibri" w:hAnsi="Calibri"/>
          <w:color w:val="000000"/>
          <w:sz w:val="22"/>
          <w:szCs w:val="22"/>
        </w:rPr>
        <w:t xml:space="preserve"> </w:t>
      </w:r>
      <w:r w:rsidRPr="00400626">
        <w:rPr>
          <w:rFonts w:ascii="Calibri" w:hAnsi="Calibri"/>
          <w:sz w:val="22"/>
          <w:szCs w:val="22"/>
        </w:rPr>
        <w:t>milles kirjeldatakse tööd ning töö edukaks tegemiseks vajalike oskuste, teadmiste ja hoiakute kogumit ehk kompetentsusnõudeid. Kutsestandardeid kasutatakse õppekavade koostamiseks ja kutse andmiseks.</w:t>
      </w:r>
    </w:p>
    <w:p w14:paraId="38D4E279" w14:textId="77777777" w:rsidR="006E1527" w:rsidRDefault="006E1527" w:rsidP="001D30A4">
      <w:pPr>
        <w:ind w:left="-142"/>
        <w:rPr>
          <w:rFonts w:ascii="Calibri" w:hAnsi="Calibri"/>
          <w:sz w:val="22"/>
          <w:szCs w:val="22"/>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062"/>
        <w:gridCol w:w="3402"/>
      </w:tblGrid>
      <w:tr w:rsidR="007E059C" w:rsidRPr="000228B1" w14:paraId="1AC6F6EC" w14:textId="77777777" w:rsidTr="00520BDC">
        <w:tc>
          <w:tcPr>
            <w:tcW w:w="6062" w:type="dxa"/>
            <w:shd w:val="clear" w:color="auto" w:fill="auto"/>
          </w:tcPr>
          <w:p w14:paraId="5A011532" w14:textId="59DD4B89" w:rsidR="007E059C" w:rsidRPr="00AF7D6B" w:rsidRDefault="008D7FD0" w:rsidP="00AF7D6B">
            <w:pPr>
              <w:jc w:val="center"/>
              <w:rPr>
                <w:rFonts w:ascii="Calibri" w:hAnsi="Calibri"/>
                <w:b/>
                <w:sz w:val="32"/>
                <w:szCs w:val="32"/>
              </w:rPr>
            </w:pPr>
            <w:r w:rsidRPr="00AF7D6B">
              <w:rPr>
                <w:rFonts w:ascii="Calibri" w:hAnsi="Calibri"/>
                <w:b/>
                <w:sz w:val="32"/>
                <w:szCs w:val="32"/>
              </w:rPr>
              <w:t>Kutse</w:t>
            </w:r>
            <w:r w:rsidR="00671807">
              <w:rPr>
                <w:rFonts w:ascii="Calibri" w:hAnsi="Calibri"/>
                <w:b/>
                <w:sz w:val="32"/>
                <w:szCs w:val="32"/>
              </w:rPr>
              <w:t xml:space="preserve"> </w:t>
            </w:r>
            <w:r w:rsidRPr="00AF7D6B">
              <w:rPr>
                <w:rFonts w:ascii="Calibri" w:hAnsi="Calibri"/>
                <w:b/>
                <w:sz w:val="32"/>
                <w:szCs w:val="32"/>
              </w:rPr>
              <w:t>nimetus</w:t>
            </w:r>
          </w:p>
        </w:tc>
        <w:tc>
          <w:tcPr>
            <w:tcW w:w="3402" w:type="dxa"/>
            <w:shd w:val="clear" w:color="auto" w:fill="auto"/>
          </w:tcPr>
          <w:p w14:paraId="769705D0" w14:textId="77777777" w:rsidR="007E059C" w:rsidRPr="00AF7D6B" w:rsidRDefault="00132AED" w:rsidP="00AF7D6B">
            <w:pPr>
              <w:jc w:val="center"/>
              <w:rPr>
                <w:rFonts w:ascii="Calibri" w:hAnsi="Calibri"/>
                <w:b/>
                <w:sz w:val="32"/>
                <w:szCs w:val="32"/>
              </w:rPr>
            </w:pPr>
            <w:r w:rsidRPr="00AF7D6B">
              <w:rPr>
                <w:rFonts w:ascii="Calibri" w:hAnsi="Calibri"/>
                <w:b/>
              </w:rPr>
              <w:t>Eesti kvalifikatsiooniraamistiku</w:t>
            </w:r>
            <w:r w:rsidRPr="00AF7D6B">
              <w:rPr>
                <w:rFonts w:ascii="Calibri" w:hAnsi="Calibri"/>
                <w:b/>
                <w:sz w:val="32"/>
                <w:szCs w:val="32"/>
              </w:rPr>
              <w:t xml:space="preserve"> </w:t>
            </w:r>
            <w:r w:rsidRPr="00294235">
              <w:rPr>
                <w:rFonts w:ascii="Calibri" w:hAnsi="Calibri"/>
                <w:b/>
              </w:rPr>
              <w:t>(</w:t>
            </w:r>
            <w:r w:rsidR="008D7FD0" w:rsidRPr="00294235">
              <w:rPr>
                <w:rFonts w:ascii="Calibri" w:hAnsi="Calibri"/>
                <w:b/>
              </w:rPr>
              <w:t>EKR</w:t>
            </w:r>
            <w:r w:rsidRPr="00294235">
              <w:rPr>
                <w:rFonts w:ascii="Calibri" w:hAnsi="Calibri"/>
                <w:b/>
              </w:rPr>
              <w:t>)</w:t>
            </w:r>
            <w:r w:rsidR="008D7FD0" w:rsidRPr="00294235">
              <w:rPr>
                <w:rFonts w:ascii="Calibri" w:hAnsi="Calibri"/>
                <w:b/>
              </w:rPr>
              <w:t xml:space="preserve"> tase</w:t>
            </w:r>
          </w:p>
        </w:tc>
      </w:tr>
      <w:tr w:rsidR="00576E64" w:rsidRPr="000228B1" w14:paraId="441B4581" w14:textId="77777777" w:rsidTr="00520BDC">
        <w:tc>
          <w:tcPr>
            <w:tcW w:w="6062" w:type="dxa"/>
            <w:shd w:val="clear" w:color="auto" w:fill="auto"/>
          </w:tcPr>
          <w:p w14:paraId="5DFB8709" w14:textId="224A7390" w:rsidR="00576E64" w:rsidRPr="00DA214F" w:rsidRDefault="00507A42" w:rsidP="00576E64">
            <w:pPr>
              <w:jc w:val="center"/>
              <w:rPr>
                <w:rFonts w:ascii="Calibri" w:hAnsi="Calibri"/>
                <w:iCs/>
                <w:sz w:val="28"/>
                <w:szCs w:val="28"/>
              </w:rPr>
            </w:pPr>
            <w:r>
              <w:rPr>
                <w:rFonts w:ascii="Calibri" w:hAnsi="Calibri"/>
                <w:iCs/>
                <w:sz w:val="28"/>
                <w:szCs w:val="28"/>
              </w:rPr>
              <w:t>Valve</w:t>
            </w:r>
            <w:r w:rsidR="00AF0AF2">
              <w:rPr>
                <w:rFonts w:ascii="Calibri" w:hAnsi="Calibri"/>
                <w:iCs/>
                <w:sz w:val="28"/>
                <w:szCs w:val="28"/>
              </w:rPr>
              <w:t>töötaja</w:t>
            </w:r>
            <w:r w:rsidR="00791E34" w:rsidRPr="00791E34">
              <w:rPr>
                <w:rFonts w:ascii="Calibri" w:hAnsi="Calibri"/>
                <w:iCs/>
                <w:sz w:val="28"/>
                <w:szCs w:val="28"/>
              </w:rPr>
              <w:t xml:space="preserve">, tase </w:t>
            </w:r>
            <w:r>
              <w:rPr>
                <w:rFonts w:ascii="Calibri" w:hAnsi="Calibri"/>
                <w:iCs/>
                <w:sz w:val="28"/>
                <w:szCs w:val="28"/>
              </w:rPr>
              <w:t>3</w:t>
            </w:r>
          </w:p>
        </w:tc>
        <w:tc>
          <w:tcPr>
            <w:tcW w:w="3402" w:type="dxa"/>
            <w:shd w:val="clear" w:color="auto" w:fill="auto"/>
          </w:tcPr>
          <w:p w14:paraId="1578532B" w14:textId="3DC36A36" w:rsidR="00576E64" w:rsidRPr="00A670EC" w:rsidRDefault="00507A42" w:rsidP="00576E64">
            <w:pPr>
              <w:jc w:val="center"/>
              <w:rPr>
                <w:rFonts w:ascii="Calibri" w:hAnsi="Calibri"/>
                <w:iCs/>
                <w:sz w:val="32"/>
                <w:szCs w:val="32"/>
              </w:rPr>
            </w:pPr>
            <w:r>
              <w:rPr>
                <w:rFonts w:ascii="Calibri" w:hAnsi="Calibri"/>
                <w:iCs/>
                <w:sz w:val="32"/>
                <w:szCs w:val="32"/>
              </w:rPr>
              <w:t>3</w:t>
            </w:r>
          </w:p>
        </w:tc>
      </w:tr>
    </w:tbl>
    <w:p w14:paraId="551ECF52" w14:textId="77777777" w:rsidR="00AF7D6B" w:rsidRPr="00AF7D6B" w:rsidRDefault="00AF7D6B" w:rsidP="00AF7D6B">
      <w:pPr>
        <w:rPr>
          <w:vanish/>
        </w:rPr>
      </w:pPr>
    </w:p>
    <w:p w14:paraId="1A046923" w14:textId="77777777" w:rsidR="003307F0" w:rsidRDefault="003307F0" w:rsidP="003307F0"/>
    <w:p w14:paraId="6C735879" w14:textId="77777777" w:rsidR="00294235" w:rsidRDefault="00E27826" w:rsidP="00E27826">
      <w:pPr>
        <w:jc w:val="center"/>
      </w:pPr>
      <w:r>
        <w:br w:type="page"/>
      </w:r>
    </w:p>
    <w:p w14:paraId="20160D80" w14:textId="77777777" w:rsidR="00996D46" w:rsidRDefault="00996D46" w:rsidP="00E27826">
      <w:pPr>
        <w:jc w:val="center"/>
        <w:rPr>
          <w:rFonts w:ascii="Calibri" w:hAnsi="Calibri"/>
          <w:b/>
          <w:color w:val="FF0000"/>
          <w:sz w:val="28"/>
          <w:szCs w:val="28"/>
        </w:rPr>
      </w:pPr>
      <w:r w:rsidRPr="00B9734F">
        <w:rPr>
          <w:rFonts w:ascii="Calibri" w:hAnsi="Calibri"/>
          <w:b/>
          <w:color w:val="FF0000"/>
          <w:sz w:val="28"/>
          <w:szCs w:val="28"/>
        </w:rPr>
        <w:lastRenderedPageBreak/>
        <w:t>A-osa</w:t>
      </w:r>
    </w:p>
    <w:p w14:paraId="09109E93" w14:textId="77777777" w:rsidR="00996D46" w:rsidRDefault="00561F57" w:rsidP="00996D46">
      <w:pPr>
        <w:jc w:val="center"/>
        <w:rPr>
          <w:rFonts w:ascii="Calibri" w:hAnsi="Calibri"/>
          <w:b/>
          <w:color w:val="FF0000"/>
          <w:sz w:val="28"/>
          <w:szCs w:val="28"/>
        </w:rPr>
      </w:pPr>
      <w:r>
        <w:rPr>
          <w:rFonts w:ascii="Calibri" w:hAnsi="Calibri"/>
          <w:b/>
          <w:color w:val="FF0000"/>
          <w:sz w:val="28"/>
          <w:szCs w:val="28"/>
        </w:rPr>
        <w:t>TÖÖ KIRJELDUS</w:t>
      </w:r>
    </w:p>
    <w:p w14:paraId="5DA03448" w14:textId="77777777" w:rsidR="00E861FA" w:rsidRDefault="00E861FA" w:rsidP="00E861FA"/>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6"/>
      </w:tblGrid>
      <w:tr w:rsidR="00E861FA" w14:paraId="0EF09C38" w14:textId="77777777" w:rsidTr="00E861FA">
        <w:tc>
          <w:tcPr>
            <w:tcW w:w="9356" w:type="dxa"/>
            <w:shd w:val="clear" w:color="auto" w:fill="FFFFCC"/>
          </w:tcPr>
          <w:p w14:paraId="6602A7EA" w14:textId="412C7454" w:rsidR="00E861FA" w:rsidRPr="00AF7D6B" w:rsidRDefault="00E861FA" w:rsidP="00E861FA">
            <w:pPr>
              <w:rPr>
                <w:b/>
                <w:sz w:val="22"/>
                <w:szCs w:val="22"/>
              </w:rPr>
            </w:pPr>
            <w:r w:rsidRPr="00AF7D6B">
              <w:rPr>
                <w:rFonts w:ascii="Calibri" w:hAnsi="Calibri"/>
                <w:b/>
                <w:sz w:val="22"/>
                <w:szCs w:val="22"/>
              </w:rPr>
              <w:t>A.1</w:t>
            </w:r>
            <w:r w:rsidR="00334D1E">
              <w:rPr>
                <w:rFonts w:ascii="Calibri" w:hAnsi="Calibri"/>
                <w:b/>
                <w:sz w:val="22"/>
                <w:szCs w:val="22"/>
              </w:rPr>
              <w:t>.</w:t>
            </w:r>
            <w:r w:rsidRPr="00AF7D6B">
              <w:rPr>
                <w:rFonts w:ascii="Calibri" w:hAnsi="Calibri"/>
                <w:b/>
                <w:sz w:val="22"/>
                <w:szCs w:val="22"/>
              </w:rPr>
              <w:t xml:space="preserve"> Töö kirjeldus</w:t>
            </w:r>
          </w:p>
        </w:tc>
      </w:tr>
      <w:tr w:rsidR="00E861FA" w14:paraId="3EB2C791" w14:textId="77777777" w:rsidTr="00E861FA">
        <w:tc>
          <w:tcPr>
            <w:tcW w:w="9356" w:type="dxa"/>
            <w:shd w:val="clear" w:color="auto" w:fill="auto"/>
          </w:tcPr>
          <w:p w14:paraId="6694695A" w14:textId="77777777" w:rsidR="004D661F" w:rsidRPr="004D661F" w:rsidRDefault="004D661F" w:rsidP="004D661F">
            <w:pPr>
              <w:rPr>
                <w:rFonts w:ascii="Calibri" w:hAnsi="Calibri"/>
                <w:iCs/>
                <w:sz w:val="22"/>
                <w:szCs w:val="22"/>
              </w:rPr>
            </w:pPr>
            <w:r w:rsidRPr="004D661F">
              <w:rPr>
                <w:rFonts w:ascii="Calibri" w:hAnsi="Calibri"/>
                <w:iCs/>
                <w:sz w:val="22"/>
                <w:szCs w:val="22"/>
              </w:rPr>
              <w:t>Turvategevuse eesmärk on tagada turvaobjekti turvalisus. Turvategevust teostavad turvaettevõtja ja siseturvakorraldaja (lisa 1 – kutsestandardis kasutatud terminid). Turvaobjektiks võib olla isik, vara või kogunemine ja sellega seotud maa-ala, mida valvatakse või kaitstakse või kus korda peetakse.</w:t>
            </w:r>
          </w:p>
          <w:p w14:paraId="669A8AAB" w14:textId="77777777" w:rsidR="004D661F" w:rsidRPr="004D661F" w:rsidRDefault="004D661F" w:rsidP="004D661F">
            <w:pPr>
              <w:rPr>
                <w:rFonts w:ascii="Calibri" w:hAnsi="Calibri"/>
                <w:iCs/>
                <w:sz w:val="22"/>
                <w:szCs w:val="22"/>
              </w:rPr>
            </w:pPr>
          </w:p>
          <w:p w14:paraId="54B13915" w14:textId="259CC66A" w:rsidR="004D661F" w:rsidRPr="004D661F" w:rsidRDefault="004D661F" w:rsidP="004D661F">
            <w:pPr>
              <w:rPr>
                <w:rFonts w:ascii="Calibri" w:hAnsi="Calibri"/>
                <w:iCs/>
                <w:sz w:val="22"/>
                <w:szCs w:val="22"/>
              </w:rPr>
            </w:pPr>
            <w:r w:rsidRPr="004D661F">
              <w:rPr>
                <w:rFonts w:ascii="Calibri" w:hAnsi="Calibri"/>
                <w:iCs/>
                <w:sz w:val="22"/>
                <w:szCs w:val="22"/>
              </w:rPr>
              <w:t>Valvetöötaja on turvaobjekti valvamise ülesandeid täitev turvateenistuja, kes vastab turvategevuse seaduses sätestatud valvetöötaja nõuetele ja kellel on kutseseaduse alusel antud kutse.</w:t>
            </w:r>
            <w:r w:rsidR="00F74C1E">
              <w:rPr>
                <w:rFonts w:ascii="Calibri" w:hAnsi="Calibri"/>
                <w:iCs/>
                <w:sz w:val="22"/>
                <w:szCs w:val="22"/>
              </w:rPr>
              <w:t xml:space="preserve"> </w:t>
            </w:r>
            <w:r w:rsidRPr="004D661F">
              <w:rPr>
                <w:rFonts w:ascii="Calibri" w:hAnsi="Calibri"/>
                <w:iCs/>
                <w:sz w:val="22"/>
                <w:szCs w:val="22"/>
              </w:rPr>
              <w:t>Tema peamised tööülesanded on turvaobjekti ja selle ümbruse jälgimine ohu ennetamiseks või väljaselgitamiseks. Valvetöötaja töötab turvatöötaja ja/või turvajuhi juhendamisel, tegutsedes talle antud pädevuse piires iseseisvalt ning olles meeskonna liige. Valvetöötaja töötab kinnitatud töögraafiku alusel nii päevastes kui ka öistes erineva pikkusega vahetustes, sõltumata puhkepäevadest ja riigipühadest. Ta töötab nii sise- kui ka välitingimustes, sõltumata ilmastikuoludest ning teeb füüsilist pingutust nõudvat tööd (sundasendid, ebaühtlane füüsiline koormus). Valvetöötaja võib kokku puutuda ohuteguritega (emotsionaalsed ja füüsilised rünnakud, kõrgendatud emotsionaalne pinge jm).</w:t>
            </w:r>
            <w:r w:rsidR="00B34DF9">
              <w:rPr>
                <w:rFonts w:ascii="Calibri" w:hAnsi="Calibri"/>
                <w:iCs/>
                <w:sz w:val="22"/>
                <w:szCs w:val="22"/>
              </w:rPr>
              <w:t xml:space="preserve"> </w:t>
            </w:r>
            <w:r w:rsidRPr="004D661F">
              <w:rPr>
                <w:rFonts w:ascii="Calibri" w:hAnsi="Calibri"/>
                <w:iCs/>
                <w:sz w:val="22"/>
                <w:szCs w:val="22"/>
              </w:rPr>
              <w:t xml:space="preserve">Peamised töövahendid on sidevahendid, gaasipihusti, valveseadmestikud ja tuleohutuspaigaldised olenevalt tööülesannetest. </w:t>
            </w:r>
          </w:p>
          <w:p w14:paraId="2DE7B9F0" w14:textId="77777777" w:rsidR="004D661F" w:rsidRPr="004D661F" w:rsidRDefault="004D661F" w:rsidP="004D661F">
            <w:pPr>
              <w:rPr>
                <w:rFonts w:ascii="Calibri" w:hAnsi="Calibri"/>
                <w:iCs/>
                <w:sz w:val="22"/>
                <w:szCs w:val="22"/>
              </w:rPr>
            </w:pPr>
          </w:p>
          <w:p w14:paraId="5C9441F2" w14:textId="2DD507D4" w:rsidR="003972FA" w:rsidRPr="00093BBA" w:rsidRDefault="004D661F" w:rsidP="004D661F">
            <w:pPr>
              <w:rPr>
                <w:rFonts w:ascii="Calibri" w:hAnsi="Calibri"/>
                <w:iCs/>
                <w:sz w:val="22"/>
                <w:szCs w:val="22"/>
              </w:rPr>
            </w:pPr>
            <w:r w:rsidRPr="004D661F">
              <w:rPr>
                <w:rFonts w:ascii="Calibri" w:hAnsi="Calibri"/>
                <w:iCs/>
                <w:sz w:val="22"/>
                <w:szCs w:val="22"/>
              </w:rPr>
              <w:t>Lisaks valvetöötaja kutsele on turvateenistuja kutsealal turvatöötaja, tase 4, ja turvajuht, tase 5. Turvatöötaja ülesanne on isikule või varale suunatud ohu tõrjumine või rikkumise kõrvaldamine. Turvajuht korraldab turvateenistujate tööd, juhib ja juhendab neid ning koostab turvaplaani.</w:t>
            </w:r>
          </w:p>
        </w:tc>
      </w:tr>
      <w:tr w:rsidR="00116699" w14:paraId="3EB93FC6" w14:textId="77777777" w:rsidTr="00520BDC">
        <w:tc>
          <w:tcPr>
            <w:tcW w:w="9356" w:type="dxa"/>
            <w:shd w:val="clear" w:color="auto" w:fill="FFFFCC"/>
          </w:tcPr>
          <w:p w14:paraId="4E08B29E" w14:textId="617799E6" w:rsidR="00116699" w:rsidRPr="00AF7D6B" w:rsidRDefault="00116699" w:rsidP="00116699">
            <w:pPr>
              <w:rPr>
                <w:rFonts w:ascii="Calibri" w:hAnsi="Calibri"/>
                <w:b/>
                <w:sz w:val="22"/>
                <w:szCs w:val="22"/>
              </w:rPr>
            </w:pPr>
            <w:r w:rsidRPr="00AF7D6B">
              <w:rPr>
                <w:rFonts w:ascii="Calibri" w:hAnsi="Calibri"/>
                <w:b/>
                <w:sz w:val="22"/>
                <w:szCs w:val="22"/>
              </w:rPr>
              <w:t>A.</w:t>
            </w:r>
            <w:r w:rsidR="00A677EE">
              <w:rPr>
                <w:rFonts w:ascii="Calibri" w:hAnsi="Calibri"/>
                <w:b/>
                <w:sz w:val="22"/>
                <w:szCs w:val="22"/>
              </w:rPr>
              <w:t>2</w:t>
            </w:r>
            <w:r w:rsidR="00334D1E">
              <w:rPr>
                <w:rFonts w:ascii="Calibri" w:hAnsi="Calibri"/>
                <w:b/>
                <w:sz w:val="22"/>
                <w:szCs w:val="22"/>
              </w:rPr>
              <w:t>.</w:t>
            </w:r>
            <w:r w:rsidRPr="00AF7D6B">
              <w:rPr>
                <w:rFonts w:ascii="Calibri" w:hAnsi="Calibri"/>
                <w:b/>
                <w:sz w:val="22"/>
                <w:szCs w:val="22"/>
              </w:rPr>
              <w:t xml:space="preserve"> Tööosad</w:t>
            </w:r>
          </w:p>
        </w:tc>
      </w:tr>
      <w:tr w:rsidR="00116699" w14:paraId="2F5EA121" w14:textId="77777777" w:rsidTr="00520BDC">
        <w:tc>
          <w:tcPr>
            <w:tcW w:w="9356" w:type="dxa"/>
            <w:shd w:val="clear" w:color="auto" w:fill="auto"/>
          </w:tcPr>
          <w:p w14:paraId="14DF6073" w14:textId="77777777" w:rsidR="00D276BF" w:rsidRPr="00D276BF" w:rsidRDefault="00D276BF" w:rsidP="00D276BF">
            <w:pPr>
              <w:rPr>
                <w:rFonts w:ascii="Calibri" w:hAnsi="Calibri"/>
                <w:sz w:val="22"/>
                <w:szCs w:val="22"/>
              </w:rPr>
            </w:pPr>
            <w:r w:rsidRPr="00D276BF">
              <w:rPr>
                <w:rFonts w:ascii="Calibri" w:hAnsi="Calibri"/>
                <w:sz w:val="22"/>
                <w:szCs w:val="22"/>
              </w:rPr>
              <w:t>A.2.1. Valvetegevuseks ettevalmistumine</w:t>
            </w:r>
          </w:p>
          <w:p w14:paraId="5883CC1B" w14:textId="77777777" w:rsidR="00D276BF" w:rsidRPr="00D276BF" w:rsidRDefault="00D276BF" w:rsidP="00D276BF">
            <w:pPr>
              <w:rPr>
                <w:rFonts w:ascii="Calibri" w:hAnsi="Calibri"/>
                <w:sz w:val="22"/>
                <w:szCs w:val="22"/>
              </w:rPr>
            </w:pPr>
            <w:r w:rsidRPr="00D276BF">
              <w:rPr>
                <w:rFonts w:ascii="Calibri" w:hAnsi="Calibri"/>
                <w:sz w:val="22"/>
                <w:szCs w:val="22"/>
              </w:rPr>
              <w:t>A.2.2. Turvaobjekti ja selle ümbruse jälgimine</w:t>
            </w:r>
          </w:p>
          <w:p w14:paraId="533A07B7" w14:textId="77777777" w:rsidR="00D276BF" w:rsidRPr="00D276BF" w:rsidRDefault="00D276BF" w:rsidP="00D276BF">
            <w:pPr>
              <w:rPr>
                <w:rFonts w:ascii="Calibri" w:hAnsi="Calibri"/>
                <w:sz w:val="22"/>
                <w:szCs w:val="22"/>
              </w:rPr>
            </w:pPr>
            <w:r w:rsidRPr="00D276BF">
              <w:rPr>
                <w:rFonts w:ascii="Calibri" w:hAnsi="Calibri"/>
                <w:sz w:val="22"/>
                <w:szCs w:val="22"/>
              </w:rPr>
              <w:t>A.2.3. Läbipääsuõiguste kontrollimine ja piirangute rakendamine</w:t>
            </w:r>
          </w:p>
          <w:p w14:paraId="7446E480" w14:textId="77777777" w:rsidR="00D276BF" w:rsidRPr="00D276BF" w:rsidRDefault="00D276BF" w:rsidP="00D276BF">
            <w:pPr>
              <w:rPr>
                <w:rFonts w:ascii="Calibri" w:hAnsi="Calibri"/>
                <w:sz w:val="22"/>
                <w:szCs w:val="22"/>
              </w:rPr>
            </w:pPr>
            <w:r w:rsidRPr="00D276BF">
              <w:rPr>
                <w:rFonts w:ascii="Calibri" w:hAnsi="Calibri"/>
                <w:sz w:val="22"/>
                <w:szCs w:val="22"/>
              </w:rPr>
              <w:t>A.2.4. Ohu ennetamine ja tegutsemine erakorralise sündmuse korral</w:t>
            </w:r>
          </w:p>
          <w:p w14:paraId="5EB8E75A" w14:textId="77777777" w:rsidR="00D276BF" w:rsidRPr="00D276BF" w:rsidRDefault="00D276BF" w:rsidP="00D276BF">
            <w:pPr>
              <w:rPr>
                <w:rFonts w:ascii="Calibri" w:hAnsi="Calibri"/>
                <w:sz w:val="22"/>
                <w:szCs w:val="22"/>
              </w:rPr>
            </w:pPr>
            <w:r w:rsidRPr="00D276BF">
              <w:rPr>
                <w:rFonts w:ascii="Calibri" w:hAnsi="Calibri"/>
                <w:sz w:val="22"/>
                <w:szCs w:val="22"/>
              </w:rPr>
              <w:t xml:space="preserve">A.2.5. Gaasipihusti kasutamine </w:t>
            </w:r>
          </w:p>
          <w:p w14:paraId="4D757D8E" w14:textId="7690546A" w:rsidR="00116699" w:rsidRPr="00391E74" w:rsidRDefault="00D276BF" w:rsidP="00D276BF">
            <w:pPr>
              <w:rPr>
                <w:rFonts w:ascii="Calibri" w:hAnsi="Calibri"/>
                <w:sz w:val="22"/>
                <w:szCs w:val="22"/>
              </w:rPr>
            </w:pPr>
            <w:r w:rsidRPr="00D276BF">
              <w:rPr>
                <w:rFonts w:ascii="Calibri" w:hAnsi="Calibri"/>
                <w:sz w:val="22"/>
                <w:szCs w:val="22"/>
              </w:rPr>
              <w:t>A.2.6. Side-, valve- ning teiste seadmete kasutamine</w:t>
            </w:r>
          </w:p>
        </w:tc>
      </w:tr>
      <w:tr w:rsidR="00A677EE" w:rsidRPr="00D00D22" w14:paraId="61489926" w14:textId="77777777" w:rsidTr="00A677EE">
        <w:tc>
          <w:tcPr>
            <w:tcW w:w="9356" w:type="dxa"/>
            <w:shd w:val="clear" w:color="auto" w:fill="FFFFCC"/>
          </w:tcPr>
          <w:p w14:paraId="042D84B4" w14:textId="48723812" w:rsidR="00A677EE" w:rsidRDefault="00A677EE" w:rsidP="00A677EE">
            <w:pPr>
              <w:rPr>
                <w:rFonts w:ascii="Calibri" w:hAnsi="Calibri"/>
                <w:b/>
                <w:sz w:val="22"/>
                <w:szCs w:val="22"/>
              </w:rPr>
            </w:pPr>
            <w:r>
              <w:rPr>
                <w:rFonts w:ascii="Calibri" w:hAnsi="Calibri"/>
                <w:b/>
                <w:sz w:val="22"/>
                <w:szCs w:val="22"/>
              </w:rPr>
              <w:t>A.3</w:t>
            </w:r>
            <w:r w:rsidR="007A7B02">
              <w:rPr>
                <w:rFonts w:ascii="Calibri" w:hAnsi="Calibri"/>
                <w:b/>
                <w:sz w:val="22"/>
                <w:szCs w:val="22"/>
              </w:rPr>
              <w:t>.</w:t>
            </w:r>
            <w:r>
              <w:rPr>
                <w:rFonts w:ascii="Calibri" w:hAnsi="Calibri"/>
                <w:b/>
                <w:sz w:val="22"/>
                <w:szCs w:val="22"/>
              </w:rPr>
              <w:t xml:space="preserve"> Kutsealane ettevalmistus</w:t>
            </w:r>
          </w:p>
        </w:tc>
      </w:tr>
      <w:tr w:rsidR="00A677EE" w:rsidRPr="00D00D22" w14:paraId="74A2E42D" w14:textId="77777777" w:rsidTr="00A677EE">
        <w:tc>
          <w:tcPr>
            <w:tcW w:w="9356" w:type="dxa"/>
            <w:shd w:val="clear" w:color="auto" w:fill="auto"/>
          </w:tcPr>
          <w:p w14:paraId="71B2D504" w14:textId="27A39833" w:rsidR="00A677EE" w:rsidRPr="008B082D" w:rsidRDefault="005052F1" w:rsidP="005B4C8E">
            <w:pPr>
              <w:rPr>
                <w:rFonts w:ascii="Calibri" w:hAnsi="Calibri"/>
                <w:bCs/>
                <w:sz w:val="22"/>
                <w:szCs w:val="22"/>
              </w:rPr>
            </w:pPr>
            <w:r w:rsidRPr="005052F1">
              <w:rPr>
                <w:rFonts w:ascii="Calibri" w:hAnsi="Calibri"/>
                <w:bCs/>
                <w:sz w:val="22"/>
                <w:szCs w:val="22"/>
              </w:rPr>
              <w:t>Turva</w:t>
            </w:r>
            <w:r w:rsidR="00077A08">
              <w:rPr>
                <w:rFonts w:ascii="Calibri" w:hAnsi="Calibri"/>
                <w:bCs/>
                <w:sz w:val="22"/>
                <w:szCs w:val="22"/>
              </w:rPr>
              <w:t>töötaja</w:t>
            </w:r>
            <w:r w:rsidRPr="005052F1">
              <w:rPr>
                <w:rFonts w:ascii="Calibri" w:hAnsi="Calibri"/>
                <w:bCs/>
                <w:sz w:val="22"/>
                <w:szCs w:val="22"/>
              </w:rPr>
              <w:t xml:space="preserve"> hariduslik ja kutsealane ettevalmistus on reguleeritud turvategevuse seadusega</w:t>
            </w:r>
          </w:p>
        </w:tc>
      </w:tr>
      <w:tr w:rsidR="00A677EE" w:rsidRPr="00D00D22" w14:paraId="6C777324" w14:textId="77777777" w:rsidTr="00A677EE">
        <w:tc>
          <w:tcPr>
            <w:tcW w:w="9356" w:type="dxa"/>
            <w:shd w:val="clear" w:color="auto" w:fill="FFFFCC"/>
          </w:tcPr>
          <w:p w14:paraId="154E008A" w14:textId="60DDD47E" w:rsidR="00A677EE" w:rsidRDefault="00A677EE" w:rsidP="00A677EE">
            <w:pPr>
              <w:rPr>
                <w:rFonts w:ascii="Calibri" w:hAnsi="Calibri"/>
                <w:b/>
                <w:sz w:val="22"/>
                <w:szCs w:val="22"/>
              </w:rPr>
            </w:pPr>
            <w:r>
              <w:rPr>
                <w:rFonts w:ascii="Calibri" w:hAnsi="Calibri"/>
                <w:b/>
                <w:sz w:val="22"/>
                <w:szCs w:val="22"/>
              </w:rPr>
              <w:t>A.4</w:t>
            </w:r>
            <w:r w:rsidR="007A7B02">
              <w:rPr>
                <w:rFonts w:ascii="Calibri" w:hAnsi="Calibri"/>
                <w:b/>
                <w:sz w:val="22"/>
                <w:szCs w:val="22"/>
              </w:rPr>
              <w:t>.</w:t>
            </w:r>
            <w:r>
              <w:rPr>
                <w:rFonts w:ascii="Calibri" w:hAnsi="Calibri"/>
                <w:b/>
                <w:sz w:val="22"/>
                <w:szCs w:val="22"/>
              </w:rPr>
              <w:t xml:space="preserve"> Enamlevinud ametinimetused</w:t>
            </w:r>
          </w:p>
        </w:tc>
      </w:tr>
      <w:tr w:rsidR="00A677EE" w:rsidRPr="00D00D22" w14:paraId="112A62C0" w14:textId="77777777" w:rsidTr="00520BDC">
        <w:tc>
          <w:tcPr>
            <w:tcW w:w="9356" w:type="dxa"/>
            <w:shd w:val="clear" w:color="auto" w:fill="auto"/>
          </w:tcPr>
          <w:p w14:paraId="699B9830" w14:textId="63F2CD1B" w:rsidR="00A677EE" w:rsidRPr="008B082D" w:rsidRDefault="004126F8" w:rsidP="00A677EE">
            <w:pPr>
              <w:rPr>
                <w:rFonts w:ascii="Calibri" w:hAnsi="Calibri"/>
                <w:iCs/>
                <w:sz w:val="22"/>
                <w:szCs w:val="22"/>
              </w:rPr>
            </w:pPr>
            <w:r w:rsidRPr="004126F8">
              <w:rPr>
                <w:rFonts w:ascii="Calibri" w:hAnsi="Calibri"/>
                <w:iCs/>
                <w:sz w:val="22"/>
                <w:szCs w:val="22"/>
              </w:rPr>
              <w:t>Valvetöötaja, sisevalvetöötaja</w:t>
            </w:r>
          </w:p>
        </w:tc>
      </w:tr>
      <w:tr w:rsidR="00A677EE" w:rsidRPr="00D00D22" w14:paraId="2F2FD726" w14:textId="77777777" w:rsidTr="00A677EE">
        <w:tc>
          <w:tcPr>
            <w:tcW w:w="9356" w:type="dxa"/>
            <w:shd w:val="clear" w:color="auto" w:fill="FFFFCC"/>
          </w:tcPr>
          <w:p w14:paraId="02A280B2" w14:textId="392DCA54" w:rsidR="00A677EE" w:rsidRPr="00AF7D6B" w:rsidRDefault="00A677EE" w:rsidP="00A677EE">
            <w:pPr>
              <w:rPr>
                <w:rFonts w:ascii="Calibri" w:hAnsi="Calibri"/>
                <w:sz w:val="22"/>
                <w:szCs w:val="22"/>
              </w:rPr>
            </w:pPr>
            <w:r>
              <w:rPr>
                <w:rFonts w:ascii="Calibri" w:hAnsi="Calibri"/>
                <w:b/>
                <w:sz w:val="22"/>
                <w:szCs w:val="22"/>
              </w:rPr>
              <w:t>A.5</w:t>
            </w:r>
            <w:r w:rsidR="007A7B02">
              <w:rPr>
                <w:rFonts w:ascii="Calibri" w:hAnsi="Calibri"/>
                <w:b/>
                <w:sz w:val="22"/>
                <w:szCs w:val="22"/>
              </w:rPr>
              <w:t>.</w:t>
            </w:r>
            <w:r w:rsidRPr="00AF7D6B">
              <w:rPr>
                <w:rFonts w:ascii="Calibri" w:hAnsi="Calibri"/>
                <w:b/>
                <w:sz w:val="22"/>
                <w:szCs w:val="22"/>
              </w:rPr>
              <w:t xml:space="preserve"> </w:t>
            </w:r>
            <w:r>
              <w:rPr>
                <w:rFonts w:ascii="Calibri" w:hAnsi="Calibri"/>
                <w:b/>
                <w:sz w:val="22"/>
                <w:szCs w:val="22"/>
              </w:rPr>
              <w:t>Regulatsioonid kutsealal tegutsemiseks</w:t>
            </w:r>
          </w:p>
        </w:tc>
      </w:tr>
      <w:tr w:rsidR="00A677EE" w:rsidRPr="00D00D22" w14:paraId="0E919C46" w14:textId="77777777" w:rsidTr="00520BDC">
        <w:tc>
          <w:tcPr>
            <w:tcW w:w="9356" w:type="dxa"/>
            <w:shd w:val="clear" w:color="auto" w:fill="auto"/>
          </w:tcPr>
          <w:p w14:paraId="78C09142" w14:textId="26352263" w:rsidR="005B4C8E" w:rsidRPr="00AF7D6B" w:rsidRDefault="00E83A7A" w:rsidP="005B4C8E">
            <w:pPr>
              <w:rPr>
                <w:rFonts w:ascii="Calibri" w:hAnsi="Calibri"/>
                <w:sz w:val="22"/>
                <w:szCs w:val="22"/>
              </w:rPr>
            </w:pPr>
            <w:r w:rsidRPr="00E83A7A">
              <w:rPr>
                <w:rFonts w:ascii="Calibri" w:hAnsi="Calibri"/>
                <w:sz w:val="22"/>
                <w:szCs w:val="22"/>
              </w:rPr>
              <w:t xml:space="preserve">Turvategevuse seaduse ja siseministri määruse „Turvategevuse eeskiri“ järgi on töötamiseks nõutud </w:t>
            </w:r>
            <w:r w:rsidR="00222A78">
              <w:rPr>
                <w:rFonts w:ascii="Calibri" w:hAnsi="Calibri"/>
                <w:sz w:val="22"/>
                <w:szCs w:val="22"/>
              </w:rPr>
              <w:t>valve</w:t>
            </w:r>
            <w:r w:rsidR="009937D5">
              <w:rPr>
                <w:rFonts w:ascii="Calibri" w:hAnsi="Calibri"/>
                <w:sz w:val="22"/>
                <w:szCs w:val="22"/>
              </w:rPr>
              <w:t>töötaja</w:t>
            </w:r>
            <w:r w:rsidRPr="00E83A7A">
              <w:rPr>
                <w:rFonts w:ascii="Calibri" w:hAnsi="Calibri"/>
                <w:sz w:val="22"/>
                <w:szCs w:val="22"/>
              </w:rPr>
              <w:t xml:space="preserve"> kutse.</w:t>
            </w:r>
          </w:p>
        </w:tc>
      </w:tr>
      <w:tr w:rsidR="00A677EE" w:rsidRPr="00AF7D6B" w14:paraId="329BABE2" w14:textId="77777777" w:rsidTr="00A677EE">
        <w:tc>
          <w:tcPr>
            <w:tcW w:w="9356" w:type="dxa"/>
            <w:tcBorders>
              <w:top w:val="single" w:sz="4" w:space="0" w:color="000000"/>
              <w:left w:val="single" w:sz="4" w:space="0" w:color="000000"/>
              <w:bottom w:val="single" w:sz="4" w:space="0" w:color="000000"/>
              <w:right w:val="single" w:sz="4" w:space="0" w:color="000000"/>
            </w:tcBorders>
            <w:shd w:val="clear" w:color="auto" w:fill="FFFFCC"/>
          </w:tcPr>
          <w:p w14:paraId="72F4C0F7" w14:textId="2CB7C937" w:rsidR="00A677EE" w:rsidRPr="00A677EE" w:rsidRDefault="00A677EE" w:rsidP="00A677EE">
            <w:pPr>
              <w:rPr>
                <w:rFonts w:ascii="Calibri" w:hAnsi="Calibri"/>
                <w:b/>
                <w:sz w:val="22"/>
                <w:szCs w:val="22"/>
              </w:rPr>
            </w:pPr>
            <w:r w:rsidRPr="00A677EE">
              <w:rPr>
                <w:rFonts w:ascii="Calibri" w:hAnsi="Calibri"/>
                <w:b/>
                <w:sz w:val="22"/>
                <w:szCs w:val="22"/>
              </w:rPr>
              <w:t>A</w:t>
            </w:r>
            <w:r>
              <w:rPr>
                <w:rFonts w:ascii="Calibri" w:hAnsi="Calibri"/>
                <w:b/>
                <w:sz w:val="22"/>
                <w:szCs w:val="22"/>
              </w:rPr>
              <w:t>.6</w:t>
            </w:r>
            <w:r w:rsidR="007A7B02">
              <w:rPr>
                <w:rFonts w:ascii="Calibri" w:hAnsi="Calibri"/>
                <w:b/>
                <w:sz w:val="22"/>
                <w:szCs w:val="22"/>
              </w:rPr>
              <w:t>.</w:t>
            </w:r>
            <w:r w:rsidRPr="00A677EE">
              <w:rPr>
                <w:rFonts w:ascii="Calibri" w:hAnsi="Calibri"/>
                <w:b/>
                <w:sz w:val="22"/>
                <w:szCs w:val="22"/>
              </w:rPr>
              <w:t xml:space="preserve"> Tulevikuoskused</w:t>
            </w:r>
          </w:p>
        </w:tc>
      </w:tr>
      <w:tr w:rsidR="00A677EE" w:rsidRPr="00905FD7" w14:paraId="25D4CF5E" w14:textId="77777777" w:rsidTr="00A677EE">
        <w:tc>
          <w:tcPr>
            <w:tcW w:w="9356" w:type="dxa"/>
            <w:tcBorders>
              <w:top w:val="single" w:sz="4" w:space="0" w:color="000000"/>
              <w:left w:val="single" w:sz="4" w:space="0" w:color="000000"/>
              <w:bottom w:val="single" w:sz="4" w:space="0" w:color="000000"/>
              <w:right w:val="single" w:sz="4" w:space="0" w:color="000000"/>
            </w:tcBorders>
            <w:shd w:val="clear" w:color="auto" w:fill="auto"/>
          </w:tcPr>
          <w:p w14:paraId="718402D3" w14:textId="77777777" w:rsidR="00E83A7A" w:rsidRPr="00E83A7A" w:rsidRDefault="00E83A7A" w:rsidP="00E83A7A">
            <w:pPr>
              <w:rPr>
                <w:rFonts w:ascii="Calibri" w:hAnsi="Calibri"/>
                <w:iCs/>
                <w:sz w:val="22"/>
                <w:szCs w:val="22"/>
              </w:rPr>
            </w:pPr>
            <w:r w:rsidRPr="00E83A7A">
              <w:rPr>
                <w:rFonts w:ascii="Calibri" w:hAnsi="Calibri"/>
                <w:iCs/>
                <w:sz w:val="22"/>
                <w:szCs w:val="22"/>
              </w:rPr>
              <w:t>Teave oskuste ja trendide kohta, mille tähtsus valdkonnas kasvab</w:t>
            </w:r>
          </w:p>
          <w:p w14:paraId="706D41ED" w14:textId="77777777" w:rsidR="00E83A7A" w:rsidRPr="00E83A7A" w:rsidRDefault="00E83A7A" w:rsidP="00E83A7A">
            <w:pPr>
              <w:rPr>
                <w:rFonts w:ascii="Calibri" w:hAnsi="Calibri"/>
                <w:iCs/>
                <w:sz w:val="22"/>
                <w:szCs w:val="22"/>
              </w:rPr>
            </w:pPr>
          </w:p>
          <w:p w14:paraId="2A8702E1" w14:textId="77777777" w:rsidR="00E83A7A" w:rsidRPr="00E83A7A" w:rsidRDefault="00E83A7A" w:rsidP="00E83A7A">
            <w:pPr>
              <w:rPr>
                <w:rFonts w:ascii="Calibri" w:hAnsi="Calibri"/>
                <w:iCs/>
                <w:sz w:val="22"/>
                <w:szCs w:val="22"/>
              </w:rPr>
            </w:pPr>
            <w:r w:rsidRPr="00E83A7A">
              <w:rPr>
                <w:rFonts w:ascii="Calibri" w:hAnsi="Calibri"/>
                <w:iCs/>
                <w:sz w:val="22"/>
                <w:szCs w:val="22"/>
              </w:rPr>
              <w:t>•</w:t>
            </w:r>
            <w:r w:rsidRPr="00E83A7A">
              <w:rPr>
                <w:rFonts w:ascii="Calibri" w:hAnsi="Calibri"/>
                <w:iCs/>
                <w:sz w:val="22"/>
                <w:szCs w:val="22"/>
              </w:rPr>
              <w:tab/>
              <w:t xml:space="preserve">Turvatehnika kasutamise ja tuleohutuse tagamise teadmised ja oskused </w:t>
            </w:r>
          </w:p>
          <w:p w14:paraId="18864D3A" w14:textId="77777777" w:rsidR="00E83A7A" w:rsidRPr="00E83A7A" w:rsidRDefault="00E83A7A" w:rsidP="00E83A7A">
            <w:pPr>
              <w:rPr>
                <w:rFonts w:ascii="Calibri" w:hAnsi="Calibri"/>
                <w:iCs/>
                <w:sz w:val="22"/>
                <w:szCs w:val="22"/>
              </w:rPr>
            </w:pPr>
            <w:r w:rsidRPr="00E83A7A">
              <w:rPr>
                <w:rFonts w:ascii="Calibri" w:hAnsi="Calibri"/>
                <w:iCs/>
                <w:sz w:val="22"/>
                <w:szCs w:val="22"/>
              </w:rPr>
              <w:t>•</w:t>
            </w:r>
            <w:r w:rsidRPr="00E83A7A">
              <w:rPr>
                <w:rFonts w:ascii="Calibri" w:hAnsi="Calibri"/>
                <w:iCs/>
                <w:sz w:val="22"/>
                <w:szCs w:val="22"/>
              </w:rPr>
              <w:tab/>
              <w:t xml:space="preserve">IKT-oskused, nt töö videovalve tehnika, näotuvastusprogrammide ja perimeetri valvesüsteemidega </w:t>
            </w:r>
          </w:p>
          <w:p w14:paraId="3F633A07" w14:textId="0C7DAEDC" w:rsidR="00E83A7A" w:rsidRPr="00E83A7A" w:rsidRDefault="00E83A7A" w:rsidP="00E83A7A">
            <w:pPr>
              <w:rPr>
                <w:rFonts w:ascii="Calibri" w:hAnsi="Calibri"/>
                <w:iCs/>
                <w:sz w:val="22"/>
                <w:szCs w:val="22"/>
              </w:rPr>
            </w:pPr>
            <w:r w:rsidRPr="00E83A7A">
              <w:rPr>
                <w:rFonts w:ascii="Calibri" w:hAnsi="Calibri"/>
                <w:iCs/>
                <w:sz w:val="22"/>
                <w:szCs w:val="22"/>
              </w:rPr>
              <w:t>•</w:t>
            </w:r>
            <w:r w:rsidRPr="00E83A7A">
              <w:rPr>
                <w:rFonts w:ascii="Calibri" w:hAnsi="Calibri"/>
                <w:iCs/>
                <w:sz w:val="22"/>
                <w:szCs w:val="22"/>
              </w:rPr>
              <w:tab/>
              <w:t xml:space="preserve">Hea suhtlemis-,  läbirääkimis- ja enesekehtestamisoskus </w:t>
            </w:r>
          </w:p>
          <w:p w14:paraId="191DC32A" w14:textId="5CB5F097" w:rsidR="00A677EE" w:rsidRPr="00CE2058" w:rsidRDefault="00E83A7A" w:rsidP="00E83A7A">
            <w:pPr>
              <w:rPr>
                <w:rFonts w:ascii="Calibri" w:hAnsi="Calibri"/>
                <w:iCs/>
                <w:sz w:val="22"/>
                <w:szCs w:val="22"/>
              </w:rPr>
            </w:pPr>
            <w:r w:rsidRPr="00E83A7A">
              <w:rPr>
                <w:rFonts w:ascii="Calibri" w:hAnsi="Calibri"/>
                <w:iCs/>
                <w:sz w:val="22"/>
                <w:szCs w:val="22"/>
              </w:rPr>
              <w:t>•</w:t>
            </w:r>
            <w:r w:rsidRPr="00E83A7A">
              <w:rPr>
                <w:rFonts w:ascii="Calibri" w:hAnsi="Calibri"/>
                <w:iCs/>
                <w:sz w:val="22"/>
                <w:szCs w:val="22"/>
              </w:rPr>
              <w:tab/>
              <w:t>Keelteoskus, peamiselt eesti, vene ja inglise keele oskus</w:t>
            </w:r>
          </w:p>
        </w:tc>
      </w:tr>
    </w:tbl>
    <w:p w14:paraId="34644592" w14:textId="77777777" w:rsidR="00294235" w:rsidRPr="00B64E03" w:rsidRDefault="00E27826" w:rsidP="00996D46">
      <w:pPr>
        <w:jc w:val="center"/>
        <w:rPr>
          <w:rFonts w:ascii="Calibri" w:hAnsi="Calibri"/>
          <w:b/>
          <w:sz w:val="28"/>
          <w:szCs w:val="28"/>
        </w:rPr>
      </w:pPr>
      <w:r>
        <w:rPr>
          <w:rFonts w:ascii="Calibri" w:hAnsi="Calibri"/>
          <w:b/>
          <w:color w:val="FF0000"/>
          <w:sz w:val="28"/>
          <w:szCs w:val="28"/>
        </w:rPr>
        <w:br w:type="page"/>
      </w:r>
    </w:p>
    <w:p w14:paraId="05CDBBD9" w14:textId="77777777" w:rsidR="00996D46" w:rsidRPr="008E4DD8" w:rsidRDefault="00996D46" w:rsidP="00996D46">
      <w:pPr>
        <w:jc w:val="center"/>
        <w:rPr>
          <w:rFonts w:ascii="Calibri" w:hAnsi="Calibri"/>
          <w:b/>
          <w:color w:val="FF0000"/>
          <w:sz w:val="28"/>
          <w:szCs w:val="28"/>
        </w:rPr>
      </w:pPr>
      <w:r w:rsidRPr="008E4DD8">
        <w:rPr>
          <w:rFonts w:ascii="Calibri" w:hAnsi="Calibri"/>
          <w:b/>
          <w:color w:val="FF0000"/>
          <w:sz w:val="28"/>
          <w:szCs w:val="28"/>
        </w:rPr>
        <w:lastRenderedPageBreak/>
        <w:t>B-osa</w:t>
      </w:r>
    </w:p>
    <w:p w14:paraId="40AC2416" w14:textId="77777777" w:rsidR="00996D46" w:rsidRDefault="00996D46" w:rsidP="00996D46">
      <w:pPr>
        <w:ind w:left="-284"/>
        <w:jc w:val="center"/>
        <w:rPr>
          <w:rFonts w:ascii="Calibri" w:hAnsi="Calibri"/>
          <w:b/>
          <w:color w:val="FF0000"/>
          <w:sz w:val="28"/>
          <w:szCs w:val="28"/>
        </w:rPr>
      </w:pPr>
      <w:r w:rsidRPr="008E4DD8">
        <w:rPr>
          <w:rFonts w:ascii="Calibri" w:hAnsi="Calibri"/>
          <w:b/>
          <w:color w:val="FF0000"/>
          <w:sz w:val="28"/>
          <w:szCs w:val="28"/>
        </w:rPr>
        <w:t>KOMPETENTSUSNÕUDED</w:t>
      </w:r>
    </w:p>
    <w:p w14:paraId="471F202A" w14:textId="77777777" w:rsidR="006D4025" w:rsidRDefault="006D4025" w:rsidP="009451C8">
      <w:pPr>
        <w:rPr>
          <w:rFonts w:ascii="Calibri" w:hAnsi="Calibri"/>
          <w:b/>
          <w:sz w:val="22"/>
          <w:szCs w:val="22"/>
        </w:rPr>
      </w:pP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6D4025" w14:paraId="7B0EBC31" w14:textId="77777777" w:rsidTr="00610B6B">
        <w:tc>
          <w:tcPr>
            <w:tcW w:w="9214" w:type="dxa"/>
            <w:shd w:val="clear" w:color="auto" w:fill="FFFFCC"/>
          </w:tcPr>
          <w:p w14:paraId="1021C852" w14:textId="21AF0E83" w:rsidR="006D4025" w:rsidRPr="00AF7D6B" w:rsidRDefault="00C336D0" w:rsidP="00C336D0">
            <w:pPr>
              <w:rPr>
                <w:rFonts w:ascii="Calibri" w:hAnsi="Calibri"/>
                <w:b/>
                <w:sz w:val="22"/>
                <w:szCs w:val="22"/>
              </w:rPr>
            </w:pPr>
            <w:r>
              <w:rPr>
                <w:rFonts w:ascii="Calibri" w:hAnsi="Calibri"/>
                <w:b/>
                <w:sz w:val="22"/>
                <w:szCs w:val="22"/>
              </w:rPr>
              <w:t>B.</w:t>
            </w:r>
            <w:r w:rsidR="001D7453">
              <w:rPr>
                <w:rFonts w:ascii="Calibri" w:hAnsi="Calibri"/>
                <w:b/>
                <w:sz w:val="22"/>
                <w:szCs w:val="22"/>
              </w:rPr>
              <w:t>1</w:t>
            </w:r>
            <w:r w:rsidR="007A7B02">
              <w:rPr>
                <w:rFonts w:ascii="Calibri" w:hAnsi="Calibri"/>
                <w:b/>
                <w:sz w:val="22"/>
                <w:szCs w:val="22"/>
              </w:rPr>
              <w:t>.</w:t>
            </w:r>
            <w:r>
              <w:rPr>
                <w:rFonts w:ascii="Calibri" w:hAnsi="Calibri"/>
                <w:b/>
                <w:sz w:val="22"/>
                <w:szCs w:val="22"/>
              </w:rPr>
              <w:t xml:space="preserve"> Kutse struktuur</w:t>
            </w:r>
          </w:p>
        </w:tc>
      </w:tr>
      <w:tr w:rsidR="00C233C2" w14:paraId="363E15CF" w14:textId="77777777" w:rsidTr="00610B6B">
        <w:tc>
          <w:tcPr>
            <w:tcW w:w="9214" w:type="dxa"/>
            <w:shd w:val="clear" w:color="auto" w:fill="auto"/>
          </w:tcPr>
          <w:p w14:paraId="7F568BCC" w14:textId="09F5E021" w:rsidR="0036125E" w:rsidRPr="00B3749B" w:rsidRDefault="002469EE" w:rsidP="007C2BC8">
            <w:pPr>
              <w:rPr>
                <w:rFonts w:ascii="Calibri" w:hAnsi="Calibri"/>
                <w:iCs/>
                <w:sz w:val="22"/>
                <w:szCs w:val="22"/>
              </w:rPr>
            </w:pPr>
            <w:r w:rsidRPr="002469EE">
              <w:rPr>
                <w:rFonts w:ascii="Calibri" w:hAnsi="Calibri"/>
                <w:iCs/>
                <w:sz w:val="22"/>
                <w:szCs w:val="22"/>
              </w:rPr>
              <w:t>Valvetöötaja, tase 3, kutse moodustub üldoskustest ja kohustuslikest kompetentsidest. Kutse taotlemisel on nõutud nende kõigi tõendamine.</w:t>
            </w:r>
          </w:p>
        </w:tc>
      </w:tr>
      <w:tr w:rsidR="00E13815" w14:paraId="7B923830" w14:textId="77777777" w:rsidTr="00610B6B">
        <w:tc>
          <w:tcPr>
            <w:tcW w:w="9214" w:type="dxa"/>
            <w:shd w:val="clear" w:color="auto" w:fill="auto"/>
          </w:tcPr>
          <w:p w14:paraId="25990CF1" w14:textId="05E7036B" w:rsidR="00E13815" w:rsidRPr="00E13815" w:rsidRDefault="007A7B02" w:rsidP="007C2BC8">
            <w:pPr>
              <w:rPr>
                <w:rFonts w:ascii="Calibri" w:hAnsi="Calibri"/>
                <w:b/>
                <w:bCs/>
                <w:iCs/>
                <w:sz w:val="22"/>
                <w:szCs w:val="22"/>
              </w:rPr>
            </w:pPr>
            <w:r w:rsidRPr="007A7B02">
              <w:rPr>
                <w:rFonts w:ascii="Calibri" w:hAnsi="Calibri"/>
                <w:b/>
                <w:bCs/>
                <w:iCs/>
                <w:sz w:val="22"/>
                <w:szCs w:val="22"/>
              </w:rPr>
              <w:t>Kvalifikatsiooninõuded kutse taotlemisel</w:t>
            </w:r>
          </w:p>
        </w:tc>
      </w:tr>
      <w:tr w:rsidR="00E13815" w14:paraId="6FBBFFFC" w14:textId="77777777" w:rsidTr="00610B6B">
        <w:tc>
          <w:tcPr>
            <w:tcW w:w="9214" w:type="dxa"/>
            <w:shd w:val="clear" w:color="auto" w:fill="auto"/>
          </w:tcPr>
          <w:p w14:paraId="29C8AB4C" w14:textId="77777777" w:rsidR="00043DCE" w:rsidRPr="00F051E0" w:rsidRDefault="00043DCE" w:rsidP="00043DCE">
            <w:pPr>
              <w:contextualSpacing/>
              <w:rPr>
                <w:rFonts w:ascii="Calibri" w:eastAsia="Calibri" w:hAnsi="Calibri" w:cs="Calibri"/>
                <w:sz w:val="22"/>
                <w:szCs w:val="22"/>
                <w:u w:val="single"/>
              </w:rPr>
            </w:pPr>
            <w:r w:rsidRPr="00F051E0">
              <w:rPr>
                <w:rFonts w:ascii="Calibri" w:eastAsia="Calibri" w:hAnsi="Calibri" w:cs="Calibri"/>
                <w:sz w:val="22"/>
                <w:szCs w:val="22"/>
                <w:u w:val="single"/>
              </w:rPr>
              <w:t>Kutse taotlemisel</w:t>
            </w:r>
          </w:p>
          <w:p w14:paraId="126054A9" w14:textId="3F0BC616" w:rsidR="00043DCE" w:rsidRPr="00043DCE" w:rsidRDefault="00043DCE" w:rsidP="00043DCE">
            <w:pPr>
              <w:pStyle w:val="ListParagraph"/>
              <w:numPr>
                <w:ilvl w:val="0"/>
                <w:numId w:val="7"/>
              </w:numPr>
              <w:ind w:left="720"/>
              <w:contextualSpacing/>
              <w:rPr>
                <w:rFonts w:ascii="Calibri" w:eastAsia="Calibri" w:hAnsi="Calibri" w:cs="Calibri"/>
                <w:sz w:val="22"/>
                <w:szCs w:val="22"/>
              </w:rPr>
            </w:pPr>
            <w:r w:rsidRPr="00043DCE">
              <w:rPr>
                <w:rFonts w:ascii="Calibri" w:eastAsia="Calibri" w:hAnsi="Calibri" w:cs="Calibri"/>
                <w:sz w:val="22"/>
                <w:szCs w:val="22"/>
              </w:rPr>
              <w:t>Põhiharidus</w:t>
            </w:r>
          </w:p>
          <w:p w14:paraId="149C86E7" w14:textId="7BD8B94F" w:rsidR="00043DCE" w:rsidRPr="00043DCE" w:rsidRDefault="00043DCE" w:rsidP="00043DCE">
            <w:pPr>
              <w:pStyle w:val="ListParagraph"/>
              <w:numPr>
                <w:ilvl w:val="0"/>
                <w:numId w:val="7"/>
              </w:numPr>
              <w:ind w:left="720"/>
              <w:contextualSpacing/>
              <w:rPr>
                <w:rFonts w:ascii="Calibri" w:eastAsia="Calibri" w:hAnsi="Calibri" w:cs="Calibri"/>
                <w:sz w:val="22"/>
                <w:szCs w:val="22"/>
              </w:rPr>
            </w:pPr>
            <w:r w:rsidRPr="00043DCE">
              <w:rPr>
                <w:rFonts w:ascii="Calibri" w:eastAsia="Calibri" w:hAnsi="Calibri" w:cs="Calibri"/>
                <w:sz w:val="22"/>
                <w:szCs w:val="22"/>
              </w:rPr>
              <w:t>Vähemalt 18-aastane</w:t>
            </w:r>
          </w:p>
          <w:p w14:paraId="53F00589" w14:textId="2040F60C" w:rsidR="00043DCE" w:rsidRPr="00043DCE" w:rsidRDefault="00043DCE" w:rsidP="00043DCE">
            <w:pPr>
              <w:pStyle w:val="ListParagraph"/>
              <w:numPr>
                <w:ilvl w:val="0"/>
                <w:numId w:val="7"/>
              </w:numPr>
              <w:ind w:left="720"/>
              <w:contextualSpacing/>
              <w:rPr>
                <w:rFonts w:ascii="Calibri" w:eastAsia="Calibri" w:hAnsi="Calibri" w:cs="Calibri"/>
                <w:sz w:val="22"/>
                <w:szCs w:val="22"/>
              </w:rPr>
            </w:pPr>
            <w:r w:rsidRPr="00043DCE">
              <w:rPr>
                <w:rFonts w:ascii="Calibri" w:eastAsia="Calibri" w:hAnsi="Calibri" w:cs="Calibri"/>
                <w:sz w:val="22"/>
                <w:szCs w:val="22"/>
              </w:rPr>
              <w:t>Eesti kodanik või isik, kes on Eestis omandanud elamisõiguse või kellele on antud Eesti elamisluba</w:t>
            </w:r>
          </w:p>
          <w:p w14:paraId="3A114CC2" w14:textId="6B265DFD" w:rsidR="00043DCE" w:rsidRPr="00043DCE" w:rsidRDefault="00043DCE" w:rsidP="00043DCE">
            <w:pPr>
              <w:pStyle w:val="ListParagraph"/>
              <w:numPr>
                <w:ilvl w:val="0"/>
                <w:numId w:val="7"/>
              </w:numPr>
              <w:ind w:left="720"/>
              <w:contextualSpacing/>
              <w:rPr>
                <w:rFonts w:ascii="Calibri" w:eastAsia="Calibri" w:hAnsi="Calibri" w:cs="Calibri"/>
                <w:sz w:val="22"/>
                <w:szCs w:val="22"/>
              </w:rPr>
            </w:pPr>
            <w:r w:rsidRPr="00043DCE">
              <w:rPr>
                <w:rFonts w:ascii="Calibri" w:eastAsia="Calibri" w:hAnsi="Calibri" w:cs="Calibri"/>
                <w:sz w:val="22"/>
                <w:szCs w:val="22"/>
              </w:rPr>
              <w:t>Eesti keele oskus A2-tasemel</w:t>
            </w:r>
          </w:p>
          <w:p w14:paraId="44BA8F36" w14:textId="1E4C2585" w:rsidR="00043DCE" w:rsidRPr="00043DCE" w:rsidRDefault="00043DCE" w:rsidP="00043DCE">
            <w:pPr>
              <w:pStyle w:val="ListParagraph"/>
              <w:numPr>
                <w:ilvl w:val="0"/>
                <w:numId w:val="7"/>
              </w:numPr>
              <w:ind w:left="720"/>
              <w:contextualSpacing/>
              <w:rPr>
                <w:rFonts w:ascii="Calibri" w:eastAsia="Calibri" w:hAnsi="Calibri" w:cs="Calibri"/>
                <w:sz w:val="22"/>
                <w:szCs w:val="22"/>
              </w:rPr>
            </w:pPr>
            <w:r w:rsidRPr="00043DCE">
              <w:rPr>
                <w:rFonts w:ascii="Calibri" w:eastAsia="Calibri" w:hAnsi="Calibri" w:cs="Calibri"/>
                <w:sz w:val="22"/>
                <w:szCs w:val="22"/>
              </w:rPr>
              <w:t>Puuduvad karistusregistris andmed tahtlikult toimepandud kuriteo kohta</w:t>
            </w:r>
          </w:p>
          <w:p w14:paraId="4414D133" w14:textId="1538FD4C" w:rsidR="00043DCE" w:rsidRDefault="00043DCE" w:rsidP="00043DCE">
            <w:pPr>
              <w:pStyle w:val="ListParagraph"/>
              <w:numPr>
                <w:ilvl w:val="0"/>
                <w:numId w:val="7"/>
              </w:numPr>
              <w:ind w:left="720"/>
              <w:contextualSpacing/>
              <w:rPr>
                <w:rFonts w:ascii="Calibri" w:eastAsia="Calibri" w:hAnsi="Calibri" w:cs="Calibri"/>
                <w:sz w:val="22"/>
                <w:szCs w:val="22"/>
              </w:rPr>
            </w:pPr>
            <w:r w:rsidRPr="00043DCE">
              <w:rPr>
                <w:rFonts w:ascii="Calibri" w:eastAsia="Calibri" w:hAnsi="Calibri" w:cs="Calibri"/>
                <w:sz w:val="22"/>
                <w:szCs w:val="22"/>
              </w:rPr>
              <w:t>Terviseseisund võimaldab täita tööülesandeid</w:t>
            </w:r>
          </w:p>
          <w:p w14:paraId="64E2E6C5" w14:textId="3512C4AD" w:rsidR="00E13815" w:rsidRPr="00043DCE" w:rsidRDefault="00043DCE" w:rsidP="00043DCE">
            <w:pPr>
              <w:pStyle w:val="ListParagraph"/>
              <w:numPr>
                <w:ilvl w:val="0"/>
                <w:numId w:val="7"/>
              </w:numPr>
              <w:ind w:left="720"/>
              <w:contextualSpacing/>
              <w:rPr>
                <w:rFonts w:ascii="Calibri" w:eastAsia="Calibri" w:hAnsi="Calibri" w:cs="Calibri"/>
                <w:sz w:val="22"/>
                <w:szCs w:val="22"/>
              </w:rPr>
            </w:pPr>
            <w:r w:rsidRPr="00043DCE">
              <w:rPr>
                <w:rFonts w:ascii="Calibri" w:eastAsia="Calibri" w:hAnsi="Calibri" w:cs="Calibri"/>
                <w:sz w:val="22"/>
                <w:szCs w:val="22"/>
              </w:rPr>
              <w:t>On läbinud valvetöötaja õppe ettenähtud mahus</w:t>
            </w:r>
          </w:p>
        </w:tc>
      </w:tr>
    </w:tbl>
    <w:p w14:paraId="1F54B088" w14:textId="77777777" w:rsidR="00D6436B" w:rsidRDefault="00D6436B"/>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1C079F" w:rsidRPr="00AF7D6B" w14:paraId="51EBFD7E" w14:textId="77777777" w:rsidTr="002D21A5">
        <w:tc>
          <w:tcPr>
            <w:tcW w:w="9214" w:type="dxa"/>
            <w:shd w:val="clear" w:color="auto" w:fill="FFFFCC"/>
          </w:tcPr>
          <w:p w14:paraId="0F051B10" w14:textId="7A145EF6" w:rsidR="001C079F" w:rsidRPr="00AF7D6B" w:rsidRDefault="001C079F" w:rsidP="002D21A5">
            <w:pPr>
              <w:rPr>
                <w:rFonts w:ascii="Calibri" w:hAnsi="Calibri"/>
                <w:b/>
                <w:sz w:val="22"/>
                <w:szCs w:val="22"/>
              </w:rPr>
            </w:pPr>
            <w:r>
              <w:rPr>
                <w:rFonts w:ascii="Calibri" w:hAnsi="Calibri"/>
                <w:b/>
                <w:sz w:val="22"/>
                <w:szCs w:val="22"/>
              </w:rPr>
              <w:t>B.</w:t>
            </w:r>
            <w:r w:rsidR="00D57614">
              <w:rPr>
                <w:rFonts w:ascii="Calibri" w:hAnsi="Calibri"/>
                <w:b/>
                <w:sz w:val="22"/>
                <w:szCs w:val="22"/>
              </w:rPr>
              <w:t>2</w:t>
            </w:r>
            <w:r w:rsidR="00EE3D83">
              <w:rPr>
                <w:rFonts w:ascii="Calibri" w:hAnsi="Calibri"/>
                <w:b/>
                <w:sz w:val="22"/>
                <w:szCs w:val="22"/>
              </w:rPr>
              <w:t>.</w:t>
            </w:r>
            <w:r w:rsidR="00683D51">
              <w:t xml:space="preserve"> </w:t>
            </w:r>
            <w:r w:rsidR="00813393" w:rsidRPr="00813393">
              <w:rPr>
                <w:rFonts w:asciiTheme="minorHAnsi" w:hAnsiTheme="minorHAnsi" w:cstheme="minorHAnsi"/>
                <w:b/>
                <w:bCs/>
                <w:sz w:val="22"/>
                <w:szCs w:val="22"/>
              </w:rPr>
              <w:t>Valve</w:t>
            </w:r>
            <w:r w:rsidR="00126CBC">
              <w:rPr>
                <w:rFonts w:ascii="Calibri" w:hAnsi="Calibri"/>
                <w:b/>
                <w:sz w:val="22"/>
                <w:szCs w:val="22"/>
              </w:rPr>
              <w:t>töötaja</w:t>
            </w:r>
            <w:r w:rsidR="00683D51" w:rsidRPr="00683D51">
              <w:rPr>
                <w:rFonts w:ascii="Calibri" w:hAnsi="Calibri"/>
                <w:b/>
                <w:sz w:val="22"/>
                <w:szCs w:val="22"/>
              </w:rPr>
              <w:t xml:space="preserve">, tase </w:t>
            </w:r>
            <w:r w:rsidR="00813393">
              <w:rPr>
                <w:rFonts w:ascii="Calibri" w:hAnsi="Calibri"/>
                <w:b/>
                <w:sz w:val="22"/>
                <w:szCs w:val="22"/>
              </w:rPr>
              <w:t>3</w:t>
            </w:r>
            <w:r w:rsidR="00683D51" w:rsidRPr="00683D51">
              <w:rPr>
                <w:rFonts w:ascii="Calibri" w:hAnsi="Calibri"/>
                <w:b/>
                <w:sz w:val="22"/>
                <w:szCs w:val="22"/>
              </w:rPr>
              <w:t>,</w:t>
            </w:r>
            <w:r w:rsidR="00B940F4">
              <w:rPr>
                <w:rFonts w:ascii="Calibri" w:hAnsi="Calibri"/>
                <w:i/>
                <w:sz w:val="22"/>
                <w:szCs w:val="22"/>
              </w:rPr>
              <w:t xml:space="preserve"> </w:t>
            </w:r>
            <w:r>
              <w:rPr>
                <w:rFonts w:ascii="Calibri" w:hAnsi="Calibri"/>
                <w:b/>
                <w:sz w:val="22"/>
                <w:szCs w:val="22"/>
              </w:rPr>
              <w:t xml:space="preserve">üldoskused </w:t>
            </w:r>
          </w:p>
        </w:tc>
      </w:tr>
      <w:tr w:rsidR="001C079F" w:rsidRPr="00D6436B" w14:paraId="7D41AD12" w14:textId="77777777" w:rsidTr="002D21A5">
        <w:tc>
          <w:tcPr>
            <w:tcW w:w="9214" w:type="dxa"/>
            <w:shd w:val="clear" w:color="auto" w:fill="auto"/>
          </w:tcPr>
          <w:p w14:paraId="51660ABA" w14:textId="57B47D8D" w:rsidR="000B28E5" w:rsidRPr="000B28E5" w:rsidRDefault="000B28E5" w:rsidP="000B28E5">
            <w:pPr>
              <w:pStyle w:val="ListParagraph"/>
              <w:numPr>
                <w:ilvl w:val="0"/>
                <w:numId w:val="9"/>
              </w:numPr>
              <w:ind w:left="720"/>
              <w:rPr>
                <w:rFonts w:ascii="Calibri" w:hAnsi="Calibri"/>
                <w:iCs/>
                <w:sz w:val="22"/>
                <w:szCs w:val="22"/>
              </w:rPr>
            </w:pPr>
            <w:r w:rsidRPr="000B28E5">
              <w:rPr>
                <w:rFonts w:ascii="Calibri" w:hAnsi="Calibri"/>
                <w:iCs/>
                <w:sz w:val="22"/>
                <w:szCs w:val="22"/>
              </w:rPr>
              <w:t>Järgib tööd tehes juhiseid, valdkondlikke nõudeid, eeskirju, õigusakte, standardeid jmt.</w:t>
            </w:r>
          </w:p>
          <w:p w14:paraId="52B6527E" w14:textId="6478CAA9" w:rsidR="000B28E5" w:rsidRPr="000B28E5" w:rsidRDefault="000B28E5" w:rsidP="000B28E5">
            <w:pPr>
              <w:pStyle w:val="ListParagraph"/>
              <w:numPr>
                <w:ilvl w:val="0"/>
                <w:numId w:val="9"/>
              </w:numPr>
              <w:ind w:left="720"/>
              <w:rPr>
                <w:rFonts w:ascii="Calibri" w:hAnsi="Calibri"/>
                <w:iCs/>
                <w:sz w:val="22"/>
                <w:szCs w:val="22"/>
              </w:rPr>
            </w:pPr>
            <w:r w:rsidRPr="000B28E5">
              <w:rPr>
                <w:rFonts w:ascii="Calibri" w:hAnsi="Calibri"/>
                <w:iCs/>
                <w:sz w:val="22"/>
                <w:szCs w:val="22"/>
              </w:rPr>
              <w:t>Kasutab oma tegevuses enda ja teiste tervist säästvaid tööviise, isikukaitsevahendeid ning järgib ohutusnõudeid.</w:t>
            </w:r>
          </w:p>
          <w:p w14:paraId="37878C35" w14:textId="66290B7D" w:rsidR="000B28E5" w:rsidRPr="000B28E5" w:rsidRDefault="000B28E5" w:rsidP="000B28E5">
            <w:pPr>
              <w:pStyle w:val="ListParagraph"/>
              <w:numPr>
                <w:ilvl w:val="0"/>
                <w:numId w:val="9"/>
              </w:numPr>
              <w:ind w:left="720"/>
              <w:rPr>
                <w:rFonts w:ascii="Calibri" w:hAnsi="Calibri"/>
                <w:iCs/>
                <w:sz w:val="22"/>
                <w:szCs w:val="22"/>
              </w:rPr>
            </w:pPr>
            <w:r w:rsidRPr="000B28E5">
              <w:rPr>
                <w:rFonts w:ascii="Calibri" w:hAnsi="Calibri"/>
                <w:iCs/>
                <w:sz w:val="22"/>
                <w:szCs w:val="22"/>
              </w:rPr>
              <w:t>Kasutab oma töös eesti keelt vastavalt keeleseaduses kehtestatud nõuetele.</w:t>
            </w:r>
          </w:p>
          <w:p w14:paraId="661A9E53" w14:textId="59B1794F" w:rsidR="000B28E5" w:rsidRPr="000B28E5" w:rsidRDefault="000B28E5" w:rsidP="000B28E5">
            <w:pPr>
              <w:pStyle w:val="ListParagraph"/>
              <w:numPr>
                <w:ilvl w:val="0"/>
                <w:numId w:val="9"/>
              </w:numPr>
              <w:ind w:left="720"/>
              <w:rPr>
                <w:rFonts w:ascii="Calibri" w:hAnsi="Calibri"/>
                <w:iCs/>
                <w:sz w:val="22"/>
                <w:szCs w:val="22"/>
              </w:rPr>
            </w:pPr>
            <w:r w:rsidRPr="000B28E5">
              <w:rPr>
                <w:rFonts w:ascii="Calibri" w:hAnsi="Calibri"/>
                <w:iCs/>
                <w:sz w:val="22"/>
                <w:szCs w:val="22"/>
              </w:rPr>
              <w:t>Kasutab oma töös arvutit algtasemel (lisa 2 – digipädevuste enesehindamisskaala).</w:t>
            </w:r>
          </w:p>
          <w:p w14:paraId="2638C486" w14:textId="10A27BFB" w:rsidR="000B28E5" w:rsidRPr="000B28E5" w:rsidRDefault="000B28E5" w:rsidP="000B28E5">
            <w:pPr>
              <w:pStyle w:val="ListParagraph"/>
              <w:numPr>
                <w:ilvl w:val="0"/>
                <w:numId w:val="9"/>
              </w:numPr>
              <w:ind w:left="720"/>
              <w:rPr>
                <w:rFonts w:ascii="Calibri" w:hAnsi="Calibri"/>
                <w:iCs/>
                <w:sz w:val="22"/>
                <w:szCs w:val="22"/>
              </w:rPr>
            </w:pPr>
            <w:r w:rsidRPr="000B28E5">
              <w:rPr>
                <w:rFonts w:ascii="Calibri" w:hAnsi="Calibri"/>
                <w:iCs/>
                <w:sz w:val="22"/>
                <w:szCs w:val="22"/>
              </w:rPr>
              <w:t>Kohandab oma käitumist ja suhtlemisviisi, lähtudes suhtluspartnerist, rollidest, olukorrast jmt.</w:t>
            </w:r>
          </w:p>
          <w:p w14:paraId="6AD81182" w14:textId="6FAA20B2" w:rsidR="000B28E5" w:rsidRPr="000B28E5" w:rsidRDefault="000B28E5" w:rsidP="000B28E5">
            <w:pPr>
              <w:pStyle w:val="ListParagraph"/>
              <w:numPr>
                <w:ilvl w:val="0"/>
                <w:numId w:val="9"/>
              </w:numPr>
              <w:ind w:left="720"/>
              <w:rPr>
                <w:rFonts w:ascii="Calibri" w:hAnsi="Calibri"/>
                <w:iCs/>
                <w:sz w:val="22"/>
                <w:szCs w:val="22"/>
              </w:rPr>
            </w:pPr>
            <w:r w:rsidRPr="000B28E5">
              <w:rPr>
                <w:rFonts w:ascii="Calibri" w:hAnsi="Calibri"/>
                <w:iCs/>
                <w:sz w:val="22"/>
                <w:szCs w:val="22"/>
              </w:rPr>
              <w:t>Märkab võimalikke probleeme ja võtab meetmeid nende tekkimise vältimiseks.</w:t>
            </w:r>
          </w:p>
          <w:p w14:paraId="7E249757" w14:textId="015CCFDA" w:rsidR="000B28E5" w:rsidRPr="000B28E5" w:rsidRDefault="000B28E5" w:rsidP="000B28E5">
            <w:pPr>
              <w:pStyle w:val="ListParagraph"/>
              <w:numPr>
                <w:ilvl w:val="0"/>
                <w:numId w:val="9"/>
              </w:numPr>
              <w:ind w:left="720"/>
              <w:rPr>
                <w:rFonts w:ascii="Calibri" w:hAnsi="Calibri"/>
                <w:iCs/>
                <w:sz w:val="22"/>
                <w:szCs w:val="22"/>
              </w:rPr>
            </w:pPr>
            <w:r w:rsidRPr="000B28E5">
              <w:rPr>
                <w:rFonts w:ascii="Calibri" w:hAnsi="Calibri"/>
                <w:iCs/>
                <w:sz w:val="22"/>
                <w:szCs w:val="22"/>
              </w:rPr>
              <w:t>Loob olukorra lahendamisel teiste inimestega hea kontakti, väljendab end viisakalt ja arusaadavalt.</w:t>
            </w:r>
          </w:p>
          <w:p w14:paraId="5CCEF331" w14:textId="7E47BC08" w:rsidR="000B28E5" w:rsidRPr="000B28E5" w:rsidRDefault="000B28E5" w:rsidP="000B28E5">
            <w:pPr>
              <w:pStyle w:val="ListParagraph"/>
              <w:numPr>
                <w:ilvl w:val="0"/>
                <w:numId w:val="9"/>
              </w:numPr>
              <w:ind w:left="720"/>
              <w:rPr>
                <w:rFonts w:ascii="Calibri" w:hAnsi="Calibri"/>
                <w:iCs/>
                <w:sz w:val="22"/>
                <w:szCs w:val="22"/>
              </w:rPr>
            </w:pPr>
            <w:r w:rsidRPr="000B28E5">
              <w:rPr>
                <w:rFonts w:ascii="Calibri" w:hAnsi="Calibri"/>
                <w:iCs/>
                <w:sz w:val="22"/>
                <w:szCs w:val="22"/>
              </w:rPr>
              <w:t>Lahendab konflikte omal initsiatiivil või kellegi palvel, leides sobivaima lahendusviisi.</w:t>
            </w:r>
          </w:p>
          <w:p w14:paraId="0A54921E" w14:textId="188CFE24" w:rsidR="000B28E5" w:rsidRPr="000B28E5" w:rsidRDefault="000B28E5" w:rsidP="000B28E5">
            <w:pPr>
              <w:pStyle w:val="ListParagraph"/>
              <w:numPr>
                <w:ilvl w:val="0"/>
                <w:numId w:val="9"/>
              </w:numPr>
              <w:ind w:left="720"/>
              <w:rPr>
                <w:rFonts w:ascii="Calibri" w:hAnsi="Calibri"/>
                <w:iCs/>
                <w:sz w:val="22"/>
                <w:szCs w:val="22"/>
              </w:rPr>
            </w:pPr>
            <w:r w:rsidRPr="000B28E5">
              <w:rPr>
                <w:rFonts w:ascii="Calibri" w:hAnsi="Calibri"/>
                <w:iCs/>
                <w:sz w:val="22"/>
                <w:szCs w:val="22"/>
              </w:rPr>
              <w:t>Lahendab püstitatud ülesandeid minimaalse juhendamisega.</w:t>
            </w:r>
          </w:p>
          <w:p w14:paraId="69765147" w14:textId="2C376C64" w:rsidR="000B28E5" w:rsidRDefault="000B28E5" w:rsidP="000B28E5">
            <w:pPr>
              <w:pStyle w:val="ListParagraph"/>
              <w:numPr>
                <w:ilvl w:val="0"/>
                <w:numId w:val="9"/>
              </w:numPr>
              <w:ind w:left="720"/>
              <w:rPr>
                <w:rFonts w:ascii="Calibri" w:hAnsi="Calibri"/>
                <w:iCs/>
                <w:sz w:val="22"/>
                <w:szCs w:val="22"/>
              </w:rPr>
            </w:pPr>
            <w:r w:rsidRPr="000B28E5">
              <w:rPr>
                <w:rFonts w:ascii="Calibri" w:hAnsi="Calibri"/>
                <w:iCs/>
                <w:sz w:val="22"/>
                <w:szCs w:val="22"/>
              </w:rPr>
              <w:t>Teeb ühiste eesmärkide nimel tõhusat koostööd, mõistes enda ja kolleegide rolli meeskonnas ning käitudes usaldusväärselt ja koostööd soodustavalt.</w:t>
            </w:r>
          </w:p>
          <w:p w14:paraId="28B32FE8" w14:textId="6284CB6C" w:rsidR="00557050" w:rsidRPr="000B28E5" w:rsidRDefault="000B28E5" w:rsidP="000B28E5">
            <w:pPr>
              <w:pStyle w:val="ListParagraph"/>
              <w:numPr>
                <w:ilvl w:val="0"/>
                <w:numId w:val="9"/>
              </w:numPr>
              <w:ind w:left="720"/>
              <w:rPr>
                <w:rFonts w:ascii="Calibri" w:hAnsi="Calibri"/>
                <w:iCs/>
                <w:sz w:val="22"/>
                <w:szCs w:val="22"/>
              </w:rPr>
            </w:pPr>
            <w:r w:rsidRPr="000B28E5">
              <w:rPr>
                <w:rFonts w:ascii="Calibri" w:hAnsi="Calibri"/>
                <w:iCs/>
                <w:sz w:val="22"/>
                <w:szCs w:val="22"/>
              </w:rPr>
              <w:t>Säilitab keerukates olukordades rahu ega kaota enesekontrolli.</w:t>
            </w:r>
          </w:p>
        </w:tc>
      </w:tr>
    </w:tbl>
    <w:p w14:paraId="5B998AEA" w14:textId="77777777" w:rsidR="001C079F" w:rsidRDefault="001C079F"/>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184536" w14:paraId="5949FE41" w14:textId="77777777" w:rsidTr="00610B6B">
        <w:tc>
          <w:tcPr>
            <w:tcW w:w="9214" w:type="dxa"/>
            <w:shd w:val="clear" w:color="auto" w:fill="FFFFCC"/>
          </w:tcPr>
          <w:p w14:paraId="2C732B1F" w14:textId="1B81E327" w:rsidR="00184536" w:rsidRDefault="00184536" w:rsidP="00C336D0">
            <w:pPr>
              <w:rPr>
                <w:rFonts w:ascii="Calibri" w:hAnsi="Calibri"/>
                <w:b/>
                <w:sz w:val="22"/>
                <w:szCs w:val="22"/>
              </w:rPr>
            </w:pPr>
            <w:r>
              <w:rPr>
                <w:rFonts w:ascii="Calibri" w:hAnsi="Calibri"/>
                <w:b/>
                <w:sz w:val="22"/>
                <w:szCs w:val="22"/>
              </w:rPr>
              <w:t>B.</w:t>
            </w:r>
            <w:r w:rsidR="00D57614">
              <w:rPr>
                <w:rFonts w:ascii="Calibri" w:hAnsi="Calibri"/>
                <w:b/>
                <w:sz w:val="22"/>
                <w:szCs w:val="22"/>
              </w:rPr>
              <w:t>3</w:t>
            </w:r>
            <w:r w:rsidR="00EE3D83">
              <w:rPr>
                <w:rFonts w:ascii="Calibri" w:hAnsi="Calibri"/>
                <w:b/>
                <w:sz w:val="22"/>
                <w:szCs w:val="22"/>
              </w:rPr>
              <w:t>.</w:t>
            </w:r>
            <w:r>
              <w:rPr>
                <w:rFonts w:ascii="Calibri" w:hAnsi="Calibri"/>
                <w:b/>
                <w:sz w:val="22"/>
                <w:szCs w:val="22"/>
              </w:rPr>
              <w:t xml:space="preserve"> Kompetentsid</w:t>
            </w:r>
          </w:p>
        </w:tc>
      </w:tr>
    </w:tbl>
    <w:p w14:paraId="06ABF416" w14:textId="77777777" w:rsidR="009F17A6" w:rsidRDefault="009F17A6">
      <w:pPr>
        <w:rPr>
          <w:rFonts w:ascii="Calibri" w:hAnsi="Calibri"/>
          <w:b/>
          <w:color w:val="0070C0"/>
          <w:sz w:val="22"/>
          <w:szCs w:val="22"/>
        </w:rPr>
      </w:pPr>
    </w:p>
    <w:p w14:paraId="09E0FBF0" w14:textId="77777777" w:rsidR="00DC0E89" w:rsidRPr="00400626" w:rsidRDefault="00294235" w:rsidP="00400626">
      <w:pPr>
        <w:ind w:left="142"/>
      </w:pPr>
      <w:r w:rsidRPr="00400626">
        <w:rPr>
          <w:rFonts w:ascii="Calibri" w:hAnsi="Calibri"/>
          <w:b/>
          <w:color w:val="0070C0"/>
        </w:rPr>
        <w:t>KOHUSTUSLIKUD KOMPETENTSID</w:t>
      </w:r>
    </w:p>
    <w:tbl>
      <w:tblPr>
        <w:tblStyle w:val="TableGrid"/>
        <w:tblW w:w="9322" w:type="dxa"/>
        <w:tblInd w:w="108" w:type="dxa"/>
        <w:tblLook w:val="04A0" w:firstRow="1" w:lastRow="0" w:firstColumn="1" w:lastColumn="0" w:noHBand="0" w:noVBand="1"/>
      </w:tblPr>
      <w:tblGrid>
        <w:gridCol w:w="8109"/>
        <w:gridCol w:w="1213"/>
      </w:tblGrid>
      <w:tr w:rsidR="00610B6B" w:rsidRPr="00CF4019" w14:paraId="22941724" w14:textId="77777777" w:rsidTr="00F656A0">
        <w:tc>
          <w:tcPr>
            <w:tcW w:w="8109" w:type="dxa"/>
          </w:tcPr>
          <w:p w14:paraId="172DCC1B" w14:textId="4CDA4844" w:rsidR="00610B6B" w:rsidRPr="00BF48F2" w:rsidRDefault="00610B6B" w:rsidP="00610B6B">
            <w:pPr>
              <w:rPr>
                <w:rFonts w:ascii="Calibri" w:hAnsi="Calibri"/>
                <w:sz w:val="22"/>
                <w:szCs w:val="22"/>
              </w:rPr>
            </w:pPr>
            <w:r>
              <w:rPr>
                <w:rFonts w:ascii="Calibri" w:hAnsi="Calibri"/>
                <w:b/>
                <w:sz w:val="22"/>
                <w:szCs w:val="22"/>
              </w:rPr>
              <w:t>B.</w:t>
            </w:r>
            <w:r w:rsidR="00D57614">
              <w:rPr>
                <w:rFonts w:ascii="Calibri" w:hAnsi="Calibri"/>
                <w:b/>
                <w:sz w:val="22"/>
                <w:szCs w:val="22"/>
              </w:rPr>
              <w:t>3</w:t>
            </w:r>
            <w:r>
              <w:rPr>
                <w:rFonts w:ascii="Calibri" w:hAnsi="Calibri"/>
                <w:b/>
                <w:sz w:val="22"/>
                <w:szCs w:val="22"/>
              </w:rPr>
              <w:t>.</w:t>
            </w:r>
            <w:r w:rsidR="009D5617">
              <w:rPr>
                <w:rFonts w:ascii="Calibri" w:hAnsi="Calibri"/>
                <w:b/>
                <w:sz w:val="22"/>
                <w:szCs w:val="22"/>
              </w:rPr>
              <w:t>1</w:t>
            </w:r>
            <w:r w:rsidR="00EE3D83">
              <w:rPr>
                <w:rFonts w:ascii="Calibri" w:hAnsi="Calibri"/>
                <w:b/>
                <w:sz w:val="22"/>
                <w:szCs w:val="22"/>
              </w:rPr>
              <w:t>.</w:t>
            </w:r>
            <w:r>
              <w:rPr>
                <w:rFonts w:ascii="Calibri" w:hAnsi="Calibri"/>
                <w:b/>
                <w:sz w:val="22"/>
                <w:szCs w:val="22"/>
              </w:rPr>
              <w:t xml:space="preserve"> </w:t>
            </w:r>
            <w:r w:rsidR="009F75C0" w:rsidRPr="009F75C0">
              <w:rPr>
                <w:rFonts w:ascii="Calibri" w:hAnsi="Calibri"/>
                <w:b/>
                <w:sz w:val="22"/>
                <w:szCs w:val="22"/>
              </w:rPr>
              <w:t>Valvetegevuseks ettevalmistumine</w:t>
            </w:r>
          </w:p>
        </w:tc>
        <w:tc>
          <w:tcPr>
            <w:tcW w:w="1213" w:type="dxa"/>
          </w:tcPr>
          <w:p w14:paraId="52FBD7D6" w14:textId="7A28FA76" w:rsidR="00610B6B" w:rsidRPr="00CF4019" w:rsidRDefault="00610B6B" w:rsidP="00E90C12">
            <w:pPr>
              <w:rPr>
                <w:rFonts w:ascii="Calibri" w:hAnsi="Calibri"/>
                <w:b/>
                <w:sz w:val="22"/>
                <w:szCs w:val="22"/>
              </w:rPr>
            </w:pPr>
            <w:r w:rsidRPr="00CF4019">
              <w:rPr>
                <w:rFonts w:ascii="Calibri" w:hAnsi="Calibri"/>
                <w:b/>
                <w:sz w:val="22"/>
                <w:szCs w:val="22"/>
              </w:rPr>
              <w:t>EKR tase</w:t>
            </w:r>
            <w:r w:rsidR="00B64E03">
              <w:rPr>
                <w:rFonts w:ascii="Calibri" w:hAnsi="Calibri"/>
                <w:b/>
                <w:sz w:val="22"/>
                <w:szCs w:val="22"/>
              </w:rPr>
              <w:t xml:space="preserve"> </w:t>
            </w:r>
            <w:r w:rsidR="003E7B34">
              <w:rPr>
                <w:rFonts w:ascii="Calibri" w:hAnsi="Calibri"/>
                <w:b/>
                <w:sz w:val="22"/>
                <w:szCs w:val="22"/>
              </w:rPr>
              <w:t>3</w:t>
            </w:r>
          </w:p>
        </w:tc>
      </w:tr>
      <w:tr w:rsidR="00610B6B" w:rsidRPr="00CF4019" w14:paraId="63C93B45" w14:textId="77777777" w:rsidTr="00F656A0">
        <w:tc>
          <w:tcPr>
            <w:tcW w:w="9322" w:type="dxa"/>
            <w:gridSpan w:val="2"/>
          </w:tcPr>
          <w:p w14:paraId="58A37F97" w14:textId="77777777" w:rsidR="00D50327" w:rsidRPr="00D50327" w:rsidRDefault="00D50327" w:rsidP="00D50327">
            <w:pPr>
              <w:rPr>
                <w:rFonts w:ascii="Calibri" w:hAnsi="Calibri"/>
                <w:sz w:val="22"/>
                <w:szCs w:val="22"/>
                <w:u w:val="single"/>
              </w:rPr>
            </w:pPr>
            <w:r w:rsidRPr="00D50327">
              <w:rPr>
                <w:rFonts w:ascii="Calibri" w:hAnsi="Calibri"/>
                <w:sz w:val="22"/>
                <w:szCs w:val="22"/>
                <w:u w:val="single"/>
              </w:rPr>
              <w:t>Tegevusnäitajad</w:t>
            </w:r>
          </w:p>
          <w:p w14:paraId="647864A3" w14:textId="5BABF27D" w:rsidR="00AF5C20" w:rsidRPr="00AF5C20" w:rsidRDefault="00AF5C20" w:rsidP="00AF5C20">
            <w:pPr>
              <w:pStyle w:val="ListParagraph"/>
              <w:numPr>
                <w:ilvl w:val="0"/>
                <w:numId w:val="11"/>
              </w:numPr>
              <w:ind w:left="360"/>
              <w:rPr>
                <w:rFonts w:ascii="Calibri" w:hAnsi="Calibri"/>
                <w:sz w:val="22"/>
                <w:szCs w:val="22"/>
              </w:rPr>
            </w:pPr>
            <w:r w:rsidRPr="00AF5C20">
              <w:rPr>
                <w:rFonts w:ascii="Calibri" w:hAnsi="Calibri"/>
                <w:sz w:val="22"/>
                <w:szCs w:val="22"/>
              </w:rPr>
              <w:t>Mõistab oma tööjuhendist tulenevaid tööülesandeid.</w:t>
            </w:r>
          </w:p>
          <w:p w14:paraId="79B99E0C" w14:textId="7C696C09" w:rsidR="00AF5C20" w:rsidRPr="00AF5C20" w:rsidRDefault="00AF5C20" w:rsidP="00AF5C20">
            <w:pPr>
              <w:pStyle w:val="ListParagraph"/>
              <w:numPr>
                <w:ilvl w:val="0"/>
                <w:numId w:val="11"/>
              </w:numPr>
              <w:ind w:left="360"/>
              <w:rPr>
                <w:rFonts w:ascii="Calibri" w:hAnsi="Calibri"/>
                <w:sz w:val="22"/>
                <w:szCs w:val="22"/>
              </w:rPr>
            </w:pPr>
            <w:r w:rsidRPr="00AF5C20">
              <w:rPr>
                <w:rFonts w:ascii="Calibri" w:hAnsi="Calibri"/>
                <w:sz w:val="22"/>
                <w:szCs w:val="22"/>
              </w:rPr>
              <w:t>Kontrollib turvaobjekti terviklikkust vastavalt oma tööjuhenditele.</w:t>
            </w:r>
          </w:p>
          <w:p w14:paraId="60F13495" w14:textId="67211C02" w:rsidR="00AF5C20" w:rsidRPr="00AF5C20" w:rsidRDefault="00AF5C20" w:rsidP="00AF5C20">
            <w:pPr>
              <w:pStyle w:val="ListParagraph"/>
              <w:numPr>
                <w:ilvl w:val="0"/>
                <w:numId w:val="11"/>
              </w:numPr>
              <w:ind w:left="360"/>
              <w:rPr>
                <w:rFonts w:ascii="Calibri" w:hAnsi="Calibri"/>
                <w:sz w:val="22"/>
                <w:szCs w:val="22"/>
              </w:rPr>
            </w:pPr>
            <w:r w:rsidRPr="00AF5C20">
              <w:rPr>
                <w:rFonts w:ascii="Calibri" w:hAnsi="Calibri"/>
                <w:sz w:val="22"/>
                <w:szCs w:val="22"/>
              </w:rPr>
              <w:t>Kontrollib turvaobjekti töövahendeid vastavalt oma tööjuhenditele.</w:t>
            </w:r>
          </w:p>
          <w:p w14:paraId="207B2CA5" w14:textId="6C7714F9" w:rsidR="00AF5C20" w:rsidRPr="00AF5C20" w:rsidRDefault="00AF5C20" w:rsidP="00AF5C20">
            <w:pPr>
              <w:pStyle w:val="ListParagraph"/>
              <w:numPr>
                <w:ilvl w:val="0"/>
                <w:numId w:val="11"/>
              </w:numPr>
              <w:ind w:left="360"/>
              <w:rPr>
                <w:rFonts w:ascii="Calibri" w:hAnsi="Calibri"/>
                <w:sz w:val="22"/>
                <w:szCs w:val="22"/>
              </w:rPr>
            </w:pPr>
            <w:r w:rsidRPr="00AF5C20">
              <w:rPr>
                <w:rFonts w:ascii="Calibri" w:hAnsi="Calibri"/>
                <w:sz w:val="22"/>
                <w:szCs w:val="22"/>
              </w:rPr>
              <w:t>Kontrollib talle väljastatud töövahendite korrasolekut vastavalt töövahendile kehtestatud nõuetele.</w:t>
            </w:r>
          </w:p>
          <w:p w14:paraId="306C7ABA" w14:textId="112739F9" w:rsidR="00AF5C20" w:rsidRDefault="00AF5C20" w:rsidP="00AF5C20">
            <w:pPr>
              <w:pStyle w:val="ListParagraph"/>
              <w:numPr>
                <w:ilvl w:val="0"/>
                <w:numId w:val="11"/>
              </w:numPr>
              <w:ind w:left="360"/>
              <w:rPr>
                <w:rFonts w:ascii="Calibri" w:hAnsi="Calibri"/>
                <w:sz w:val="22"/>
                <w:szCs w:val="22"/>
              </w:rPr>
            </w:pPr>
            <w:r w:rsidRPr="00AF5C20">
              <w:rPr>
                <w:rFonts w:ascii="Calibri" w:hAnsi="Calibri"/>
                <w:sz w:val="22"/>
                <w:szCs w:val="22"/>
              </w:rPr>
              <w:t>Teavitab kontrolli tulemusena avastatud puudustest ja ohtudest vastavalt kehtestatud nõuetele.</w:t>
            </w:r>
          </w:p>
          <w:p w14:paraId="37CD8DE4" w14:textId="02B7B011" w:rsidR="00610B6B" w:rsidRPr="00AF5C20" w:rsidRDefault="00AF5C20" w:rsidP="00AF5C20">
            <w:pPr>
              <w:pStyle w:val="ListParagraph"/>
              <w:numPr>
                <w:ilvl w:val="0"/>
                <w:numId w:val="11"/>
              </w:numPr>
              <w:ind w:left="360"/>
              <w:rPr>
                <w:rFonts w:ascii="Calibri" w:hAnsi="Calibri"/>
                <w:sz w:val="22"/>
                <w:szCs w:val="22"/>
              </w:rPr>
            </w:pPr>
            <w:r w:rsidRPr="00AF5C20">
              <w:rPr>
                <w:rFonts w:ascii="Calibri" w:hAnsi="Calibri"/>
                <w:sz w:val="22"/>
                <w:szCs w:val="22"/>
              </w:rPr>
              <w:t>Kõrvaldab avastatud puudused oma pädevuse piires, järgides tööjuhendeid.</w:t>
            </w:r>
          </w:p>
        </w:tc>
      </w:tr>
      <w:tr w:rsidR="002362F8" w:rsidRPr="00CF4019" w14:paraId="4424F196" w14:textId="77777777" w:rsidTr="00F656A0">
        <w:tc>
          <w:tcPr>
            <w:tcW w:w="9322" w:type="dxa"/>
            <w:gridSpan w:val="2"/>
          </w:tcPr>
          <w:p w14:paraId="690EBA11" w14:textId="77777777" w:rsidR="002362F8" w:rsidRDefault="002362F8" w:rsidP="002362F8">
            <w:pPr>
              <w:pStyle w:val="ListParagraph"/>
              <w:ind w:left="0"/>
              <w:rPr>
                <w:rFonts w:ascii="Calibri" w:hAnsi="Calibri"/>
                <w:sz w:val="22"/>
                <w:szCs w:val="22"/>
                <w:u w:val="single"/>
              </w:rPr>
            </w:pPr>
            <w:r>
              <w:rPr>
                <w:rFonts w:ascii="Calibri" w:hAnsi="Calibri"/>
                <w:sz w:val="22"/>
                <w:szCs w:val="22"/>
                <w:u w:val="single"/>
              </w:rPr>
              <w:lastRenderedPageBreak/>
              <w:t>Teadmised</w:t>
            </w:r>
          </w:p>
          <w:p w14:paraId="4C28612E" w14:textId="6A65FC57" w:rsidR="002362F8" w:rsidRPr="003D25B3" w:rsidRDefault="006233A6" w:rsidP="002362F8">
            <w:pPr>
              <w:pStyle w:val="ListParagraph"/>
              <w:ind w:left="0"/>
              <w:rPr>
                <w:rFonts w:ascii="Calibri" w:hAnsi="Calibri"/>
                <w:sz w:val="22"/>
                <w:szCs w:val="22"/>
              </w:rPr>
            </w:pPr>
            <w:r w:rsidRPr="006233A6">
              <w:rPr>
                <w:rFonts w:ascii="Calibri" w:hAnsi="Calibri"/>
                <w:sz w:val="22"/>
                <w:szCs w:val="22"/>
              </w:rPr>
              <w:t>Valvetegevuse õiguslikud alused</w:t>
            </w:r>
          </w:p>
        </w:tc>
      </w:tr>
      <w:tr w:rsidR="00032EE9" w14:paraId="6FB00173" w14:textId="77777777" w:rsidTr="00F656A0">
        <w:tc>
          <w:tcPr>
            <w:tcW w:w="8109" w:type="dxa"/>
          </w:tcPr>
          <w:p w14:paraId="39F39EEF" w14:textId="6032B00E" w:rsidR="00032EE9" w:rsidRPr="00610B6B" w:rsidRDefault="00032EE9" w:rsidP="0055734D">
            <w:pPr>
              <w:rPr>
                <w:rFonts w:ascii="Calibri" w:hAnsi="Calibri"/>
                <w:b/>
                <w:sz w:val="22"/>
                <w:szCs w:val="22"/>
              </w:rPr>
            </w:pPr>
            <w:r w:rsidRPr="00610B6B">
              <w:rPr>
                <w:rFonts w:ascii="Calibri" w:hAnsi="Calibri"/>
                <w:b/>
                <w:sz w:val="22"/>
                <w:szCs w:val="22"/>
              </w:rPr>
              <w:t>B.</w:t>
            </w:r>
            <w:r w:rsidR="007C2BC8">
              <w:rPr>
                <w:rFonts w:ascii="Calibri" w:hAnsi="Calibri"/>
                <w:b/>
                <w:sz w:val="22"/>
                <w:szCs w:val="22"/>
              </w:rPr>
              <w:t>3</w:t>
            </w:r>
            <w:r w:rsidRPr="00610B6B">
              <w:rPr>
                <w:rFonts w:ascii="Calibri" w:hAnsi="Calibri"/>
                <w:b/>
                <w:sz w:val="22"/>
                <w:szCs w:val="22"/>
              </w:rPr>
              <w:t>.</w:t>
            </w:r>
            <w:r w:rsidR="009D5617">
              <w:rPr>
                <w:rFonts w:ascii="Calibri" w:hAnsi="Calibri"/>
                <w:b/>
                <w:sz w:val="22"/>
                <w:szCs w:val="22"/>
              </w:rPr>
              <w:t>2</w:t>
            </w:r>
            <w:r w:rsidR="00EE3D83">
              <w:rPr>
                <w:rFonts w:ascii="Calibri" w:hAnsi="Calibri"/>
                <w:b/>
                <w:sz w:val="22"/>
                <w:szCs w:val="22"/>
              </w:rPr>
              <w:t>.</w:t>
            </w:r>
            <w:r w:rsidRPr="00610B6B">
              <w:rPr>
                <w:rFonts w:ascii="Calibri" w:hAnsi="Calibri"/>
                <w:b/>
                <w:sz w:val="22"/>
                <w:szCs w:val="22"/>
              </w:rPr>
              <w:t xml:space="preserve"> </w:t>
            </w:r>
            <w:r w:rsidR="007B7D48" w:rsidRPr="007B7D48">
              <w:rPr>
                <w:rFonts w:ascii="Calibri" w:hAnsi="Calibri"/>
                <w:b/>
                <w:sz w:val="22"/>
                <w:szCs w:val="22"/>
              </w:rPr>
              <w:t>Turvaobjekti ja selle ümbruse jälgimine</w:t>
            </w:r>
          </w:p>
        </w:tc>
        <w:tc>
          <w:tcPr>
            <w:tcW w:w="1213" w:type="dxa"/>
          </w:tcPr>
          <w:p w14:paraId="5224FAA2" w14:textId="1B84049F" w:rsidR="00032EE9" w:rsidRPr="00610B6B" w:rsidRDefault="00032EE9" w:rsidP="0055734D">
            <w:pPr>
              <w:rPr>
                <w:rFonts w:ascii="Calibri" w:hAnsi="Calibri"/>
                <w:b/>
                <w:sz w:val="22"/>
                <w:szCs w:val="22"/>
              </w:rPr>
            </w:pPr>
            <w:r>
              <w:rPr>
                <w:rFonts w:ascii="Calibri" w:hAnsi="Calibri"/>
                <w:b/>
                <w:sz w:val="22"/>
                <w:szCs w:val="22"/>
              </w:rPr>
              <w:t>EKR tase</w:t>
            </w:r>
            <w:r w:rsidR="00B64E03">
              <w:rPr>
                <w:rFonts w:ascii="Calibri" w:hAnsi="Calibri"/>
                <w:b/>
                <w:sz w:val="22"/>
                <w:szCs w:val="22"/>
              </w:rPr>
              <w:t xml:space="preserve"> </w:t>
            </w:r>
            <w:r w:rsidR="003E7B34">
              <w:rPr>
                <w:rFonts w:ascii="Calibri" w:hAnsi="Calibri"/>
                <w:b/>
                <w:sz w:val="22"/>
                <w:szCs w:val="22"/>
              </w:rPr>
              <w:t>3</w:t>
            </w:r>
          </w:p>
        </w:tc>
      </w:tr>
      <w:tr w:rsidR="00610B6B" w14:paraId="68BF4153" w14:textId="77777777" w:rsidTr="00F656A0">
        <w:tc>
          <w:tcPr>
            <w:tcW w:w="9322" w:type="dxa"/>
            <w:gridSpan w:val="2"/>
          </w:tcPr>
          <w:p w14:paraId="4B1A395C" w14:textId="77777777" w:rsidR="00047743" w:rsidRPr="00047743" w:rsidRDefault="00047743" w:rsidP="00047743">
            <w:pPr>
              <w:rPr>
                <w:rFonts w:ascii="Calibri" w:hAnsi="Calibri"/>
                <w:sz w:val="22"/>
                <w:szCs w:val="22"/>
                <w:u w:val="single"/>
              </w:rPr>
            </w:pPr>
            <w:r w:rsidRPr="00047743">
              <w:rPr>
                <w:rFonts w:ascii="Calibri" w:hAnsi="Calibri"/>
                <w:sz w:val="22"/>
                <w:szCs w:val="22"/>
                <w:u w:val="single"/>
              </w:rPr>
              <w:t>Tegevusnäitajad</w:t>
            </w:r>
          </w:p>
          <w:p w14:paraId="481761ED" w14:textId="49CEEA88" w:rsidR="00047743" w:rsidRPr="00047743" w:rsidRDefault="00047743" w:rsidP="00047743">
            <w:pPr>
              <w:pStyle w:val="ListParagraph"/>
              <w:numPr>
                <w:ilvl w:val="0"/>
                <w:numId w:val="13"/>
              </w:numPr>
              <w:ind w:left="720"/>
              <w:rPr>
                <w:rFonts w:ascii="Calibri" w:hAnsi="Calibri"/>
                <w:sz w:val="22"/>
                <w:szCs w:val="22"/>
              </w:rPr>
            </w:pPr>
            <w:r w:rsidRPr="00047743">
              <w:rPr>
                <w:rFonts w:ascii="Calibri" w:hAnsi="Calibri"/>
                <w:sz w:val="22"/>
                <w:szCs w:val="22"/>
              </w:rPr>
              <w:t>Valvab turvaobjektil tema jälgimise alla antud vara.</w:t>
            </w:r>
          </w:p>
          <w:p w14:paraId="4414A354" w14:textId="411249DC" w:rsidR="00047743" w:rsidRPr="00047743" w:rsidRDefault="00047743" w:rsidP="00047743">
            <w:pPr>
              <w:pStyle w:val="ListParagraph"/>
              <w:numPr>
                <w:ilvl w:val="0"/>
                <w:numId w:val="13"/>
              </w:numPr>
              <w:ind w:left="720"/>
              <w:rPr>
                <w:rFonts w:ascii="Calibri" w:hAnsi="Calibri"/>
                <w:sz w:val="22"/>
                <w:szCs w:val="22"/>
              </w:rPr>
            </w:pPr>
            <w:r w:rsidRPr="00047743">
              <w:rPr>
                <w:rFonts w:ascii="Calibri" w:hAnsi="Calibri"/>
                <w:sz w:val="22"/>
                <w:szCs w:val="22"/>
              </w:rPr>
              <w:t>Jälgib turvaobjektil kehtiva sisekorraeeskirja täitmist ja sekkub rikkumise korral vastavalt oma pädevusele.</w:t>
            </w:r>
          </w:p>
          <w:p w14:paraId="66CAAC5F" w14:textId="0FD87B1A" w:rsidR="00047743" w:rsidRDefault="00047743" w:rsidP="00047743">
            <w:pPr>
              <w:pStyle w:val="ListParagraph"/>
              <w:numPr>
                <w:ilvl w:val="0"/>
                <w:numId w:val="13"/>
              </w:numPr>
              <w:ind w:left="720"/>
              <w:rPr>
                <w:rFonts w:ascii="Calibri" w:hAnsi="Calibri"/>
                <w:sz w:val="22"/>
                <w:szCs w:val="22"/>
              </w:rPr>
            </w:pPr>
            <w:r w:rsidRPr="00047743">
              <w:rPr>
                <w:rFonts w:ascii="Calibri" w:hAnsi="Calibri"/>
                <w:sz w:val="22"/>
                <w:szCs w:val="22"/>
              </w:rPr>
              <w:t>Jälgib turvaobjekti eesmärgiga tuvastada võimalikud ohud ja sekkub ohu tõrjumiseks vastavalt oma pädevusele.</w:t>
            </w:r>
          </w:p>
          <w:p w14:paraId="18C56BA4" w14:textId="08C01C31" w:rsidR="00610B6B" w:rsidRPr="00047743" w:rsidRDefault="00047743" w:rsidP="00047743">
            <w:pPr>
              <w:pStyle w:val="ListParagraph"/>
              <w:numPr>
                <w:ilvl w:val="0"/>
                <w:numId w:val="13"/>
              </w:numPr>
              <w:ind w:left="720"/>
              <w:rPr>
                <w:rFonts w:ascii="Calibri" w:hAnsi="Calibri"/>
                <w:sz w:val="22"/>
                <w:szCs w:val="22"/>
              </w:rPr>
            </w:pPr>
            <w:r w:rsidRPr="00047743">
              <w:rPr>
                <w:rFonts w:ascii="Calibri" w:hAnsi="Calibri"/>
                <w:sz w:val="22"/>
                <w:szCs w:val="22"/>
              </w:rPr>
              <w:t>Fikseerib vahejuhtumid ja edastab teabe vastavalt tööjuhendile.</w:t>
            </w:r>
          </w:p>
        </w:tc>
      </w:tr>
      <w:tr w:rsidR="00366D47" w:rsidRPr="00610B6B" w14:paraId="06990C23" w14:textId="77777777" w:rsidTr="00F656A0">
        <w:tc>
          <w:tcPr>
            <w:tcW w:w="8109" w:type="dxa"/>
            <w:tcBorders>
              <w:bottom w:val="single" w:sz="4" w:space="0" w:color="000000"/>
            </w:tcBorders>
          </w:tcPr>
          <w:p w14:paraId="7C816892" w14:textId="7223CAE8" w:rsidR="00366D47" w:rsidRPr="00610B6B" w:rsidRDefault="00366D47" w:rsidP="00893DE6">
            <w:pPr>
              <w:rPr>
                <w:rFonts w:ascii="Calibri" w:hAnsi="Calibri"/>
                <w:b/>
                <w:sz w:val="22"/>
                <w:szCs w:val="22"/>
              </w:rPr>
            </w:pPr>
            <w:r w:rsidRPr="00610B6B">
              <w:rPr>
                <w:rFonts w:ascii="Calibri" w:hAnsi="Calibri"/>
                <w:b/>
                <w:sz w:val="22"/>
                <w:szCs w:val="22"/>
              </w:rPr>
              <w:t>B.</w:t>
            </w:r>
            <w:r>
              <w:rPr>
                <w:rFonts w:ascii="Calibri" w:hAnsi="Calibri"/>
                <w:b/>
                <w:sz w:val="22"/>
                <w:szCs w:val="22"/>
              </w:rPr>
              <w:t>3</w:t>
            </w:r>
            <w:r w:rsidRPr="00610B6B">
              <w:rPr>
                <w:rFonts w:ascii="Calibri" w:hAnsi="Calibri"/>
                <w:b/>
                <w:sz w:val="22"/>
                <w:szCs w:val="22"/>
              </w:rPr>
              <w:t>.</w:t>
            </w:r>
            <w:r>
              <w:rPr>
                <w:rFonts w:ascii="Calibri" w:hAnsi="Calibri"/>
                <w:b/>
                <w:sz w:val="22"/>
                <w:szCs w:val="22"/>
              </w:rPr>
              <w:t>3</w:t>
            </w:r>
            <w:r w:rsidR="00A06884">
              <w:rPr>
                <w:rFonts w:ascii="Calibri" w:hAnsi="Calibri"/>
                <w:b/>
                <w:sz w:val="22"/>
                <w:szCs w:val="22"/>
              </w:rPr>
              <w:t>.</w:t>
            </w:r>
            <w:r w:rsidRPr="00610B6B">
              <w:rPr>
                <w:rFonts w:ascii="Calibri" w:hAnsi="Calibri"/>
                <w:b/>
                <w:sz w:val="22"/>
                <w:szCs w:val="22"/>
              </w:rPr>
              <w:t xml:space="preserve"> </w:t>
            </w:r>
            <w:r w:rsidR="00404A99" w:rsidRPr="00404A99">
              <w:rPr>
                <w:rFonts w:ascii="Calibri" w:hAnsi="Calibri"/>
                <w:b/>
                <w:sz w:val="22"/>
                <w:szCs w:val="22"/>
              </w:rPr>
              <w:t>Läbipääsuõiguste kontrollimine ja piirangute rakendamine</w:t>
            </w:r>
          </w:p>
        </w:tc>
        <w:tc>
          <w:tcPr>
            <w:tcW w:w="1213" w:type="dxa"/>
            <w:tcBorders>
              <w:bottom w:val="single" w:sz="4" w:space="0" w:color="000000"/>
            </w:tcBorders>
          </w:tcPr>
          <w:p w14:paraId="0B95A2F3" w14:textId="458B71E7" w:rsidR="00366D47" w:rsidRPr="00610B6B" w:rsidRDefault="00366D47" w:rsidP="00893DE6">
            <w:pPr>
              <w:rPr>
                <w:rFonts w:ascii="Calibri" w:hAnsi="Calibri"/>
                <w:b/>
                <w:sz w:val="22"/>
                <w:szCs w:val="22"/>
              </w:rPr>
            </w:pPr>
            <w:r>
              <w:rPr>
                <w:rFonts w:ascii="Calibri" w:hAnsi="Calibri"/>
                <w:b/>
                <w:sz w:val="22"/>
                <w:szCs w:val="22"/>
              </w:rPr>
              <w:t>EKR tase</w:t>
            </w:r>
            <w:r w:rsidR="00B64E03">
              <w:rPr>
                <w:rFonts w:ascii="Calibri" w:hAnsi="Calibri"/>
                <w:b/>
                <w:sz w:val="22"/>
                <w:szCs w:val="22"/>
              </w:rPr>
              <w:t xml:space="preserve"> </w:t>
            </w:r>
            <w:r w:rsidR="003E7B34">
              <w:rPr>
                <w:rFonts w:ascii="Calibri" w:hAnsi="Calibri"/>
                <w:b/>
                <w:sz w:val="22"/>
                <w:szCs w:val="22"/>
              </w:rPr>
              <w:t>3</w:t>
            </w:r>
          </w:p>
        </w:tc>
      </w:tr>
      <w:tr w:rsidR="00366D47" w:rsidRPr="00610B6B" w14:paraId="6361341B" w14:textId="77777777" w:rsidTr="00F656A0">
        <w:tc>
          <w:tcPr>
            <w:tcW w:w="9322" w:type="dxa"/>
            <w:gridSpan w:val="2"/>
            <w:tcBorders>
              <w:bottom w:val="nil"/>
            </w:tcBorders>
          </w:tcPr>
          <w:p w14:paraId="185ED4C1" w14:textId="77777777" w:rsidR="000579EA" w:rsidRPr="000579EA" w:rsidRDefault="000579EA" w:rsidP="000579EA">
            <w:pPr>
              <w:rPr>
                <w:rFonts w:ascii="Calibri" w:hAnsi="Calibri"/>
                <w:sz w:val="22"/>
                <w:szCs w:val="22"/>
                <w:u w:val="single"/>
              </w:rPr>
            </w:pPr>
            <w:r w:rsidRPr="000579EA">
              <w:rPr>
                <w:rFonts w:ascii="Calibri" w:hAnsi="Calibri"/>
                <w:sz w:val="22"/>
                <w:szCs w:val="22"/>
                <w:u w:val="single"/>
              </w:rPr>
              <w:t>Tegevusnäitajad</w:t>
            </w:r>
          </w:p>
          <w:p w14:paraId="0914A2FE" w14:textId="77777777" w:rsidR="000579EA" w:rsidRPr="000579EA" w:rsidRDefault="000579EA" w:rsidP="000579EA">
            <w:pPr>
              <w:rPr>
                <w:rFonts w:ascii="Calibri" w:hAnsi="Calibri"/>
                <w:sz w:val="22"/>
                <w:szCs w:val="22"/>
              </w:rPr>
            </w:pPr>
            <w:r w:rsidRPr="000579EA">
              <w:rPr>
                <w:rFonts w:ascii="Calibri" w:hAnsi="Calibri"/>
                <w:sz w:val="22"/>
                <w:szCs w:val="22"/>
              </w:rPr>
              <w:t>1.</w:t>
            </w:r>
            <w:r w:rsidRPr="000579EA">
              <w:rPr>
                <w:rFonts w:ascii="Calibri" w:hAnsi="Calibri"/>
                <w:sz w:val="22"/>
                <w:szCs w:val="22"/>
              </w:rPr>
              <w:tab/>
              <w:t>Kontrollib turvaobjektile sisenemise ja seal viibimise õiguslikku alust.</w:t>
            </w:r>
          </w:p>
          <w:p w14:paraId="77BDAA8F" w14:textId="77777777" w:rsidR="000579EA" w:rsidRPr="000579EA" w:rsidRDefault="000579EA" w:rsidP="000579EA">
            <w:pPr>
              <w:rPr>
                <w:rFonts w:ascii="Calibri" w:hAnsi="Calibri"/>
                <w:sz w:val="22"/>
                <w:szCs w:val="22"/>
              </w:rPr>
            </w:pPr>
            <w:r w:rsidRPr="000579EA">
              <w:rPr>
                <w:rFonts w:ascii="Calibri" w:hAnsi="Calibri"/>
                <w:sz w:val="22"/>
                <w:szCs w:val="22"/>
              </w:rPr>
              <w:t>2.</w:t>
            </w:r>
            <w:r w:rsidRPr="000579EA">
              <w:rPr>
                <w:rFonts w:ascii="Calibri" w:hAnsi="Calibri"/>
                <w:sz w:val="22"/>
                <w:szCs w:val="22"/>
              </w:rPr>
              <w:tab/>
              <w:t>Tuvastab isikusamasuse vastavalt turvaobjekti kasutamise korrale.</w:t>
            </w:r>
          </w:p>
          <w:p w14:paraId="42452A4F" w14:textId="77777777" w:rsidR="000579EA" w:rsidRPr="000579EA" w:rsidRDefault="000579EA" w:rsidP="000579EA">
            <w:pPr>
              <w:rPr>
                <w:rFonts w:ascii="Calibri" w:hAnsi="Calibri"/>
                <w:sz w:val="22"/>
                <w:szCs w:val="22"/>
              </w:rPr>
            </w:pPr>
            <w:r w:rsidRPr="000579EA">
              <w:rPr>
                <w:rFonts w:ascii="Calibri" w:hAnsi="Calibri"/>
                <w:sz w:val="22"/>
                <w:szCs w:val="22"/>
              </w:rPr>
              <w:t>3.</w:t>
            </w:r>
            <w:r w:rsidRPr="000579EA">
              <w:rPr>
                <w:rFonts w:ascii="Calibri" w:hAnsi="Calibri"/>
                <w:sz w:val="22"/>
                <w:szCs w:val="22"/>
              </w:rPr>
              <w:tab/>
              <w:t>Tõkestab turvaobjektile õigusliku aluseta sisenemise.</w:t>
            </w:r>
          </w:p>
          <w:p w14:paraId="21C0253C" w14:textId="7274E400" w:rsidR="00366D47" w:rsidRPr="00404A99" w:rsidRDefault="000579EA" w:rsidP="000579EA">
            <w:pPr>
              <w:rPr>
                <w:rFonts w:ascii="Calibri" w:hAnsi="Calibri"/>
                <w:sz w:val="22"/>
                <w:szCs w:val="22"/>
              </w:rPr>
            </w:pPr>
            <w:r w:rsidRPr="000579EA">
              <w:rPr>
                <w:rFonts w:ascii="Calibri" w:hAnsi="Calibri"/>
                <w:sz w:val="22"/>
                <w:szCs w:val="22"/>
              </w:rPr>
              <w:t>4.</w:t>
            </w:r>
            <w:r w:rsidRPr="000579EA">
              <w:rPr>
                <w:rFonts w:ascii="Calibri" w:hAnsi="Calibri"/>
                <w:sz w:val="22"/>
                <w:szCs w:val="22"/>
              </w:rPr>
              <w:tab/>
              <w:t>Sekkub oma pädevuse piires kõrvalise isiku viibimisele turvaobjektil.</w:t>
            </w:r>
          </w:p>
        </w:tc>
      </w:tr>
      <w:tr w:rsidR="00C957CA" w:rsidRPr="00CF4019" w14:paraId="719BA29C" w14:textId="77777777" w:rsidTr="00F656A0">
        <w:tc>
          <w:tcPr>
            <w:tcW w:w="8109" w:type="dxa"/>
            <w:tcBorders>
              <w:bottom w:val="single" w:sz="4" w:space="0" w:color="000000"/>
            </w:tcBorders>
          </w:tcPr>
          <w:p w14:paraId="35D5F6AB" w14:textId="3877C6A1" w:rsidR="00C957CA" w:rsidRPr="00BF48F2" w:rsidRDefault="00C957CA" w:rsidP="009E7D9A">
            <w:pPr>
              <w:rPr>
                <w:rFonts w:ascii="Calibri" w:hAnsi="Calibri"/>
                <w:sz w:val="22"/>
                <w:szCs w:val="22"/>
              </w:rPr>
            </w:pPr>
            <w:r>
              <w:rPr>
                <w:rFonts w:ascii="Calibri" w:hAnsi="Calibri"/>
                <w:b/>
                <w:sz w:val="22"/>
                <w:szCs w:val="22"/>
              </w:rPr>
              <w:t>B.3.4</w:t>
            </w:r>
            <w:r w:rsidR="00EE3D83">
              <w:rPr>
                <w:rFonts w:ascii="Calibri" w:hAnsi="Calibri"/>
                <w:b/>
                <w:sz w:val="22"/>
                <w:szCs w:val="22"/>
              </w:rPr>
              <w:t>.</w:t>
            </w:r>
            <w:r>
              <w:rPr>
                <w:rFonts w:ascii="Calibri" w:hAnsi="Calibri"/>
                <w:b/>
                <w:sz w:val="22"/>
                <w:szCs w:val="22"/>
              </w:rPr>
              <w:t xml:space="preserve"> </w:t>
            </w:r>
            <w:r w:rsidR="00DA1FC0" w:rsidRPr="00DA1FC0">
              <w:rPr>
                <w:rFonts w:ascii="Calibri" w:hAnsi="Calibri"/>
                <w:b/>
                <w:sz w:val="22"/>
                <w:szCs w:val="22"/>
              </w:rPr>
              <w:t>Ohu ennetamine ja tegutsemine erakorralise sündmuse korral</w:t>
            </w:r>
          </w:p>
        </w:tc>
        <w:tc>
          <w:tcPr>
            <w:tcW w:w="1213" w:type="dxa"/>
            <w:tcBorders>
              <w:bottom w:val="single" w:sz="4" w:space="0" w:color="000000"/>
            </w:tcBorders>
          </w:tcPr>
          <w:p w14:paraId="6C64C9B9" w14:textId="45D50AE0" w:rsidR="00C957CA" w:rsidRPr="00CF4019" w:rsidRDefault="00C957CA" w:rsidP="009E7D9A">
            <w:pPr>
              <w:rPr>
                <w:rFonts w:ascii="Calibri" w:hAnsi="Calibri"/>
                <w:b/>
                <w:sz w:val="22"/>
                <w:szCs w:val="22"/>
              </w:rPr>
            </w:pPr>
            <w:r w:rsidRPr="00CF4019">
              <w:rPr>
                <w:rFonts w:ascii="Calibri" w:hAnsi="Calibri"/>
                <w:b/>
                <w:sz w:val="22"/>
                <w:szCs w:val="22"/>
              </w:rPr>
              <w:t>EKR tase</w:t>
            </w:r>
            <w:r w:rsidR="00B64E03">
              <w:rPr>
                <w:rFonts w:ascii="Calibri" w:hAnsi="Calibri"/>
                <w:b/>
                <w:sz w:val="22"/>
                <w:szCs w:val="22"/>
              </w:rPr>
              <w:t xml:space="preserve"> </w:t>
            </w:r>
            <w:r w:rsidR="00E651A8">
              <w:rPr>
                <w:rFonts w:ascii="Calibri" w:hAnsi="Calibri"/>
                <w:b/>
                <w:sz w:val="22"/>
                <w:szCs w:val="22"/>
              </w:rPr>
              <w:t>3</w:t>
            </w:r>
          </w:p>
        </w:tc>
      </w:tr>
      <w:tr w:rsidR="00C957CA" w:rsidRPr="00610B6B" w14:paraId="041E1C05" w14:textId="77777777" w:rsidTr="00F656A0">
        <w:trPr>
          <w:trHeight w:val="823"/>
        </w:trPr>
        <w:tc>
          <w:tcPr>
            <w:tcW w:w="9322" w:type="dxa"/>
            <w:gridSpan w:val="2"/>
            <w:tcBorders>
              <w:bottom w:val="nil"/>
            </w:tcBorders>
          </w:tcPr>
          <w:p w14:paraId="35F444B1" w14:textId="77777777" w:rsidR="00DA1FC0" w:rsidRPr="00DA1FC0" w:rsidRDefault="00DA1FC0" w:rsidP="00DA1FC0">
            <w:pPr>
              <w:rPr>
                <w:rFonts w:ascii="Calibri" w:hAnsi="Calibri"/>
                <w:sz w:val="22"/>
                <w:szCs w:val="22"/>
                <w:u w:val="single"/>
              </w:rPr>
            </w:pPr>
            <w:r w:rsidRPr="00DA1FC0">
              <w:rPr>
                <w:rFonts w:ascii="Calibri" w:hAnsi="Calibri"/>
                <w:sz w:val="22"/>
                <w:szCs w:val="22"/>
                <w:u w:val="single"/>
              </w:rPr>
              <w:t>Tegevusnäitajad</w:t>
            </w:r>
          </w:p>
          <w:p w14:paraId="76FC0527" w14:textId="54C5F13E" w:rsidR="00DA1FC0" w:rsidRPr="00DA1FC0" w:rsidRDefault="00DA1FC0" w:rsidP="00DA1FC0">
            <w:pPr>
              <w:pStyle w:val="ListParagraph"/>
              <w:numPr>
                <w:ilvl w:val="0"/>
                <w:numId w:val="15"/>
              </w:numPr>
              <w:ind w:left="720"/>
              <w:rPr>
                <w:rFonts w:ascii="Calibri" w:hAnsi="Calibri"/>
                <w:sz w:val="22"/>
                <w:szCs w:val="22"/>
              </w:rPr>
            </w:pPr>
            <w:r w:rsidRPr="00DA1FC0">
              <w:rPr>
                <w:rFonts w:ascii="Calibri" w:hAnsi="Calibri"/>
                <w:sz w:val="22"/>
                <w:szCs w:val="22"/>
              </w:rPr>
              <w:t>Täidab turvaobjekti tuleohutusnõudeid.</w:t>
            </w:r>
          </w:p>
          <w:p w14:paraId="3D5E949E" w14:textId="616A5457" w:rsidR="00DA1FC0" w:rsidRPr="00DA1FC0" w:rsidRDefault="00DA1FC0" w:rsidP="00DA1FC0">
            <w:pPr>
              <w:pStyle w:val="ListParagraph"/>
              <w:numPr>
                <w:ilvl w:val="0"/>
                <w:numId w:val="15"/>
              </w:numPr>
              <w:ind w:left="720"/>
              <w:rPr>
                <w:rFonts w:ascii="Calibri" w:hAnsi="Calibri"/>
                <w:sz w:val="22"/>
                <w:szCs w:val="22"/>
              </w:rPr>
            </w:pPr>
            <w:r w:rsidRPr="00DA1FC0">
              <w:rPr>
                <w:rFonts w:ascii="Calibri" w:hAnsi="Calibri"/>
                <w:sz w:val="22"/>
                <w:szCs w:val="22"/>
              </w:rPr>
              <w:t>Jälgib turvaobjektil tuleohutusnõuete täitmist.</w:t>
            </w:r>
          </w:p>
          <w:p w14:paraId="70783727" w14:textId="7DDBC3B7" w:rsidR="00DA1FC0" w:rsidRPr="00DA1FC0" w:rsidRDefault="00DA1FC0" w:rsidP="00DA1FC0">
            <w:pPr>
              <w:pStyle w:val="ListParagraph"/>
              <w:numPr>
                <w:ilvl w:val="0"/>
                <w:numId w:val="15"/>
              </w:numPr>
              <w:ind w:left="720"/>
              <w:rPr>
                <w:rFonts w:ascii="Calibri" w:hAnsi="Calibri"/>
                <w:sz w:val="22"/>
                <w:szCs w:val="22"/>
              </w:rPr>
            </w:pPr>
            <w:r w:rsidRPr="00DA1FC0">
              <w:rPr>
                <w:rFonts w:ascii="Calibri" w:hAnsi="Calibri"/>
                <w:sz w:val="22"/>
                <w:szCs w:val="22"/>
              </w:rPr>
              <w:t>Hindab olukorda ja tegutseb vastavalt tulekahju korral tegutsemise plaanile.</w:t>
            </w:r>
          </w:p>
          <w:p w14:paraId="4EE8D77E" w14:textId="5802D72A" w:rsidR="00DA1FC0" w:rsidRPr="00DA1FC0" w:rsidRDefault="00DA1FC0" w:rsidP="00DA1FC0">
            <w:pPr>
              <w:pStyle w:val="ListParagraph"/>
              <w:numPr>
                <w:ilvl w:val="0"/>
                <w:numId w:val="15"/>
              </w:numPr>
              <w:ind w:left="720"/>
              <w:rPr>
                <w:rFonts w:ascii="Calibri" w:hAnsi="Calibri"/>
                <w:sz w:val="22"/>
                <w:szCs w:val="22"/>
              </w:rPr>
            </w:pPr>
            <w:r w:rsidRPr="00DA1FC0">
              <w:rPr>
                <w:rFonts w:ascii="Calibri" w:hAnsi="Calibri"/>
                <w:sz w:val="22"/>
                <w:szCs w:val="22"/>
              </w:rPr>
              <w:t>Kasutab tulekahju korral sobivaid tulekustutusvahendeid, lähtudes tulekahju eripärast.</w:t>
            </w:r>
          </w:p>
          <w:p w14:paraId="559FCE38" w14:textId="462EA543" w:rsidR="00DA1FC0" w:rsidRPr="00DA1FC0" w:rsidRDefault="00DA1FC0" w:rsidP="00DA1FC0">
            <w:pPr>
              <w:pStyle w:val="ListParagraph"/>
              <w:numPr>
                <w:ilvl w:val="0"/>
                <w:numId w:val="15"/>
              </w:numPr>
              <w:ind w:left="720"/>
              <w:rPr>
                <w:rFonts w:ascii="Calibri" w:hAnsi="Calibri"/>
                <w:sz w:val="22"/>
                <w:szCs w:val="22"/>
              </w:rPr>
            </w:pPr>
            <w:r w:rsidRPr="00DA1FC0">
              <w:rPr>
                <w:rFonts w:ascii="Calibri" w:hAnsi="Calibri"/>
                <w:sz w:val="22"/>
                <w:szCs w:val="22"/>
              </w:rPr>
              <w:t>Helistab hädaabinumbril, avastades turvaobjektil ohu inimese elule ja tervisele ning kliendi varale (äkkrünnak, pommioht, loodusõnnetus jm), ning edastab teabe sündmuse kohta.</w:t>
            </w:r>
          </w:p>
          <w:p w14:paraId="6EB72530" w14:textId="0F24AB86" w:rsidR="00DA1FC0" w:rsidRPr="00DA1FC0" w:rsidRDefault="00DA1FC0" w:rsidP="00DA1FC0">
            <w:pPr>
              <w:pStyle w:val="ListParagraph"/>
              <w:numPr>
                <w:ilvl w:val="0"/>
                <w:numId w:val="15"/>
              </w:numPr>
              <w:ind w:left="720"/>
              <w:rPr>
                <w:rFonts w:ascii="Calibri" w:hAnsi="Calibri"/>
                <w:sz w:val="22"/>
                <w:szCs w:val="22"/>
              </w:rPr>
            </w:pPr>
            <w:r w:rsidRPr="00DA1FC0">
              <w:rPr>
                <w:rFonts w:ascii="Calibri" w:hAnsi="Calibri"/>
                <w:sz w:val="22"/>
                <w:szCs w:val="22"/>
              </w:rPr>
              <w:t>Fikseerib sündmuse asjaolud vastavalt oma tööjuhendile ja teavitab asjakohaseid isikuid.</w:t>
            </w:r>
          </w:p>
          <w:p w14:paraId="031AA365" w14:textId="5DAF175C" w:rsidR="00DA1FC0" w:rsidRDefault="00DA1FC0" w:rsidP="00DA1FC0">
            <w:pPr>
              <w:pStyle w:val="ListParagraph"/>
              <w:numPr>
                <w:ilvl w:val="0"/>
                <w:numId w:val="15"/>
              </w:numPr>
              <w:ind w:left="720"/>
              <w:rPr>
                <w:rFonts w:ascii="Calibri" w:hAnsi="Calibri"/>
                <w:sz w:val="22"/>
                <w:szCs w:val="22"/>
              </w:rPr>
            </w:pPr>
            <w:r w:rsidRPr="00DA1FC0">
              <w:rPr>
                <w:rFonts w:ascii="Calibri" w:hAnsi="Calibri"/>
                <w:sz w:val="22"/>
                <w:szCs w:val="22"/>
              </w:rPr>
              <w:t>Jälgib olukorda kuni ohu kõrvaldamiseni.</w:t>
            </w:r>
          </w:p>
          <w:p w14:paraId="36E82D49" w14:textId="1AEB7D94" w:rsidR="00C957CA" w:rsidRPr="00DA1FC0" w:rsidRDefault="00DA1FC0" w:rsidP="00DA1FC0">
            <w:pPr>
              <w:pStyle w:val="ListParagraph"/>
              <w:numPr>
                <w:ilvl w:val="0"/>
                <w:numId w:val="15"/>
              </w:numPr>
              <w:ind w:left="720"/>
              <w:rPr>
                <w:rFonts w:ascii="Calibri" w:hAnsi="Calibri"/>
                <w:sz w:val="22"/>
                <w:szCs w:val="22"/>
              </w:rPr>
            </w:pPr>
            <w:r w:rsidRPr="00DA1FC0">
              <w:rPr>
                <w:rFonts w:ascii="Calibri" w:hAnsi="Calibri"/>
                <w:sz w:val="22"/>
                <w:szCs w:val="22"/>
              </w:rPr>
              <w:t>Teeb koostööd operatiivteenistustega.</w:t>
            </w:r>
          </w:p>
        </w:tc>
      </w:tr>
      <w:tr w:rsidR="001150FE" w:rsidRPr="00610B6B" w14:paraId="6E7A09E3" w14:textId="77777777" w:rsidTr="00F656A0">
        <w:trPr>
          <w:trHeight w:val="823"/>
        </w:trPr>
        <w:tc>
          <w:tcPr>
            <w:tcW w:w="9322" w:type="dxa"/>
            <w:gridSpan w:val="2"/>
            <w:tcBorders>
              <w:bottom w:val="nil"/>
            </w:tcBorders>
          </w:tcPr>
          <w:p w14:paraId="22C674A9" w14:textId="77777777" w:rsidR="001150FE" w:rsidRPr="001150FE" w:rsidRDefault="001150FE" w:rsidP="001150FE">
            <w:pPr>
              <w:rPr>
                <w:rFonts w:ascii="Calibri" w:hAnsi="Calibri"/>
                <w:sz w:val="22"/>
                <w:szCs w:val="22"/>
                <w:u w:val="single"/>
              </w:rPr>
            </w:pPr>
            <w:r w:rsidRPr="001150FE">
              <w:rPr>
                <w:rFonts w:ascii="Calibri" w:hAnsi="Calibri"/>
                <w:sz w:val="22"/>
                <w:szCs w:val="22"/>
                <w:u w:val="single"/>
              </w:rPr>
              <w:t>Teadmised</w:t>
            </w:r>
          </w:p>
          <w:p w14:paraId="05A03766" w14:textId="32762EEB" w:rsidR="001150FE" w:rsidRPr="001150FE" w:rsidRDefault="001150FE" w:rsidP="001150FE">
            <w:pPr>
              <w:rPr>
                <w:rFonts w:ascii="Calibri" w:hAnsi="Calibri"/>
                <w:sz w:val="22"/>
                <w:szCs w:val="22"/>
              </w:rPr>
            </w:pPr>
            <w:r w:rsidRPr="001150FE">
              <w:rPr>
                <w:rFonts w:ascii="Calibri" w:hAnsi="Calibri"/>
                <w:sz w:val="22"/>
                <w:szCs w:val="22"/>
              </w:rPr>
              <w:t>Relvade, erivahendite ja füüsilise jõu kasutamine lähtuvalt turvategevuse seadusest ning relvaseadusest</w:t>
            </w:r>
          </w:p>
        </w:tc>
      </w:tr>
      <w:tr w:rsidR="00C957CA" w:rsidRPr="00610B6B" w14:paraId="28011887" w14:textId="77777777" w:rsidTr="00F656A0">
        <w:tc>
          <w:tcPr>
            <w:tcW w:w="8109" w:type="dxa"/>
            <w:tcBorders>
              <w:top w:val="single" w:sz="4" w:space="0" w:color="auto"/>
            </w:tcBorders>
          </w:tcPr>
          <w:p w14:paraId="12259EC5" w14:textId="7803198D" w:rsidR="00C957CA" w:rsidRPr="00610B6B" w:rsidRDefault="00C957CA" w:rsidP="009E7D9A">
            <w:pPr>
              <w:rPr>
                <w:rFonts w:ascii="Calibri" w:hAnsi="Calibri"/>
                <w:b/>
                <w:sz w:val="22"/>
                <w:szCs w:val="22"/>
              </w:rPr>
            </w:pPr>
            <w:r w:rsidRPr="00610B6B">
              <w:rPr>
                <w:rFonts w:ascii="Calibri" w:hAnsi="Calibri"/>
                <w:b/>
                <w:sz w:val="22"/>
                <w:szCs w:val="22"/>
              </w:rPr>
              <w:t>B.</w:t>
            </w:r>
            <w:r>
              <w:rPr>
                <w:rFonts w:ascii="Calibri" w:hAnsi="Calibri"/>
                <w:b/>
                <w:sz w:val="22"/>
                <w:szCs w:val="22"/>
              </w:rPr>
              <w:t>3</w:t>
            </w:r>
            <w:r w:rsidRPr="00610B6B">
              <w:rPr>
                <w:rFonts w:ascii="Calibri" w:hAnsi="Calibri"/>
                <w:b/>
                <w:sz w:val="22"/>
                <w:szCs w:val="22"/>
              </w:rPr>
              <w:t>.</w:t>
            </w:r>
            <w:r>
              <w:rPr>
                <w:rFonts w:ascii="Calibri" w:hAnsi="Calibri"/>
                <w:b/>
                <w:sz w:val="22"/>
                <w:szCs w:val="22"/>
              </w:rPr>
              <w:t>5</w:t>
            </w:r>
            <w:r w:rsidR="00EE3D83">
              <w:rPr>
                <w:rFonts w:ascii="Calibri" w:hAnsi="Calibri"/>
                <w:b/>
                <w:sz w:val="22"/>
                <w:szCs w:val="22"/>
              </w:rPr>
              <w:t>.</w:t>
            </w:r>
            <w:r w:rsidRPr="00610B6B">
              <w:rPr>
                <w:rFonts w:ascii="Calibri" w:hAnsi="Calibri"/>
                <w:b/>
                <w:sz w:val="22"/>
                <w:szCs w:val="22"/>
              </w:rPr>
              <w:t xml:space="preserve"> </w:t>
            </w:r>
            <w:r w:rsidR="00DF775C" w:rsidRPr="00DF775C">
              <w:rPr>
                <w:rFonts w:ascii="Calibri" w:hAnsi="Calibri"/>
                <w:b/>
                <w:sz w:val="22"/>
                <w:szCs w:val="22"/>
              </w:rPr>
              <w:t>Gaasipihusti kasutamine</w:t>
            </w:r>
          </w:p>
        </w:tc>
        <w:tc>
          <w:tcPr>
            <w:tcW w:w="1213" w:type="dxa"/>
            <w:tcBorders>
              <w:top w:val="single" w:sz="4" w:space="0" w:color="auto"/>
            </w:tcBorders>
          </w:tcPr>
          <w:p w14:paraId="4848B2D3" w14:textId="44E39029" w:rsidR="00C957CA" w:rsidRPr="00610B6B" w:rsidRDefault="00C957CA" w:rsidP="009E7D9A">
            <w:pPr>
              <w:rPr>
                <w:rFonts w:ascii="Calibri" w:hAnsi="Calibri"/>
                <w:b/>
                <w:sz w:val="22"/>
                <w:szCs w:val="22"/>
              </w:rPr>
            </w:pPr>
            <w:r>
              <w:rPr>
                <w:rFonts w:ascii="Calibri" w:hAnsi="Calibri"/>
                <w:b/>
                <w:sz w:val="22"/>
                <w:szCs w:val="22"/>
              </w:rPr>
              <w:t>EKR tase</w:t>
            </w:r>
            <w:r w:rsidR="00B64E03">
              <w:rPr>
                <w:rFonts w:ascii="Calibri" w:hAnsi="Calibri"/>
                <w:b/>
                <w:sz w:val="22"/>
                <w:szCs w:val="22"/>
              </w:rPr>
              <w:t xml:space="preserve"> </w:t>
            </w:r>
            <w:r w:rsidR="003E7B34">
              <w:rPr>
                <w:rFonts w:ascii="Calibri" w:hAnsi="Calibri"/>
                <w:b/>
                <w:sz w:val="22"/>
                <w:szCs w:val="22"/>
              </w:rPr>
              <w:t>3</w:t>
            </w:r>
          </w:p>
        </w:tc>
      </w:tr>
      <w:tr w:rsidR="00C957CA" w:rsidRPr="00610B6B" w14:paraId="4FEA5BE6" w14:textId="77777777" w:rsidTr="00F656A0">
        <w:tc>
          <w:tcPr>
            <w:tcW w:w="9322" w:type="dxa"/>
            <w:gridSpan w:val="2"/>
          </w:tcPr>
          <w:p w14:paraId="5A346848" w14:textId="77777777" w:rsidR="00DF775C" w:rsidRPr="00DF775C" w:rsidRDefault="00DF775C" w:rsidP="00DF775C">
            <w:pPr>
              <w:rPr>
                <w:rFonts w:ascii="Calibri" w:hAnsi="Calibri"/>
                <w:sz w:val="22"/>
                <w:szCs w:val="22"/>
                <w:u w:val="single"/>
              </w:rPr>
            </w:pPr>
            <w:r w:rsidRPr="00DF775C">
              <w:rPr>
                <w:rFonts w:ascii="Calibri" w:hAnsi="Calibri"/>
                <w:sz w:val="22"/>
                <w:szCs w:val="22"/>
                <w:u w:val="single"/>
              </w:rPr>
              <w:t>Tegevusnäitajad</w:t>
            </w:r>
          </w:p>
          <w:p w14:paraId="2791852C" w14:textId="0BE2439C" w:rsidR="00DF775C" w:rsidRPr="00DF775C" w:rsidRDefault="00DF775C" w:rsidP="00DF775C">
            <w:pPr>
              <w:pStyle w:val="ListParagraph"/>
              <w:numPr>
                <w:ilvl w:val="0"/>
                <w:numId w:val="17"/>
              </w:numPr>
              <w:ind w:left="720"/>
              <w:rPr>
                <w:rFonts w:ascii="Calibri" w:hAnsi="Calibri"/>
                <w:sz w:val="22"/>
                <w:szCs w:val="22"/>
              </w:rPr>
            </w:pPr>
            <w:r w:rsidRPr="00DF775C">
              <w:rPr>
                <w:rFonts w:ascii="Calibri" w:hAnsi="Calibri"/>
                <w:sz w:val="22"/>
                <w:szCs w:val="22"/>
              </w:rPr>
              <w:t>Hoiatab võimaluse korral ründajat gaasipihusti kasutamise eest.</w:t>
            </w:r>
          </w:p>
          <w:p w14:paraId="14AEBBDC" w14:textId="281D6C31" w:rsidR="00DF775C" w:rsidRPr="00DF775C" w:rsidRDefault="00DF775C" w:rsidP="00DF775C">
            <w:pPr>
              <w:pStyle w:val="ListParagraph"/>
              <w:numPr>
                <w:ilvl w:val="0"/>
                <w:numId w:val="17"/>
              </w:numPr>
              <w:ind w:left="720"/>
              <w:rPr>
                <w:rFonts w:ascii="Calibri" w:hAnsi="Calibri"/>
                <w:sz w:val="22"/>
                <w:szCs w:val="22"/>
              </w:rPr>
            </w:pPr>
            <w:r w:rsidRPr="00DF775C">
              <w:rPr>
                <w:rFonts w:ascii="Calibri" w:hAnsi="Calibri"/>
                <w:sz w:val="22"/>
                <w:szCs w:val="22"/>
              </w:rPr>
              <w:t>Kasutab gaasipihustit, et tõkestada enda või teise isiku vastast rünnet või tõrjuda grupiviisilist rünnet.</w:t>
            </w:r>
          </w:p>
          <w:p w14:paraId="0E69965B" w14:textId="30E9E646" w:rsidR="00DF775C" w:rsidRPr="00DF775C" w:rsidRDefault="00DF775C" w:rsidP="00DF775C">
            <w:pPr>
              <w:pStyle w:val="ListParagraph"/>
              <w:numPr>
                <w:ilvl w:val="0"/>
                <w:numId w:val="17"/>
              </w:numPr>
              <w:ind w:left="720"/>
              <w:rPr>
                <w:rFonts w:ascii="Calibri" w:hAnsi="Calibri"/>
                <w:sz w:val="22"/>
                <w:szCs w:val="22"/>
              </w:rPr>
            </w:pPr>
            <w:r w:rsidRPr="00DF775C">
              <w:rPr>
                <w:rFonts w:ascii="Calibri" w:hAnsi="Calibri"/>
                <w:sz w:val="22"/>
                <w:szCs w:val="22"/>
              </w:rPr>
              <w:t>Annab gaasipihusti kasutamise järel esmaabi.</w:t>
            </w:r>
          </w:p>
          <w:p w14:paraId="03B9D3B7" w14:textId="1DA2DECE" w:rsidR="00DF775C" w:rsidRDefault="00DF775C" w:rsidP="00DF775C">
            <w:pPr>
              <w:pStyle w:val="ListParagraph"/>
              <w:numPr>
                <w:ilvl w:val="0"/>
                <w:numId w:val="17"/>
              </w:numPr>
              <w:ind w:left="720"/>
              <w:rPr>
                <w:rFonts w:ascii="Calibri" w:hAnsi="Calibri"/>
                <w:sz w:val="22"/>
                <w:szCs w:val="22"/>
              </w:rPr>
            </w:pPr>
            <w:r w:rsidRPr="00DF775C">
              <w:rPr>
                <w:rFonts w:ascii="Calibri" w:hAnsi="Calibri"/>
                <w:sz w:val="22"/>
                <w:szCs w:val="22"/>
              </w:rPr>
              <w:t>Teavitab gaasipihusti kasutamise käigus isikule tervisekahjustuse tekkimisest, helistades hädaabinumbril ning teavitades asjakohaseid isikuid.</w:t>
            </w:r>
          </w:p>
          <w:p w14:paraId="0E4388F8" w14:textId="6C50F218" w:rsidR="00C957CA" w:rsidRPr="00DF775C" w:rsidRDefault="00DF775C" w:rsidP="00DF775C">
            <w:pPr>
              <w:pStyle w:val="ListParagraph"/>
              <w:numPr>
                <w:ilvl w:val="0"/>
                <w:numId w:val="17"/>
              </w:numPr>
              <w:ind w:left="720"/>
              <w:rPr>
                <w:rFonts w:ascii="Calibri" w:hAnsi="Calibri"/>
                <w:sz w:val="22"/>
                <w:szCs w:val="22"/>
              </w:rPr>
            </w:pPr>
            <w:r w:rsidRPr="00DF775C">
              <w:rPr>
                <w:rFonts w:ascii="Calibri" w:hAnsi="Calibri"/>
                <w:sz w:val="22"/>
                <w:szCs w:val="22"/>
              </w:rPr>
              <w:t>Fikseerib sündmuse asjaolud vastavalt turvategevuse eeskirjale.</w:t>
            </w:r>
          </w:p>
        </w:tc>
      </w:tr>
      <w:tr w:rsidR="00C957CA" w:rsidRPr="00610B6B" w14:paraId="724603F3" w14:textId="77777777" w:rsidTr="00F656A0">
        <w:tc>
          <w:tcPr>
            <w:tcW w:w="8109" w:type="dxa"/>
            <w:tcBorders>
              <w:bottom w:val="single" w:sz="4" w:space="0" w:color="auto"/>
            </w:tcBorders>
          </w:tcPr>
          <w:p w14:paraId="6CD45D2B" w14:textId="440F1D0B" w:rsidR="00C957CA" w:rsidRPr="00610B6B" w:rsidRDefault="00C957CA" w:rsidP="009E7D9A">
            <w:pPr>
              <w:rPr>
                <w:rFonts w:ascii="Calibri" w:hAnsi="Calibri"/>
                <w:b/>
                <w:sz w:val="22"/>
                <w:szCs w:val="22"/>
              </w:rPr>
            </w:pPr>
            <w:bookmarkStart w:id="0" w:name="_Hlk147333283"/>
            <w:r w:rsidRPr="00610B6B">
              <w:rPr>
                <w:rFonts w:ascii="Calibri" w:hAnsi="Calibri"/>
                <w:b/>
                <w:sz w:val="22"/>
                <w:szCs w:val="22"/>
              </w:rPr>
              <w:t>B.</w:t>
            </w:r>
            <w:r>
              <w:rPr>
                <w:rFonts w:ascii="Calibri" w:hAnsi="Calibri"/>
                <w:b/>
                <w:sz w:val="22"/>
                <w:szCs w:val="22"/>
              </w:rPr>
              <w:t>3</w:t>
            </w:r>
            <w:r w:rsidRPr="00610B6B">
              <w:rPr>
                <w:rFonts w:ascii="Calibri" w:hAnsi="Calibri"/>
                <w:b/>
                <w:sz w:val="22"/>
                <w:szCs w:val="22"/>
              </w:rPr>
              <w:t>.</w:t>
            </w:r>
            <w:r>
              <w:rPr>
                <w:rFonts w:ascii="Calibri" w:hAnsi="Calibri"/>
                <w:b/>
                <w:sz w:val="22"/>
                <w:szCs w:val="22"/>
              </w:rPr>
              <w:t>6</w:t>
            </w:r>
            <w:r w:rsidR="005810CB">
              <w:rPr>
                <w:rFonts w:ascii="Calibri" w:hAnsi="Calibri"/>
                <w:b/>
                <w:sz w:val="22"/>
                <w:szCs w:val="22"/>
              </w:rPr>
              <w:t>.</w:t>
            </w:r>
            <w:r w:rsidRPr="00610B6B">
              <w:rPr>
                <w:rFonts w:ascii="Calibri" w:hAnsi="Calibri"/>
                <w:b/>
                <w:sz w:val="22"/>
                <w:szCs w:val="22"/>
              </w:rPr>
              <w:t xml:space="preserve"> </w:t>
            </w:r>
            <w:r w:rsidR="00E52C77" w:rsidRPr="00E52C77">
              <w:rPr>
                <w:rFonts w:ascii="Calibri" w:hAnsi="Calibri"/>
                <w:b/>
                <w:sz w:val="22"/>
                <w:szCs w:val="22"/>
              </w:rPr>
              <w:t>Side-, valve- ning teiste seadmete kasutamine</w:t>
            </w:r>
          </w:p>
        </w:tc>
        <w:tc>
          <w:tcPr>
            <w:tcW w:w="1213" w:type="dxa"/>
            <w:tcBorders>
              <w:bottom w:val="single" w:sz="4" w:space="0" w:color="auto"/>
            </w:tcBorders>
          </w:tcPr>
          <w:p w14:paraId="2A0739ED" w14:textId="15CB5B57" w:rsidR="00C957CA" w:rsidRPr="00610B6B" w:rsidRDefault="00C957CA" w:rsidP="009E7D9A">
            <w:pPr>
              <w:rPr>
                <w:rFonts w:ascii="Calibri" w:hAnsi="Calibri"/>
                <w:b/>
                <w:sz w:val="22"/>
                <w:szCs w:val="22"/>
              </w:rPr>
            </w:pPr>
            <w:r>
              <w:rPr>
                <w:rFonts w:ascii="Calibri" w:hAnsi="Calibri"/>
                <w:b/>
                <w:sz w:val="22"/>
                <w:szCs w:val="22"/>
              </w:rPr>
              <w:t>EKR tase</w:t>
            </w:r>
            <w:r w:rsidR="00B64E03">
              <w:rPr>
                <w:rFonts w:ascii="Calibri" w:hAnsi="Calibri"/>
                <w:b/>
                <w:sz w:val="22"/>
                <w:szCs w:val="22"/>
              </w:rPr>
              <w:t xml:space="preserve"> </w:t>
            </w:r>
            <w:r w:rsidR="00E52C77">
              <w:rPr>
                <w:rFonts w:ascii="Calibri" w:hAnsi="Calibri"/>
                <w:b/>
                <w:sz w:val="22"/>
                <w:szCs w:val="22"/>
              </w:rPr>
              <w:t>3</w:t>
            </w:r>
          </w:p>
        </w:tc>
      </w:tr>
      <w:bookmarkEnd w:id="0"/>
      <w:tr w:rsidR="00C957CA" w:rsidRPr="00366D47" w14:paraId="6C80D7DA" w14:textId="77777777" w:rsidTr="00F656A0">
        <w:tc>
          <w:tcPr>
            <w:tcW w:w="9322" w:type="dxa"/>
            <w:gridSpan w:val="2"/>
            <w:tcBorders>
              <w:top w:val="single" w:sz="4" w:space="0" w:color="auto"/>
              <w:left w:val="single" w:sz="4" w:space="0" w:color="auto"/>
              <w:bottom w:val="single" w:sz="4" w:space="0" w:color="auto"/>
              <w:right w:val="single" w:sz="4" w:space="0" w:color="auto"/>
            </w:tcBorders>
          </w:tcPr>
          <w:p w14:paraId="03392BFE" w14:textId="77777777" w:rsidR="00B62EB1" w:rsidRPr="00961226" w:rsidRDefault="00B62EB1" w:rsidP="00961226">
            <w:pPr>
              <w:rPr>
                <w:rFonts w:ascii="Calibri" w:hAnsi="Calibri"/>
                <w:sz w:val="22"/>
                <w:szCs w:val="22"/>
                <w:u w:val="single"/>
              </w:rPr>
            </w:pPr>
            <w:r w:rsidRPr="00961226">
              <w:rPr>
                <w:rFonts w:ascii="Calibri" w:hAnsi="Calibri"/>
                <w:sz w:val="22"/>
                <w:szCs w:val="22"/>
                <w:u w:val="single"/>
              </w:rPr>
              <w:t>Tegevusnäitajad</w:t>
            </w:r>
          </w:p>
          <w:p w14:paraId="43596EE3" w14:textId="1D795F15" w:rsidR="00B62EB1" w:rsidRPr="00B62EB1" w:rsidRDefault="00B62EB1" w:rsidP="00B62EB1">
            <w:pPr>
              <w:pStyle w:val="ListParagraph"/>
              <w:numPr>
                <w:ilvl w:val="0"/>
                <w:numId w:val="19"/>
              </w:numPr>
              <w:rPr>
                <w:rFonts w:ascii="Calibri" w:hAnsi="Calibri"/>
                <w:sz w:val="22"/>
                <w:szCs w:val="22"/>
              </w:rPr>
            </w:pPr>
            <w:r w:rsidRPr="00B62EB1">
              <w:rPr>
                <w:rFonts w:ascii="Calibri" w:hAnsi="Calibri"/>
                <w:sz w:val="22"/>
                <w:szCs w:val="22"/>
              </w:rPr>
              <w:t>Kasutab teabe vahetamiseks sidevahendeid ja teisi infoedastusvahendeid lähtuvalt objekti eripärast ja tööjuhendist.</w:t>
            </w:r>
          </w:p>
          <w:p w14:paraId="58FFDC79" w14:textId="3209BB86" w:rsidR="00B62EB1" w:rsidRPr="00B62EB1" w:rsidRDefault="00B62EB1" w:rsidP="00B62EB1">
            <w:pPr>
              <w:pStyle w:val="ListParagraph"/>
              <w:numPr>
                <w:ilvl w:val="0"/>
                <w:numId w:val="19"/>
              </w:numPr>
              <w:rPr>
                <w:rFonts w:ascii="Calibri" w:hAnsi="Calibri"/>
                <w:sz w:val="22"/>
                <w:szCs w:val="22"/>
              </w:rPr>
            </w:pPr>
            <w:r w:rsidRPr="00B62EB1">
              <w:rPr>
                <w:rFonts w:ascii="Calibri" w:hAnsi="Calibri"/>
                <w:sz w:val="22"/>
                <w:szCs w:val="22"/>
              </w:rPr>
              <w:t>Kasutab mehaanilise kaitse vahendeid vastavalt objekti eripärale, arvestades vahendite tööpõhimõtteid ja kasutusjuhendit.</w:t>
            </w:r>
          </w:p>
          <w:p w14:paraId="6AB9EEE9" w14:textId="6C1F29B2" w:rsidR="00B62EB1" w:rsidRDefault="00B62EB1" w:rsidP="00B62EB1">
            <w:pPr>
              <w:pStyle w:val="ListParagraph"/>
              <w:numPr>
                <w:ilvl w:val="0"/>
                <w:numId w:val="19"/>
              </w:numPr>
              <w:rPr>
                <w:rFonts w:ascii="Calibri" w:hAnsi="Calibri"/>
                <w:sz w:val="22"/>
                <w:szCs w:val="22"/>
              </w:rPr>
            </w:pPr>
            <w:r w:rsidRPr="00B62EB1">
              <w:rPr>
                <w:rFonts w:ascii="Calibri" w:hAnsi="Calibri"/>
                <w:sz w:val="22"/>
                <w:szCs w:val="22"/>
              </w:rPr>
              <w:lastRenderedPageBreak/>
              <w:t>Eristab ja tuvastab häiresignaali põhjuseid, arvestades valveseadme kasutusjuhendit, kasutab valveseadmestikku vastavalt turvaobjekti töökorraldusele, kasutab valvepiirkonnas olukorra jälgimiseks jälgimisseadmestikku ning käitleb videosalvestuse materjale vastavalt tööjuhendile.</w:t>
            </w:r>
          </w:p>
          <w:p w14:paraId="676D707A" w14:textId="19BBB6BA" w:rsidR="00C957CA" w:rsidRPr="00B62EB1" w:rsidRDefault="00B62EB1" w:rsidP="00B62EB1">
            <w:pPr>
              <w:pStyle w:val="ListParagraph"/>
              <w:numPr>
                <w:ilvl w:val="0"/>
                <w:numId w:val="19"/>
              </w:numPr>
              <w:rPr>
                <w:rFonts w:ascii="Calibri" w:hAnsi="Calibri"/>
                <w:sz w:val="22"/>
                <w:szCs w:val="22"/>
              </w:rPr>
            </w:pPr>
            <w:r w:rsidRPr="00B62EB1">
              <w:rPr>
                <w:rFonts w:ascii="Calibri" w:hAnsi="Calibri"/>
                <w:sz w:val="22"/>
                <w:szCs w:val="22"/>
              </w:rPr>
              <w:t>Eristab ja tuvastab tulekahju häiresignaali asukoha ja häire liigi, arvestades süsteemi kasutusjuhendit ja süsteemide üldpõhimõtteid, hindab saadud teavet ning valib edasise tegutsemisviisi, lähtudes kehtestatud korrast.</w:t>
            </w:r>
          </w:p>
        </w:tc>
      </w:tr>
    </w:tbl>
    <w:p w14:paraId="0C3A09B0" w14:textId="77777777" w:rsidR="0055734D" w:rsidRDefault="0055734D" w:rsidP="0055734D">
      <w:pPr>
        <w:rPr>
          <w:rFonts w:ascii="Calibri" w:hAnsi="Calibri"/>
          <w:b/>
          <w:color w:val="0070C0"/>
          <w:sz w:val="22"/>
          <w:szCs w:val="22"/>
        </w:rPr>
      </w:pPr>
    </w:p>
    <w:p w14:paraId="2662F22A" w14:textId="5D167271" w:rsidR="002362F8" w:rsidRPr="00CF4019" w:rsidRDefault="002362F8" w:rsidP="002362F8">
      <w:pPr>
        <w:ind w:left="142"/>
        <w:jc w:val="both"/>
        <w:rPr>
          <w:rFonts w:ascii="Calibri" w:hAnsi="Calibri"/>
          <w:sz w:val="22"/>
          <w:szCs w:val="22"/>
        </w:rPr>
      </w:pPr>
      <w:r>
        <w:rPr>
          <w:rFonts w:ascii="Calibri" w:hAnsi="Calibri"/>
          <w:b/>
          <w:color w:val="0070C0"/>
        </w:rPr>
        <w:t>KUTSET LÄBIVAD</w:t>
      </w:r>
      <w:r w:rsidRPr="00400626">
        <w:rPr>
          <w:rFonts w:ascii="Calibri" w:hAnsi="Calibri"/>
          <w:b/>
          <w:color w:val="0070C0"/>
        </w:rPr>
        <w:t xml:space="preserve"> KOMPETENTSID</w:t>
      </w:r>
      <w:r>
        <w:rPr>
          <w:rFonts w:ascii="Calibri" w:hAnsi="Calibri"/>
          <w:b/>
          <w:color w:val="0070C0"/>
        </w:rPr>
        <w:t xml:space="preserve"> </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09"/>
        <w:gridCol w:w="1247"/>
      </w:tblGrid>
      <w:tr w:rsidR="002362F8" w:rsidRPr="00CF4019" w14:paraId="4F2C47AC" w14:textId="77777777" w:rsidTr="001401F8">
        <w:tc>
          <w:tcPr>
            <w:tcW w:w="8109" w:type="dxa"/>
          </w:tcPr>
          <w:p w14:paraId="3CF0EC08" w14:textId="07B5AF0C" w:rsidR="002362F8" w:rsidRPr="00CF4019" w:rsidRDefault="00E75DC4" w:rsidP="001401F8">
            <w:pPr>
              <w:jc w:val="both"/>
              <w:rPr>
                <w:rFonts w:ascii="Calibri" w:hAnsi="Calibri"/>
                <w:b/>
                <w:sz w:val="22"/>
                <w:szCs w:val="22"/>
              </w:rPr>
            </w:pPr>
            <w:r w:rsidRPr="00E75DC4">
              <w:rPr>
                <w:rFonts w:ascii="Calibri" w:hAnsi="Calibri"/>
                <w:b/>
                <w:sz w:val="22"/>
                <w:szCs w:val="22"/>
              </w:rPr>
              <w:t>B.3.</w:t>
            </w:r>
            <w:r w:rsidR="00E52C77">
              <w:rPr>
                <w:rFonts w:ascii="Calibri" w:hAnsi="Calibri"/>
                <w:b/>
                <w:sz w:val="22"/>
                <w:szCs w:val="22"/>
              </w:rPr>
              <w:t>7</w:t>
            </w:r>
            <w:r w:rsidRPr="00E75DC4">
              <w:rPr>
                <w:rFonts w:ascii="Calibri" w:hAnsi="Calibri"/>
                <w:b/>
                <w:sz w:val="22"/>
                <w:szCs w:val="22"/>
              </w:rPr>
              <w:t>. Kutset läbivad kompetentsid</w:t>
            </w:r>
          </w:p>
        </w:tc>
        <w:tc>
          <w:tcPr>
            <w:tcW w:w="1247" w:type="dxa"/>
          </w:tcPr>
          <w:p w14:paraId="019BC048" w14:textId="6DFD04C3" w:rsidR="002362F8" w:rsidRPr="00CF4019" w:rsidRDefault="002362F8" w:rsidP="001401F8">
            <w:pPr>
              <w:rPr>
                <w:rFonts w:ascii="Calibri" w:hAnsi="Calibri"/>
                <w:b/>
                <w:sz w:val="22"/>
                <w:szCs w:val="22"/>
              </w:rPr>
            </w:pPr>
            <w:r w:rsidRPr="00CF4019">
              <w:rPr>
                <w:rFonts w:ascii="Calibri" w:hAnsi="Calibri"/>
                <w:b/>
                <w:sz w:val="22"/>
                <w:szCs w:val="22"/>
              </w:rPr>
              <w:t>EKR tase</w:t>
            </w:r>
            <w:r w:rsidR="00B64E03">
              <w:rPr>
                <w:rFonts w:ascii="Calibri" w:hAnsi="Calibri"/>
                <w:b/>
                <w:sz w:val="22"/>
                <w:szCs w:val="22"/>
              </w:rPr>
              <w:t xml:space="preserve"> </w:t>
            </w:r>
            <w:r w:rsidR="00E52C77">
              <w:rPr>
                <w:rFonts w:ascii="Calibri" w:hAnsi="Calibri"/>
                <w:b/>
                <w:sz w:val="22"/>
                <w:szCs w:val="22"/>
              </w:rPr>
              <w:t>3</w:t>
            </w:r>
          </w:p>
        </w:tc>
      </w:tr>
      <w:tr w:rsidR="002362F8" w:rsidRPr="00CF4019" w14:paraId="0AD2F079" w14:textId="77777777" w:rsidTr="001401F8">
        <w:tc>
          <w:tcPr>
            <w:tcW w:w="9356" w:type="dxa"/>
            <w:gridSpan w:val="2"/>
          </w:tcPr>
          <w:p w14:paraId="443993C7" w14:textId="77777777" w:rsidR="00210037" w:rsidRPr="00210037" w:rsidRDefault="00210037" w:rsidP="00210037">
            <w:pPr>
              <w:rPr>
                <w:rFonts w:ascii="Calibri" w:hAnsi="Calibri"/>
                <w:sz w:val="22"/>
                <w:szCs w:val="22"/>
                <w:u w:val="single"/>
              </w:rPr>
            </w:pPr>
            <w:r w:rsidRPr="00210037">
              <w:rPr>
                <w:rFonts w:ascii="Calibri" w:hAnsi="Calibri"/>
                <w:sz w:val="22"/>
                <w:szCs w:val="22"/>
                <w:u w:val="single"/>
              </w:rPr>
              <w:t>Tegevusnäitajad</w:t>
            </w:r>
          </w:p>
          <w:p w14:paraId="6FE718AD" w14:textId="609E2374" w:rsidR="00210037" w:rsidRPr="00210037" w:rsidRDefault="00210037" w:rsidP="00210037">
            <w:pPr>
              <w:pStyle w:val="ListParagraph"/>
              <w:numPr>
                <w:ilvl w:val="0"/>
                <w:numId w:val="21"/>
              </w:numPr>
              <w:ind w:left="360"/>
              <w:rPr>
                <w:rFonts w:ascii="Calibri" w:hAnsi="Calibri"/>
                <w:sz w:val="22"/>
                <w:szCs w:val="22"/>
              </w:rPr>
            </w:pPr>
            <w:r w:rsidRPr="00210037">
              <w:rPr>
                <w:rFonts w:ascii="Calibri" w:hAnsi="Calibri"/>
                <w:sz w:val="22"/>
                <w:szCs w:val="22"/>
              </w:rPr>
              <w:t>Edastab informatsiooni kokkulepitud isikule või sihtrühmale.</w:t>
            </w:r>
          </w:p>
          <w:p w14:paraId="0FAA8775" w14:textId="597C20F7" w:rsidR="00210037" w:rsidRPr="00210037" w:rsidRDefault="00210037" w:rsidP="00210037">
            <w:pPr>
              <w:pStyle w:val="ListParagraph"/>
              <w:numPr>
                <w:ilvl w:val="0"/>
                <w:numId w:val="21"/>
              </w:numPr>
              <w:ind w:left="360"/>
              <w:rPr>
                <w:rFonts w:ascii="Calibri" w:hAnsi="Calibri"/>
                <w:sz w:val="22"/>
                <w:szCs w:val="22"/>
              </w:rPr>
            </w:pPr>
            <w:r w:rsidRPr="00210037">
              <w:rPr>
                <w:rFonts w:ascii="Calibri" w:hAnsi="Calibri"/>
                <w:sz w:val="22"/>
                <w:szCs w:val="22"/>
              </w:rPr>
              <w:t>Teavitab asjaomaseid isikuid, organisatsioone või ametiasutusi õigusvastasest sündmusest vastavalt kehtestatud korrale.</w:t>
            </w:r>
          </w:p>
          <w:p w14:paraId="1C1B487B" w14:textId="2AD1731A" w:rsidR="00210037" w:rsidRDefault="00210037" w:rsidP="00210037">
            <w:pPr>
              <w:pStyle w:val="ListParagraph"/>
              <w:numPr>
                <w:ilvl w:val="0"/>
                <w:numId w:val="21"/>
              </w:numPr>
              <w:ind w:left="360"/>
              <w:rPr>
                <w:rFonts w:ascii="Calibri" w:hAnsi="Calibri"/>
                <w:sz w:val="22"/>
                <w:szCs w:val="22"/>
              </w:rPr>
            </w:pPr>
            <w:r w:rsidRPr="00210037">
              <w:rPr>
                <w:rFonts w:ascii="Calibri" w:hAnsi="Calibri"/>
                <w:sz w:val="22"/>
                <w:szCs w:val="22"/>
              </w:rPr>
              <w:t>Dokumenteerib teenistustegevuse vastavalt tööjuhendile ja siseministri määrusele „Turvategevuse eeskiri“.</w:t>
            </w:r>
          </w:p>
          <w:p w14:paraId="25C4D2AD" w14:textId="66861344" w:rsidR="002362F8" w:rsidRPr="00210037" w:rsidRDefault="00210037" w:rsidP="00210037">
            <w:pPr>
              <w:pStyle w:val="ListParagraph"/>
              <w:numPr>
                <w:ilvl w:val="0"/>
                <w:numId w:val="21"/>
              </w:numPr>
              <w:ind w:left="360"/>
              <w:rPr>
                <w:rFonts w:ascii="Calibri" w:hAnsi="Calibri"/>
                <w:sz w:val="22"/>
                <w:szCs w:val="22"/>
              </w:rPr>
            </w:pPr>
            <w:r w:rsidRPr="00210037">
              <w:rPr>
                <w:rFonts w:ascii="Calibri" w:hAnsi="Calibri"/>
                <w:sz w:val="22"/>
                <w:szCs w:val="22"/>
              </w:rPr>
              <w:t>Kannab vormiriietust vastavalt kehtestatud korrale.</w:t>
            </w:r>
          </w:p>
        </w:tc>
      </w:tr>
      <w:tr w:rsidR="002362F8" w:rsidRPr="00CF4019" w14:paraId="683757D9" w14:textId="77777777" w:rsidTr="001401F8">
        <w:tc>
          <w:tcPr>
            <w:tcW w:w="9356" w:type="dxa"/>
            <w:gridSpan w:val="2"/>
          </w:tcPr>
          <w:p w14:paraId="595FF938" w14:textId="77777777" w:rsidR="002362F8" w:rsidRDefault="002362F8" w:rsidP="001401F8">
            <w:pPr>
              <w:pStyle w:val="ListParagraph"/>
              <w:ind w:left="0"/>
              <w:rPr>
                <w:rFonts w:ascii="Calibri" w:hAnsi="Calibri"/>
                <w:sz w:val="22"/>
                <w:szCs w:val="22"/>
                <w:u w:val="single"/>
              </w:rPr>
            </w:pPr>
            <w:r>
              <w:rPr>
                <w:rFonts w:ascii="Calibri" w:hAnsi="Calibri"/>
                <w:sz w:val="22"/>
                <w:szCs w:val="22"/>
                <w:u w:val="single"/>
              </w:rPr>
              <w:t>Teadmised</w:t>
            </w:r>
          </w:p>
          <w:p w14:paraId="51E8BA13" w14:textId="1B81A315" w:rsidR="002362F8" w:rsidRPr="005C0DC5" w:rsidRDefault="00EC061A" w:rsidP="001401F8">
            <w:pPr>
              <w:pStyle w:val="ListParagraph"/>
              <w:ind w:left="0"/>
              <w:rPr>
                <w:rFonts w:ascii="Calibri" w:hAnsi="Calibri"/>
                <w:sz w:val="22"/>
                <w:szCs w:val="22"/>
              </w:rPr>
            </w:pPr>
            <w:r>
              <w:rPr>
                <w:rFonts w:ascii="Calibri" w:hAnsi="Calibri"/>
                <w:sz w:val="22"/>
                <w:szCs w:val="22"/>
              </w:rPr>
              <w:t>I</w:t>
            </w:r>
            <w:r w:rsidR="005A6794" w:rsidRPr="005A6794">
              <w:rPr>
                <w:rFonts w:ascii="Calibri" w:hAnsi="Calibri"/>
                <w:sz w:val="22"/>
                <w:szCs w:val="22"/>
              </w:rPr>
              <w:t>sikuandmete kaitse regulatsioonid, sh isikuandmete kaitse määrus</w:t>
            </w:r>
          </w:p>
        </w:tc>
      </w:tr>
    </w:tbl>
    <w:p w14:paraId="1FCD8082" w14:textId="77777777" w:rsidR="006D4025" w:rsidRDefault="006D4025" w:rsidP="009451C8">
      <w:pPr>
        <w:rPr>
          <w:rFonts w:ascii="Calibri" w:hAnsi="Calibri"/>
          <w:b/>
          <w:sz w:val="22"/>
          <w:szCs w:val="22"/>
        </w:rPr>
      </w:pPr>
    </w:p>
    <w:p w14:paraId="29C7C987" w14:textId="77777777" w:rsidR="0055734D" w:rsidRDefault="00E27826" w:rsidP="0055734D">
      <w:pPr>
        <w:jc w:val="center"/>
        <w:rPr>
          <w:rFonts w:ascii="Calibri" w:hAnsi="Calibri"/>
          <w:b/>
          <w:color w:val="FF0000"/>
          <w:sz w:val="28"/>
          <w:szCs w:val="28"/>
        </w:rPr>
      </w:pPr>
      <w:r>
        <w:rPr>
          <w:rFonts w:ascii="Calibri" w:hAnsi="Calibri"/>
          <w:b/>
          <w:color w:val="FF0000"/>
          <w:sz w:val="28"/>
          <w:szCs w:val="28"/>
        </w:rPr>
        <w:br w:type="page"/>
      </w:r>
      <w:r w:rsidR="00F602FB">
        <w:rPr>
          <w:rFonts w:ascii="Calibri" w:hAnsi="Calibri"/>
          <w:b/>
          <w:color w:val="FF0000"/>
          <w:sz w:val="28"/>
          <w:szCs w:val="28"/>
        </w:rPr>
        <w:lastRenderedPageBreak/>
        <w:t>C</w:t>
      </w:r>
      <w:r w:rsidR="0055734D">
        <w:rPr>
          <w:rFonts w:ascii="Calibri" w:hAnsi="Calibri"/>
          <w:b/>
          <w:color w:val="FF0000"/>
          <w:sz w:val="28"/>
          <w:szCs w:val="28"/>
        </w:rPr>
        <w:t>-osa</w:t>
      </w:r>
    </w:p>
    <w:p w14:paraId="708B12C3" w14:textId="77777777" w:rsidR="001C21B6" w:rsidRDefault="0055734D" w:rsidP="0055734D">
      <w:pPr>
        <w:jc w:val="center"/>
        <w:rPr>
          <w:rFonts w:ascii="Calibri" w:hAnsi="Calibri"/>
          <w:b/>
          <w:sz w:val="22"/>
          <w:szCs w:val="22"/>
        </w:rPr>
      </w:pPr>
      <w:r w:rsidRPr="00281521">
        <w:rPr>
          <w:rFonts w:ascii="Calibri" w:hAnsi="Calibri"/>
          <w:b/>
          <w:color w:val="FF0000"/>
          <w:sz w:val="28"/>
          <w:szCs w:val="28"/>
        </w:rPr>
        <w:t>ÜLDTEAVE JA LISAD</w:t>
      </w:r>
    </w:p>
    <w:tbl>
      <w:tblPr>
        <w:tblpPr w:leftFromText="180" w:rightFromText="180" w:vertAnchor="text" w:horzAnchor="margin" w:tblpX="-58" w:tblpY="196"/>
        <w:tblW w:w="95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893"/>
        <w:gridCol w:w="4610"/>
      </w:tblGrid>
      <w:tr w:rsidR="001E29DD" w14:paraId="32A46DC8" w14:textId="77777777" w:rsidTr="00520BDC">
        <w:tc>
          <w:tcPr>
            <w:tcW w:w="9503" w:type="dxa"/>
            <w:gridSpan w:val="2"/>
            <w:shd w:val="clear" w:color="auto" w:fill="EAEAEA"/>
          </w:tcPr>
          <w:p w14:paraId="225BB110" w14:textId="31EF7E0A" w:rsidR="001E29DD" w:rsidRPr="00331584" w:rsidRDefault="0039030A" w:rsidP="00520BDC">
            <w:pPr>
              <w:rPr>
                <w:rFonts w:ascii="Calibri" w:hAnsi="Calibri"/>
                <w:b/>
                <w:sz w:val="22"/>
                <w:szCs w:val="22"/>
              </w:rPr>
            </w:pPr>
            <w:r>
              <w:rPr>
                <w:rFonts w:ascii="Calibri" w:hAnsi="Calibri"/>
                <w:b/>
                <w:sz w:val="22"/>
                <w:szCs w:val="22"/>
              </w:rPr>
              <w:t>C.1</w:t>
            </w:r>
            <w:r w:rsidR="00C85C01">
              <w:rPr>
                <w:rFonts w:ascii="Calibri" w:hAnsi="Calibri"/>
                <w:b/>
                <w:sz w:val="22"/>
                <w:szCs w:val="22"/>
              </w:rPr>
              <w:t>.</w:t>
            </w:r>
            <w:r>
              <w:rPr>
                <w:rFonts w:ascii="Calibri" w:hAnsi="Calibri"/>
                <w:b/>
                <w:sz w:val="22"/>
                <w:szCs w:val="22"/>
              </w:rPr>
              <w:t xml:space="preserve"> </w:t>
            </w:r>
            <w:r w:rsidRPr="00331584">
              <w:rPr>
                <w:rFonts w:ascii="Calibri" w:hAnsi="Calibri"/>
                <w:b/>
                <w:sz w:val="22"/>
                <w:szCs w:val="22"/>
              </w:rPr>
              <w:t xml:space="preserve">Teave </w:t>
            </w:r>
            <w:r>
              <w:rPr>
                <w:rFonts w:ascii="Calibri" w:hAnsi="Calibri"/>
                <w:b/>
                <w:sz w:val="22"/>
                <w:szCs w:val="22"/>
              </w:rPr>
              <w:t>kutsestandardi koostamise</w:t>
            </w:r>
            <w:r w:rsidRPr="0035374A">
              <w:rPr>
                <w:rFonts w:ascii="Calibri" w:hAnsi="Calibri"/>
                <w:b/>
                <w:sz w:val="22"/>
                <w:szCs w:val="22"/>
              </w:rPr>
              <w:t xml:space="preserve"> ja kinnitamise kohta ning viide ametite klassifikaatorile</w:t>
            </w:r>
          </w:p>
        </w:tc>
      </w:tr>
      <w:tr w:rsidR="001E29DD" w14:paraId="541A5F52" w14:textId="77777777" w:rsidTr="00520BDC">
        <w:tc>
          <w:tcPr>
            <w:tcW w:w="4893" w:type="dxa"/>
          </w:tcPr>
          <w:p w14:paraId="6914699F" w14:textId="77777777" w:rsidR="002319E5" w:rsidRPr="00896F90" w:rsidRDefault="00896F90" w:rsidP="000E05DD">
            <w:pPr>
              <w:pStyle w:val="ListParagraph"/>
              <w:numPr>
                <w:ilvl w:val="0"/>
                <w:numId w:val="2"/>
              </w:numPr>
              <w:ind w:left="289" w:hanging="289"/>
              <w:rPr>
                <w:rFonts w:ascii="Calibri" w:hAnsi="Calibri"/>
                <w:sz w:val="22"/>
                <w:szCs w:val="22"/>
              </w:rPr>
            </w:pPr>
            <w:r w:rsidRPr="00896F90">
              <w:rPr>
                <w:rFonts w:ascii="Calibri" w:hAnsi="Calibri"/>
                <w:sz w:val="22"/>
                <w:szCs w:val="22"/>
              </w:rPr>
              <w:t>Kutsestandardi</w:t>
            </w:r>
            <w:r w:rsidR="001E29DD" w:rsidRPr="00896F90">
              <w:rPr>
                <w:rFonts w:ascii="Calibri" w:hAnsi="Calibri"/>
                <w:sz w:val="22"/>
                <w:szCs w:val="22"/>
              </w:rPr>
              <w:t xml:space="preserve"> tähis kutseregistris</w:t>
            </w:r>
            <w:r w:rsidR="008231CE" w:rsidRPr="00896F90">
              <w:rPr>
                <w:rFonts w:ascii="Calibri" w:hAnsi="Calibri"/>
                <w:sz w:val="22"/>
                <w:szCs w:val="22"/>
              </w:rPr>
              <w:t xml:space="preserve"> </w:t>
            </w:r>
            <w:r w:rsidR="00F84024">
              <w:rPr>
                <w:rFonts w:ascii="Calibri" w:hAnsi="Calibri"/>
                <w:sz w:val="22"/>
                <w:szCs w:val="22"/>
              </w:rPr>
              <w:t xml:space="preserve"> </w:t>
            </w:r>
          </w:p>
        </w:tc>
        <w:tc>
          <w:tcPr>
            <w:tcW w:w="4610" w:type="dxa"/>
          </w:tcPr>
          <w:p w14:paraId="4F24DC0B" w14:textId="77777777" w:rsidR="001E29DD" w:rsidRPr="00E93D5D" w:rsidRDefault="009B60B2" w:rsidP="006809CE">
            <w:pPr>
              <w:ind w:left="74"/>
              <w:rPr>
                <w:rFonts w:ascii="Calibri" w:hAnsi="Calibri"/>
                <w:sz w:val="22"/>
                <w:szCs w:val="22"/>
              </w:rPr>
            </w:pPr>
            <w:r w:rsidRPr="00E93D5D">
              <w:rPr>
                <w:rFonts w:ascii="Calibri" w:hAnsi="Calibri"/>
                <w:sz w:val="22"/>
                <w:szCs w:val="22"/>
              </w:rPr>
              <w:t>Täidab kutseregistri töötaja</w:t>
            </w:r>
          </w:p>
        </w:tc>
      </w:tr>
      <w:tr w:rsidR="001E29DD" w14:paraId="618A34EB" w14:textId="77777777" w:rsidTr="00520BDC">
        <w:tc>
          <w:tcPr>
            <w:tcW w:w="4893" w:type="dxa"/>
          </w:tcPr>
          <w:p w14:paraId="12C7B804" w14:textId="21D59626" w:rsidR="001E29DD" w:rsidRPr="00B22AEF" w:rsidRDefault="00FD46DE" w:rsidP="005160D1">
            <w:pPr>
              <w:pStyle w:val="ListParagraph"/>
              <w:numPr>
                <w:ilvl w:val="0"/>
                <w:numId w:val="2"/>
              </w:numPr>
              <w:ind w:left="289" w:hanging="289"/>
              <w:rPr>
                <w:rFonts w:ascii="Calibri" w:hAnsi="Calibri"/>
                <w:sz w:val="22"/>
                <w:szCs w:val="22"/>
              </w:rPr>
            </w:pPr>
            <w:r w:rsidRPr="00B22AEF">
              <w:rPr>
                <w:rFonts w:ascii="Calibri" w:hAnsi="Calibri"/>
                <w:sz w:val="22"/>
                <w:szCs w:val="22"/>
              </w:rPr>
              <w:t>Kutsestandardi</w:t>
            </w:r>
            <w:r w:rsidR="001E29DD" w:rsidRPr="00B22AEF">
              <w:rPr>
                <w:rFonts w:ascii="Calibri" w:hAnsi="Calibri"/>
                <w:sz w:val="22"/>
                <w:szCs w:val="22"/>
              </w:rPr>
              <w:t xml:space="preserve"> koostajad</w:t>
            </w:r>
            <w:r w:rsidR="005160D1">
              <w:rPr>
                <w:rFonts w:ascii="Calibri" w:hAnsi="Calibri"/>
                <w:sz w:val="22"/>
                <w:szCs w:val="22"/>
              </w:rPr>
              <w:t>:</w:t>
            </w:r>
            <w:r w:rsidR="004E2278">
              <w:rPr>
                <w:rFonts w:ascii="Calibri" w:hAnsi="Calibri"/>
                <w:sz w:val="22"/>
                <w:szCs w:val="22"/>
              </w:rPr>
              <w:t xml:space="preserve"> </w:t>
            </w:r>
          </w:p>
        </w:tc>
        <w:tc>
          <w:tcPr>
            <w:tcW w:w="4610" w:type="dxa"/>
          </w:tcPr>
          <w:p w14:paraId="72BB644A" w14:textId="40DA00B6" w:rsidR="006B5F32" w:rsidRDefault="006B5F32" w:rsidP="006809CE">
            <w:pPr>
              <w:ind w:left="74"/>
              <w:rPr>
                <w:rFonts w:ascii="Calibri" w:hAnsi="Calibri"/>
                <w:sz w:val="22"/>
                <w:szCs w:val="22"/>
              </w:rPr>
            </w:pPr>
            <w:r w:rsidRPr="006B5F32">
              <w:rPr>
                <w:rFonts w:ascii="Calibri" w:hAnsi="Calibri"/>
                <w:sz w:val="22"/>
                <w:szCs w:val="22"/>
              </w:rPr>
              <w:t>Juhan Aia,</w:t>
            </w:r>
            <w:r>
              <w:rPr>
                <w:rFonts w:ascii="Calibri" w:hAnsi="Calibri"/>
                <w:sz w:val="22"/>
                <w:szCs w:val="22"/>
              </w:rPr>
              <w:t xml:space="preserve"> </w:t>
            </w:r>
            <w:r w:rsidRPr="006B5F32">
              <w:rPr>
                <w:rFonts w:ascii="Calibri" w:hAnsi="Calibri"/>
                <w:sz w:val="22"/>
                <w:szCs w:val="22"/>
              </w:rPr>
              <w:t>Viking Security AS</w:t>
            </w:r>
          </w:p>
          <w:p w14:paraId="1D1EFD8B" w14:textId="48F178FD" w:rsidR="001E29DD" w:rsidRDefault="00A94529" w:rsidP="006809CE">
            <w:pPr>
              <w:ind w:left="74"/>
              <w:rPr>
                <w:rFonts w:ascii="Calibri" w:hAnsi="Calibri"/>
                <w:sz w:val="22"/>
                <w:szCs w:val="22"/>
              </w:rPr>
            </w:pPr>
            <w:r w:rsidRPr="00A94529">
              <w:rPr>
                <w:rFonts w:ascii="Calibri" w:hAnsi="Calibri"/>
                <w:sz w:val="22"/>
                <w:szCs w:val="22"/>
              </w:rPr>
              <w:t>Anneli Annist,</w:t>
            </w:r>
            <w:r>
              <w:rPr>
                <w:rFonts w:ascii="Calibri" w:hAnsi="Calibri"/>
                <w:sz w:val="22"/>
                <w:szCs w:val="22"/>
              </w:rPr>
              <w:t xml:space="preserve"> </w:t>
            </w:r>
            <w:r w:rsidRPr="00A94529">
              <w:rPr>
                <w:rFonts w:ascii="Calibri" w:hAnsi="Calibri"/>
                <w:sz w:val="22"/>
                <w:szCs w:val="22"/>
              </w:rPr>
              <w:t>Politsei- ja Piirivalveamet</w:t>
            </w:r>
          </w:p>
          <w:p w14:paraId="536AD51D" w14:textId="77777777" w:rsidR="006B5F32" w:rsidRDefault="00BB5AA9" w:rsidP="006809CE">
            <w:pPr>
              <w:ind w:left="74"/>
              <w:rPr>
                <w:rFonts w:ascii="Calibri" w:hAnsi="Calibri"/>
                <w:sz w:val="22"/>
                <w:szCs w:val="22"/>
              </w:rPr>
            </w:pPr>
            <w:r w:rsidRPr="00BB5AA9">
              <w:rPr>
                <w:rFonts w:ascii="Calibri" w:hAnsi="Calibri"/>
                <w:sz w:val="22"/>
                <w:szCs w:val="22"/>
              </w:rPr>
              <w:t>Andres Harak,</w:t>
            </w:r>
            <w:r>
              <w:rPr>
                <w:rFonts w:ascii="Calibri" w:hAnsi="Calibri"/>
                <w:sz w:val="22"/>
                <w:szCs w:val="22"/>
              </w:rPr>
              <w:t xml:space="preserve"> </w:t>
            </w:r>
            <w:r w:rsidRPr="00BB5AA9">
              <w:rPr>
                <w:rFonts w:ascii="Calibri" w:hAnsi="Calibri"/>
                <w:sz w:val="22"/>
                <w:szCs w:val="22"/>
              </w:rPr>
              <w:t>AS Lääne-Tallinna Keskhaigla</w:t>
            </w:r>
          </w:p>
          <w:p w14:paraId="0DC55F9D" w14:textId="77777777" w:rsidR="00E87C0A" w:rsidRDefault="00E87C0A" w:rsidP="006809CE">
            <w:pPr>
              <w:ind w:left="74"/>
              <w:rPr>
                <w:rFonts w:ascii="Calibri" w:hAnsi="Calibri"/>
                <w:sz w:val="22"/>
                <w:szCs w:val="22"/>
              </w:rPr>
            </w:pPr>
            <w:r w:rsidRPr="00E87C0A">
              <w:rPr>
                <w:rFonts w:ascii="Calibri" w:hAnsi="Calibri"/>
                <w:sz w:val="22"/>
                <w:szCs w:val="22"/>
              </w:rPr>
              <w:t>Kaido Kalamets,</w:t>
            </w:r>
            <w:r>
              <w:rPr>
                <w:rFonts w:ascii="Calibri" w:hAnsi="Calibri"/>
                <w:sz w:val="22"/>
                <w:szCs w:val="22"/>
              </w:rPr>
              <w:t xml:space="preserve"> </w:t>
            </w:r>
            <w:r w:rsidRPr="00E87C0A">
              <w:rPr>
                <w:rFonts w:ascii="Calibri" w:hAnsi="Calibri"/>
                <w:sz w:val="22"/>
                <w:szCs w:val="22"/>
              </w:rPr>
              <w:t>AS G4S Eesti</w:t>
            </w:r>
          </w:p>
          <w:p w14:paraId="3019652B" w14:textId="77777777" w:rsidR="00E87C0A" w:rsidRDefault="00E6779F" w:rsidP="006809CE">
            <w:pPr>
              <w:ind w:left="74"/>
              <w:rPr>
                <w:rFonts w:ascii="Calibri" w:hAnsi="Calibri"/>
                <w:sz w:val="22"/>
                <w:szCs w:val="22"/>
              </w:rPr>
            </w:pPr>
            <w:r w:rsidRPr="00E6779F">
              <w:rPr>
                <w:rFonts w:ascii="Calibri" w:hAnsi="Calibri"/>
                <w:sz w:val="22"/>
                <w:szCs w:val="22"/>
              </w:rPr>
              <w:t>Kaimar Karuauk,</w:t>
            </w:r>
            <w:r>
              <w:rPr>
                <w:rFonts w:ascii="Calibri" w:hAnsi="Calibri"/>
                <w:sz w:val="22"/>
                <w:szCs w:val="22"/>
              </w:rPr>
              <w:t xml:space="preserve"> </w:t>
            </w:r>
            <w:r w:rsidRPr="00E6779F">
              <w:rPr>
                <w:rFonts w:ascii="Calibri" w:hAnsi="Calibri"/>
                <w:sz w:val="22"/>
                <w:szCs w:val="22"/>
              </w:rPr>
              <w:t>Forus Security AS</w:t>
            </w:r>
          </w:p>
          <w:p w14:paraId="5AA19305" w14:textId="3E94218E" w:rsidR="00644FFD" w:rsidRDefault="00644FFD" w:rsidP="006809CE">
            <w:pPr>
              <w:ind w:left="74"/>
              <w:rPr>
                <w:rFonts w:ascii="Calibri" w:hAnsi="Calibri"/>
                <w:sz w:val="22"/>
                <w:szCs w:val="22"/>
              </w:rPr>
            </w:pPr>
            <w:r w:rsidRPr="00644FFD">
              <w:rPr>
                <w:rFonts w:ascii="Calibri" w:hAnsi="Calibri"/>
                <w:sz w:val="22"/>
                <w:szCs w:val="22"/>
              </w:rPr>
              <w:t>Marius Kupper,</w:t>
            </w:r>
            <w:r>
              <w:rPr>
                <w:rFonts w:ascii="Calibri" w:hAnsi="Calibri"/>
                <w:sz w:val="22"/>
                <w:szCs w:val="22"/>
              </w:rPr>
              <w:t xml:space="preserve"> </w:t>
            </w:r>
            <w:r w:rsidRPr="00644FFD">
              <w:rPr>
                <w:rFonts w:ascii="Calibri" w:hAnsi="Calibri"/>
                <w:sz w:val="22"/>
                <w:szCs w:val="22"/>
              </w:rPr>
              <w:t>AS Eesti Raudtee</w:t>
            </w:r>
            <w:r>
              <w:rPr>
                <w:rFonts w:ascii="Calibri" w:hAnsi="Calibri"/>
                <w:sz w:val="22"/>
                <w:szCs w:val="22"/>
              </w:rPr>
              <w:t>,</w:t>
            </w:r>
            <w:r w:rsidRPr="00644FFD">
              <w:rPr>
                <w:rFonts w:ascii="Calibri" w:hAnsi="Calibri"/>
                <w:sz w:val="22"/>
                <w:szCs w:val="22"/>
              </w:rPr>
              <w:t xml:space="preserve"> Päästeamet</w:t>
            </w:r>
          </w:p>
          <w:p w14:paraId="4A579C35" w14:textId="77777777" w:rsidR="00644FFD" w:rsidRDefault="00644FFD" w:rsidP="006809CE">
            <w:pPr>
              <w:ind w:left="74"/>
              <w:rPr>
                <w:rFonts w:ascii="Calibri" w:hAnsi="Calibri"/>
                <w:sz w:val="22"/>
                <w:szCs w:val="22"/>
              </w:rPr>
            </w:pPr>
            <w:r w:rsidRPr="00644FFD">
              <w:rPr>
                <w:rFonts w:ascii="Calibri" w:hAnsi="Calibri"/>
                <w:sz w:val="22"/>
                <w:szCs w:val="22"/>
              </w:rPr>
              <w:t>Andre Lilleleht,</w:t>
            </w:r>
            <w:r w:rsidRPr="00644FFD">
              <w:rPr>
                <w:rFonts w:ascii="Calibri" w:hAnsi="Calibri"/>
                <w:sz w:val="22"/>
                <w:szCs w:val="22"/>
              </w:rPr>
              <w:tab/>
            </w:r>
            <w:r>
              <w:rPr>
                <w:rFonts w:ascii="Calibri" w:hAnsi="Calibri"/>
                <w:sz w:val="22"/>
                <w:szCs w:val="22"/>
              </w:rPr>
              <w:t xml:space="preserve"> </w:t>
            </w:r>
            <w:r w:rsidRPr="00644FFD">
              <w:rPr>
                <w:rFonts w:ascii="Calibri" w:hAnsi="Calibri"/>
                <w:sz w:val="22"/>
                <w:szCs w:val="22"/>
              </w:rPr>
              <w:t>Eesti Turvaettevõtete Liit</w:t>
            </w:r>
          </w:p>
          <w:p w14:paraId="3136E5DF" w14:textId="77777777" w:rsidR="00644FFD" w:rsidRDefault="00644FFD" w:rsidP="006809CE">
            <w:pPr>
              <w:ind w:left="74"/>
              <w:rPr>
                <w:rFonts w:ascii="Calibri" w:hAnsi="Calibri"/>
                <w:sz w:val="22"/>
                <w:szCs w:val="22"/>
              </w:rPr>
            </w:pPr>
            <w:r w:rsidRPr="00644FFD">
              <w:rPr>
                <w:rFonts w:ascii="Calibri" w:hAnsi="Calibri"/>
                <w:sz w:val="22"/>
                <w:szCs w:val="22"/>
              </w:rPr>
              <w:t>Siiri Lõhmus,</w:t>
            </w:r>
            <w:r>
              <w:rPr>
                <w:rFonts w:ascii="Calibri" w:hAnsi="Calibri"/>
                <w:sz w:val="22"/>
                <w:szCs w:val="22"/>
              </w:rPr>
              <w:t xml:space="preserve"> </w:t>
            </w:r>
            <w:r w:rsidRPr="00644FFD">
              <w:rPr>
                <w:rFonts w:ascii="Calibri" w:hAnsi="Calibri"/>
                <w:sz w:val="22"/>
                <w:szCs w:val="22"/>
              </w:rPr>
              <w:t>AS Tallinna Sadam</w:t>
            </w:r>
          </w:p>
          <w:p w14:paraId="12EB2229" w14:textId="74F78AF7" w:rsidR="00644FFD" w:rsidRPr="00E93D5D" w:rsidRDefault="00E233BA" w:rsidP="006809CE">
            <w:pPr>
              <w:ind w:left="74"/>
              <w:rPr>
                <w:rFonts w:ascii="Calibri" w:hAnsi="Calibri"/>
                <w:sz w:val="22"/>
                <w:szCs w:val="22"/>
              </w:rPr>
            </w:pPr>
            <w:r w:rsidRPr="00E233BA">
              <w:rPr>
                <w:rFonts w:ascii="Calibri" w:hAnsi="Calibri"/>
                <w:sz w:val="22"/>
                <w:szCs w:val="22"/>
              </w:rPr>
              <w:t>Nurmely Mitrahovitš,</w:t>
            </w:r>
            <w:r>
              <w:rPr>
                <w:rFonts w:ascii="Calibri" w:hAnsi="Calibri"/>
                <w:sz w:val="22"/>
                <w:szCs w:val="22"/>
              </w:rPr>
              <w:t xml:space="preserve"> </w:t>
            </w:r>
            <w:r w:rsidRPr="00E233BA">
              <w:rPr>
                <w:rFonts w:ascii="Calibri" w:hAnsi="Calibri"/>
                <w:sz w:val="22"/>
                <w:szCs w:val="22"/>
              </w:rPr>
              <w:t>Siseministeerium</w:t>
            </w:r>
          </w:p>
        </w:tc>
      </w:tr>
      <w:tr w:rsidR="001E29DD" w14:paraId="1DAA165A" w14:textId="77777777" w:rsidTr="00520BDC">
        <w:tc>
          <w:tcPr>
            <w:tcW w:w="4893" w:type="dxa"/>
          </w:tcPr>
          <w:p w14:paraId="0E1CF3CA" w14:textId="0326B763" w:rsidR="001E29DD" w:rsidRPr="00331584" w:rsidRDefault="005160D1" w:rsidP="005160D1">
            <w:pPr>
              <w:pStyle w:val="ListParagraph"/>
              <w:numPr>
                <w:ilvl w:val="0"/>
                <w:numId w:val="2"/>
              </w:numPr>
              <w:ind w:left="289" w:hanging="289"/>
              <w:rPr>
                <w:rFonts w:ascii="Calibri" w:hAnsi="Calibri"/>
                <w:sz w:val="22"/>
                <w:szCs w:val="22"/>
              </w:rPr>
            </w:pPr>
            <w:r>
              <w:rPr>
                <w:rFonts w:ascii="Calibri" w:hAnsi="Calibri"/>
                <w:sz w:val="22"/>
                <w:szCs w:val="22"/>
              </w:rPr>
              <w:t>Kutsestandardi kinnitaja</w:t>
            </w:r>
            <w:r w:rsidR="00576E64">
              <w:rPr>
                <w:rFonts w:ascii="Calibri" w:hAnsi="Calibri"/>
                <w:sz w:val="22"/>
                <w:szCs w:val="22"/>
              </w:rPr>
              <w:t xml:space="preserve"> </w:t>
            </w:r>
            <w:r w:rsidR="00576E64">
              <w:rPr>
                <w:rFonts w:ascii="Calibri" w:hAnsi="Calibri"/>
                <w:i/>
                <w:sz w:val="22"/>
                <w:szCs w:val="22"/>
              </w:rPr>
              <w:t xml:space="preserve"> </w:t>
            </w:r>
          </w:p>
        </w:tc>
        <w:tc>
          <w:tcPr>
            <w:tcW w:w="4610" w:type="dxa"/>
          </w:tcPr>
          <w:p w14:paraId="07C14CC0" w14:textId="4DB72F2F" w:rsidR="001E29DD" w:rsidRPr="00E93D5D" w:rsidRDefault="004D4E9D" w:rsidP="006809CE">
            <w:pPr>
              <w:ind w:left="74"/>
              <w:rPr>
                <w:rFonts w:ascii="Calibri" w:hAnsi="Calibri"/>
                <w:sz w:val="22"/>
                <w:szCs w:val="22"/>
              </w:rPr>
            </w:pPr>
            <w:r>
              <w:rPr>
                <w:rFonts w:ascii="Calibri" w:hAnsi="Calibri"/>
                <w:sz w:val="22"/>
                <w:szCs w:val="22"/>
              </w:rPr>
              <w:t>Vara- ja Isikukaitse Kutsenõukogu</w:t>
            </w:r>
          </w:p>
        </w:tc>
      </w:tr>
      <w:tr w:rsidR="00D33A88" w14:paraId="335BA8C7" w14:textId="77777777" w:rsidTr="00520BDC">
        <w:tc>
          <w:tcPr>
            <w:tcW w:w="4893" w:type="dxa"/>
          </w:tcPr>
          <w:p w14:paraId="212841CE" w14:textId="77777777" w:rsidR="00D33A88" w:rsidRPr="00AB51BA" w:rsidRDefault="00D33A88" w:rsidP="000E05DD">
            <w:pPr>
              <w:pStyle w:val="ListParagraph"/>
              <w:numPr>
                <w:ilvl w:val="0"/>
                <w:numId w:val="2"/>
              </w:numPr>
              <w:ind w:left="289" w:hanging="289"/>
              <w:rPr>
                <w:rFonts w:ascii="Calibri" w:hAnsi="Calibri"/>
                <w:sz w:val="22"/>
                <w:szCs w:val="22"/>
              </w:rPr>
            </w:pPr>
            <w:r w:rsidRPr="00AB51BA">
              <w:rPr>
                <w:rFonts w:ascii="Calibri" w:hAnsi="Calibri"/>
                <w:sz w:val="22"/>
                <w:szCs w:val="22"/>
              </w:rPr>
              <w:t>Kutsenõukogu otsuse number</w:t>
            </w:r>
          </w:p>
        </w:tc>
        <w:tc>
          <w:tcPr>
            <w:tcW w:w="4610" w:type="dxa"/>
          </w:tcPr>
          <w:p w14:paraId="20713DC6" w14:textId="77777777" w:rsidR="00D33A88" w:rsidRPr="00E93D5D" w:rsidRDefault="00D33A88" w:rsidP="006809CE">
            <w:pPr>
              <w:ind w:left="74"/>
              <w:rPr>
                <w:rFonts w:ascii="Calibri" w:hAnsi="Calibri"/>
                <w:sz w:val="22"/>
                <w:szCs w:val="22"/>
              </w:rPr>
            </w:pPr>
          </w:p>
        </w:tc>
      </w:tr>
      <w:tr w:rsidR="00D33A88" w14:paraId="38077D3A" w14:textId="77777777" w:rsidTr="00520BDC">
        <w:tc>
          <w:tcPr>
            <w:tcW w:w="4893" w:type="dxa"/>
          </w:tcPr>
          <w:p w14:paraId="5E669795" w14:textId="333B4083" w:rsidR="00D33A88" w:rsidRPr="00AB51BA" w:rsidRDefault="00D33A88" w:rsidP="000E05DD">
            <w:pPr>
              <w:pStyle w:val="ListParagraph"/>
              <w:numPr>
                <w:ilvl w:val="0"/>
                <w:numId w:val="2"/>
              </w:numPr>
              <w:ind w:left="289" w:hanging="289"/>
              <w:rPr>
                <w:rFonts w:ascii="Calibri" w:hAnsi="Calibri"/>
                <w:sz w:val="22"/>
                <w:szCs w:val="22"/>
              </w:rPr>
            </w:pPr>
            <w:r w:rsidRPr="00AB51BA">
              <w:rPr>
                <w:rFonts w:ascii="Calibri" w:hAnsi="Calibri"/>
                <w:sz w:val="22"/>
                <w:szCs w:val="22"/>
              </w:rPr>
              <w:t xml:space="preserve">Kutsenõukogu </w:t>
            </w:r>
            <w:r w:rsidR="00042D0A" w:rsidRPr="00AB51BA">
              <w:rPr>
                <w:rFonts w:ascii="Calibri" w:hAnsi="Calibri"/>
                <w:sz w:val="22"/>
                <w:szCs w:val="22"/>
              </w:rPr>
              <w:t>otsuse kuupäev</w:t>
            </w:r>
            <w:r w:rsidR="00C831D0" w:rsidRPr="00AB51BA">
              <w:rPr>
                <w:rFonts w:ascii="Calibri" w:hAnsi="Calibri"/>
                <w:sz w:val="22"/>
                <w:szCs w:val="22"/>
              </w:rPr>
              <w:t xml:space="preserve"> </w:t>
            </w:r>
            <w:r w:rsidR="00576E64">
              <w:rPr>
                <w:rFonts w:ascii="Calibri" w:hAnsi="Calibri"/>
                <w:i/>
                <w:sz w:val="22"/>
                <w:szCs w:val="22"/>
              </w:rPr>
              <w:t xml:space="preserve"> </w:t>
            </w:r>
          </w:p>
        </w:tc>
        <w:tc>
          <w:tcPr>
            <w:tcW w:w="4610" w:type="dxa"/>
          </w:tcPr>
          <w:p w14:paraId="20D21F4C" w14:textId="77777777" w:rsidR="00D33A88" w:rsidRPr="00E93D5D" w:rsidRDefault="00D33A88" w:rsidP="006809CE">
            <w:pPr>
              <w:ind w:left="74"/>
              <w:rPr>
                <w:rFonts w:ascii="Calibri" w:hAnsi="Calibri"/>
                <w:sz w:val="22"/>
                <w:szCs w:val="22"/>
              </w:rPr>
            </w:pPr>
          </w:p>
        </w:tc>
      </w:tr>
      <w:tr w:rsidR="001E29DD" w14:paraId="7FA41D20" w14:textId="77777777" w:rsidTr="00520BDC">
        <w:tc>
          <w:tcPr>
            <w:tcW w:w="4893" w:type="dxa"/>
          </w:tcPr>
          <w:p w14:paraId="125BF303" w14:textId="61923F95" w:rsidR="001E29DD" w:rsidRPr="00331584" w:rsidRDefault="001E29DD" w:rsidP="005160D1">
            <w:pPr>
              <w:pStyle w:val="ListParagraph"/>
              <w:numPr>
                <w:ilvl w:val="0"/>
                <w:numId w:val="2"/>
              </w:numPr>
              <w:ind w:left="289" w:hanging="289"/>
              <w:rPr>
                <w:rFonts w:ascii="Calibri" w:hAnsi="Calibri"/>
                <w:sz w:val="22"/>
                <w:szCs w:val="22"/>
              </w:rPr>
            </w:pPr>
            <w:r w:rsidRPr="00331584">
              <w:rPr>
                <w:rFonts w:ascii="Calibri" w:hAnsi="Calibri"/>
                <w:sz w:val="22"/>
                <w:szCs w:val="22"/>
              </w:rPr>
              <w:t>K</w:t>
            </w:r>
            <w:r w:rsidR="00D66601">
              <w:rPr>
                <w:rFonts w:ascii="Calibri" w:hAnsi="Calibri"/>
                <w:sz w:val="22"/>
                <w:szCs w:val="22"/>
              </w:rPr>
              <w:t>utsestandard</w:t>
            </w:r>
            <w:r w:rsidRPr="00331584">
              <w:rPr>
                <w:rFonts w:ascii="Calibri" w:hAnsi="Calibri"/>
                <w:sz w:val="22"/>
                <w:szCs w:val="22"/>
              </w:rPr>
              <w:t xml:space="preserve"> kehti</w:t>
            </w:r>
            <w:r w:rsidR="009F2875">
              <w:rPr>
                <w:rFonts w:ascii="Calibri" w:hAnsi="Calibri"/>
                <w:sz w:val="22"/>
                <w:szCs w:val="22"/>
              </w:rPr>
              <w:t xml:space="preserve">b </w:t>
            </w:r>
            <w:r w:rsidR="009F2875" w:rsidRPr="00AB51BA">
              <w:rPr>
                <w:rFonts w:ascii="Calibri" w:hAnsi="Calibri"/>
                <w:sz w:val="22"/>
                <w:szCs w:val="22"/>
              </w:rPr>
              <w:t>kuni</w:t>
            </w:r>
          </w:p>
        </w:tc>
        <w:tc>
          <w:tcPr>
            <w:tcW w:w="4610" w:type="dxa"/>
          </w:tcPr>
          <w:p w14:paraId="6C8684DE" w14:textId="77777777" w:rsidR="001E29DD" w:rsidRPr="00E93D5D" w:rsidRDefault="001E29DD" w:rsidP="006809CE">
            <w:pPr>
              <w:ind w:left="74"/>
              <w:rPr>
                <w:rFonts w:ascii="Calibri" w:hAnsi="Calibri"/>
                <w:sz w:val="22"/>
                <w:szCs w:val="22"/>
              </w:rPr>
            </w:pPr>
          </w:p>
        </w:tc>
      </w:tr>
      <w:tr w:rsidR="001E29DD" w14:paraId="5E780698" w14:textId="77777777" w:rsidTr="000E05DD">
        <w:trPr>
          <w:trHeight w:val="200"/>
        </w:trPr>
        <w:tc>
          <w:tcPr>
            <w:tcW w:w="4893" w:type="dxa"/>
          </w:tcPr>
          <w:p w14:paraId="55FE44CB" w14:textId="77777777" w:rsidR="001E29DD" w:rsidRPr="00331584" w:rsidRDefault="00FD46DE" w:rsidP="005160D1">
            <w:pPr>
              <w:pStyle w:val="ListParagraph"/>
              <w:numPr>
                <w:ilvl w:val="0"/>
                <w:numId w:val="2"/>
              </w:numPr>
              <w:ind w:left="289" w:hanging="289"/>
              <w:rPr>
                <w:rFonts w:ascii="Calibri" w:hAnsi="Calibri"/>
                <w:sz w:val="22"/>
                <w:szCs w:val="22"/>
              </w:rPr>
            </w:pPr>
            <w:r>
              <w:rPr>
                <w:rFonts w:ascii="Calibri" w:hAnsi="Calibri"/>
                <w:sz w:val="22"/>
                <w:szCs w:val="22"/>
              </w:rPr>
              <w:t>Kutsestandardi</w:t>
            </w:r>
            <w:r w:rsidR="001E29DD" w:rsidRPr="00331584">
              <w:rPr>
                <w:rFonts w:ascii="Calibri" w:hAnsi="Calibri"/>
                <w:sz w:val="22"/>
                <w:szCs w:val="22"/>
              </w:rPr>
              <w:t xml:space="preserve"> versioon</w:t>
            </w:r>
            <w:r w:rsidR="003D2A33">
              <w:rPr>
                <w:rFonts w:ascii="Calibri" w:hAnsi="Calibri"/>
                <w:sz w:val="22"/>
                <w:szCs w:val="22"/>
              </w:rPr>
              <w:t>i number</w:t>
            </w:r>
          </w:p>
        </w:tc>
        <w:tc>
          <w:tcPr>
            <w:tcW w:w="4610" w:type="dxa"/>
          </w:tcPr>
          <w:p w14:paraId="16A1F671" w14:textId="77777777" w:rsidR="001E29DD" w:rsidRPr="00E93D5D" w:rsidRDefault="001E29DD" w:rsidP="006809CE">
            <w:pPr>
              <w:ind w:left="74"/>
              <w:rPr>
                <w:rFonts w:ascii="Calibri" w:hAnsi="Calibri"/>
                <w:sz w:val="22"/>
                <w:szCs w:val="22"/>
              </w:rPr>
            </w:pPr>
          </w:p>
        </w:tc>
      </w:tr>
      <w:tr w:rsidR="001E29DD" w14:paraId="3D5916A9" w14:textId="77777777" w:rsidTr="00520BDC">
        <w:tc>
          <w:tcPr>
            <w:tcW w:w="4893" w:type="dxa"/>
          </w:tcPr>
          <w:p w14:paraId="3DA1E23D" w14:textId="65F9FBB0" w:rsidR="001E29DD" w:rsidRPr="00331584" w:rsidRDefault="001E29DD" w:rsidP="005160D1">
            <w:pPr>
              <w:pStyle w:val="ListParagraph"/>
              <w:numPr>
                <w:ilvl w:val="0"/>
                <w:numId w:val="2"/>
              </w:numPr>
              <w:ind w:left="289" w:hanging="289"/>
              <w:rPr>
                <w:rFonts w:ascii="Calibri" w:hAnsi="Calibri"/>
                <w:sz w:val="22"/>
                <w:szCs w:val="22"/>
              </w:rPr>
            </w:pPr>
            <w:r w:rsidRPr="00331584">
              <w:rPr>
                <w:rFonts w:ascii="Calibri" w:hAnsi="Calibri"/>
                <w:sz w:val="22"/>
                <w:szCs w:val="22"/>
              </w:rPr>
              <w:t>Viide Ametite Klassifikaatorile (</w:t>
            </w:r>
            <w:r w:rsidR="006C30E9">
              <w:rPr>
                <w:rFonts w:ascii="Calibri" w:hAnsi="Calibri"/>
                <w:sz w:val="22"/>
                <w:szCs w:val="22"/>
              </w:rPr>
              <w:t>IS</w:t>
            </w:r>
            <w:r w:rsidR="006754B9">
              <w:rPr>
                <w:rFonts w:ascii="Calibri" w:hAnsi="Calibri"/>
                <w:sz w:val="22"/>
                <w:szCs w:val="22"/>
              </w:rPr>
              <w:t>CO 0</w:t>
            </w:r>
            <w:r w:rsidRPr="00331584">
              <w:rPr>
                <w:rFonts w:ascii="Calibri" w:hAnsi="Calibri"/>
                <w:sz w:val="22"/>
                <w:szCs w:val="22"/>
              </w:rPr>
              <w:t>8)</w:t>
            </w:r>
            <w:r w:rsidR="00576E64">
              <w:rPr>
                <w:rFonts w:ascii="Calibri" w:hAnsi="Calibri"/>
                <w:sz w:val="22"/>
                <w:szCs w:val="22"/>
              </w:rPr>
              <w:t xml:space="preserve"> </w:t>
            </w:r>
          </w:p>
        </w:tc>
        <w:tc>
          <w:tcPr>
            <w:tcW w:w="4610" w:type="dxa"/>
          </w:tcPr>
          <w:p w14:paraId="06712304" w14:textId="56C4C4BB" w:rsidR="001E29DD" w:rsidRPr="00E93D5D" w:rsidRDefault="004569D8" w:rsidP="006809CE">
            <w:pPr>
              <w:ind w:left="74"/>
              <w:rPr>
                <w:rFonts w:ascii="Calibri" w:hAnsi="Calibri"/>
                <w:sz w:val="22"/>
                <w:szCs w:val="22"/>
              </w:rPr>
            </w:pPr>
            <w:r w:rsidRPr="004569D8">
              <w:rPr>
                <w:rFonts w:ascii="Calibri" w:hAnsi="Calibri"/>
                <w:sz w:val="22"/>
                <w:szCs w:val="22"/>
              </w:rPr>
              <w:t>5414 Turvatöötajad</w:t>
            </w:r>
          </w:p>
        </w:tc>
      </w:tr>
      <w:tr w:rsidR="001E29DD" w14:paraId="31AC91F1" w14:textId="77777777" w:rsidTr="00520BDC">
        <w:tc>
          <w:tcPr>
            <w:tcW w:w="4893" w:type="dxa"/>
          </w:tcPr>
          <w:p w14:paraId="1DC732CE" w14:textId="77777777" w:rsidR="001E29DD" w:rsidRPr="00331584" w:rsidRDefault="001E29DD" w:rsidP="000E05DD">
            <w:pPr>
              <w:pStyle w:val="ListParagraph"/>
              <w:numPr>
                <w:ilvl w:val="0"/>
                <w:numId w:val="2"/>
              </w:numPr>
              <w:ind w:left="289" w:hanging="289"/>
              <w:rPr>
                <w:rFonts w:ascii="Calibri" w:hAnsi="Calibri"/>
                <w:sz w:val="22"/>
                <w:szCs w:val="22"/>
              </w:rPr>
            </w:pPr>
            <w:r w:rsidRPr="00331584">
              <w:rPr>
                <w:rFonts w:ascii="Calibri" w:hAnsi="Calibri"/>
                <w:sz w:val="22"/>
                <w:szCs w:val="22"/>
              </w:rPr>
              <w:t>Viide Euroopa kvalifikatsiooniraamistikule (EQF)</w:t>
            </w:r>
          </w:p>
        </w:tc>
        <w:tc>
          <w:tcPr>
            <w:tcW w:w="4610" w:type="dxa"/>
          </w:tcPr>
          <w:p w14:paraId="7DF4C167" w14:textId="371A9649" w:rsidR="001E29DD" w:rsidRPr="00E93D5D" w:rsidRDefault="00A60C9B" w:rsidP="006809CE">
            <w:pPr>
              <w:ind w:left="74"/>
              <w:rPr>
                <w:rFonts w:ascii="Calibri" w:hAnsi="Calibri"/>
                <w:sz w:val="22"/>
                <w:szCs w:val="22"/>
              </w:rPr>
            </w:pPr>
            <w:r>
              <w:rPr>
                <w:rFonts w:ascii="Calibri" w:hAnsi="Calibri"/>
                <w:sz w:val="22"/>
                <w:szCs w:val="22"/>
              </w:rPr>
              <w:t>3</w:t>
            </w:r>
          </w:p>
        </w:tc>
      </w:tr>
      <w:tr w:rsidR="001E29DD" w14:paraId="554E76B1" w14:textId="77777777" w:rsidTr="00520BDC">
        <w:tc>
          <w:tcPr>
            <w:tcW w:w="9503" w:type="dxa"/>
            <w:gridSpan w:val="2"/>
            <w:shd w:val="clear" w:color="auto" w:fill="EAEAEA"/>
          </w:tcPr>
          <w:p w14:paraId="44679867" w14:textId="72BD0E27" w:rsidR="001E29DD" w:rsidRPr="00331584" w:rsidRDefault="001E29DD" w:rsidP="00520BDC">
            <w:pPr>
              <w:rPr>
                <w:rFonts w:ascii="Calibri" w:hAnsi="Calibri"/>
                <w:b/>
                <w:sz w:val="22"/>
                <w:szCs w:val="22"/>
              </w:rPr>
            </w:pPr>
            <w:r w:rsidRPr="00331584">
              <w:rPr>
                <w:rFonts w:ascii="Calibri" w:hAnsi="Calibri"/>
                <w:b/>
                <w:sz w:val="22"/>
                <w:szCs w:val="22"/>
              </w:rPr>
              <w:t>C.2</w:t>
            </w:r>
            <w:r w:rsidR="00C85C01">
              <w:rPr>
                <w:rFonts w:ascii="Calibri" w:hAnsi="Calibri"/>
                <w:b/>
                <w:sz w:val="22"/>
                <w:szCs w:val="22"/>
              </w:rPr>
              <w:t>.</w:t>
            </w:r>
            <w:r w:rsidRPr="00331584">
              <w:rPr>
                <w:rFonts w:ascii="Calibri" w:hAnsi="Calibri"/>
                <w:b/>
                <w:sz w:val="22"/>
                <w:szCs w:val="22"/>
              </w:rPr>
              <w:t xml:space="preserve"> Kutse</w:t>
            </w:r>
            <w:r w:rsidR="0071307A">
              <w:rPr>
                <w:rFonts w:ascii="Calibri" w:hAnsi="Calibri"/>
                <w:b/>
                <w:sz w:val="22"/>
                <w:szCs w:val="22"/>
              </w:rPr>
              <w:t xml:space="preserve"> </w:t>
            </w:r>
            <w:r w:rsidRPr="00331584">
              <w:rPr>
                <w:rFonts w:ascii="Calibri" w:hAnsi="Calibri"/>
                <w:b/>
                <w:sz w:val="22"/>
                <w:szCs w:val="22"/>
              </w:rPr>
              <w:t>nimetus võõrkeeles</w:t>
            </w:r>
          </w:p>
        </w:tc>
      </w:tr>
      <w:tr w:rsidR="001E29DD" w14:paraId="435B711C" w14:textId="77777777" w:rsidTr="00520BDC">
        <w:tc>
          <w:tcPr>
            <w:tcW w:w="9503" w:type="dxa"/>
            <w:gridSpan w:val="2"/>
          </w:tcPr>
          <w:p w14:paraId="3E2C44E2" w14:textId="1218BB8F" w:rsidR="001E29DD" w:rsidRPr="00331584" w:rsidRDefault="001E29DD" w:rsidP="00520BDC">
            <w:pPr>
              <w:rPr>
                <w:rFonts w:ascii="Calibri" w:hAnsi="Calibri"/>
                <w:sz w:val="22"/>
                <w:szCs w:val="22"/>
              </w:rPr>
            </w:pPr>
            <w:r w:rsidRPr="00331584">
              <w:rPr>
                <w:rFonts w:ascii="Calibri" w:hAnsi="Calibri"/>
                <w:sz w:val="22"/>
                <w:szCs w:val="22"/>
              </w:rPr>
              <w:t xml:space="preserve">Inglise keeles </w:t>
            </w:r>
            <w:r w:rsidR="00A60C9B" w:rsidRPr="00A60C9B">
              <w:rPr>
                <w:rFonts w:ascii="Calibri" w:hAnsi="Calibri"/>
                <w:i/>
                <w:iCs/>
                <w:sz w:val="22"/>
                <w:szCs w:val="22"/>
              </w:rPr>
              <w:t>G</w:t>
            </w:r>
            <w:r w:rsidR="00A60C9B">
              <w:rPr>
                <w:rFonts w:ascii="Calibri" w:hAnsi="Calibri"/>
                <w:i/>
                <w:iCs/>
                <w:sz w:val="22"/>
                <w:szCs w:val="22"/>
              </w:rPr>
              <w:t>u</w:t>
            </w:r>
            <w:r w:rsidR="00952EA1">
              <w:rPr>
                <w:rFonts w:ascii="Calibri" w:hAnsi="Calibri"/>
                <w:i/>
                <w:iCs/>
                <w:sz w:val="22"/>
                <w:szCs w:val="22"/>
              </w:rPr>
              <w:t>ard</w:t>
            </w:r>
          </w:p>
        </w:tc>
      </w:tr>
      <w:tr w:rsidR="004761A2" w14:paraId="54412D70" w14:textId="77777777" w:rsidTr="00520BDC">
        <w:tc>
          <w:tcPr>
            <w:tcW w:w="9503" w:type="dxa"/>
            <w:gridSpan w:val="2"/>
            <w:shd w:val="clear" w:color="auto" w:fill="EAEAEA"/>
          </w:tcPr>
          <w:p w14:paraId="6EA1E7A9" w14:textId="47CB9EFE" w:rsidR="004761A2" w:rsidRPr="00331584" w:rsidRDefault="00AA03E3" w:rsidP="00520BDC">
            <w:pPr>
              <w:rPr>
                <w:rFonts w:ascii="Calibri" w:hAnsi="Calibri"/>
                <w:b/>
                <w:sz w:val="22"/>
                <w:szCs w:val="22"/>
              </w:rPr>
            </w:pPr>
            <w:r>
              <w:rPr>
                <w:rFonts w:ascii="Calibri" w:hAnsi="Calibri"/>
                <w:b/>
                <w:sz w:val="22"/>
                <w:szCs w:val="22"/>
              </w:rPr>
              <w:t>C.3</w:t>
            </w:r>
            <w:r w:rsidR="00C85C01">
              <w:rPr>
                <w:rFonts w:ascii="Calibri" w:hAnsi="Calibri"/>
                <w:b/>
                <w:sz w:val="22"/>
                <w:szCs w:val="22"/>
              </w:rPr>
              <w:t>.</w:t>
            </w:r>
            <w:r w:rsidR="004761A2" w:rsidRPr="00331584">
              <w:rPr>
                <w:rFonts w:ascii="Calibri" w:hAnsi="Calibri"/>
                <w:b/>
                <w:sz w:val="22"/>
                <w:szCs w:val="22"/>
              </w:rPr>
              <w:t xml:space="preserve"> Lisad</w:t>
            </w:r>
          </w:p>
        </w:tc>
      </w:tr>
      <w:tr w:rsidR="004761A2" w:rsidRPr="00DD5358" w14:paraId="21BF11F0" w14:textId="77777777" w:rsidTr="00520BDC">
        <w:tc>
          <w:tcPr>
            <w:tcW w:w="9503" w:type="dxa"/>
            <w:gridSpan w:val="2"/>
            <w:shd w:val="clear" w:color="auto" w:fill="FFFFFF"/>
          </w:tcPr>
          <w:p w14:paraId="63790304" w14:textId="3E38E49F" w:rsidR="00AA03E3" w:rsidRPr="00333D4B" w:rsidRDefault="00063CA9" w:rsidP="00520BDC">
            <w:pPr>
              <w:rPr>
                <w:rFonts w:ascii="Calibri" w:hAnsi="Calibri"/>
                <w:bCs/>
                <w:sz w:val="22"/>
                <w:szCs w:val="22"/>
              </w:rPr>
            </w:pPr>
            <w:r w:rsidRPr="00063CA9">
              <w:rPr>
                <w:rFonts w:ascii="Calibri" w:hAnsi="Calibri"/>
                <w:sz w:val="22"/>
                <w:szCs w:val="22"/>
              </w:rPr>
              <w:t>Lisa 1</w:t>
            </w:r>
            <w:r w:rsidR="00C85C01">
              <w:rPr>
                <w:rFonts w:ascii="Calibri" w:hAnsi="Calibri"/>
                <w:sz w:val="22"/>
                <w:szCs w:val="22"/>
              </w:rPr>
              <w:t>.</w:t>
            </w:r>
            <w:r w:rsidR="00333D4B">
              <w:t xml:space="preserve"> </w:t>
            </w:r>
            <w:r w:rsidR="00333D4B" w:rsidRPr="00333D4B">
              <w:rPr>
                <w:rFonts w:asciiTheme="minorHAnsi" w:hAnsiTheme="minorHAnsi" w:cstheme="minorHAnsi"/>
                <w:sz w:val="22"/>
                <w:szCs w:val="22"/>
              </w:rPr>
              <w:t>K</w:t>
            </w:r>
            <w:r w:rsidR="00333D4B" w:rsidRPr="00333D4B">
              <w:rPr>
                <w:rFonts w:ascii="Calibri" w:hAnsi="Calibri"/>
                <w:bCs/>
                <w:sz w:val="22"/>
                <w:szCs w:val="22"/>
              </w:rPr>
              <w:t>utsestandardis kasutatud terminid</w:t>
            </w:r>
          </w:p>
          <w:p w14:paraId="3475AEC9" w14:textId="62868893" w:rsidR="00AB0E30" w:rsidRPr="00DD5358" w:rsidRDefault="004A79CF" w:rsidP="004A79CF">
            <w:pPr>
              <w:rPr>
                <w:rFonts w:ascii="Calibri" w:hAnsi="Calibri"/>
                <w:sz w:val="22"/>
                <w:szCs w:val="22"/>
              </w:rPr>
            </w:pPr>
            <w:r>
              <w:rPr>
                <w:rFonts w:ascii="Calibri" w:hAnsi="Calibri"/>
                <w:sz w:val="22"/>
                <w:szCs w:val="22"/>
              </w:rPr>
              <w:t>Lisa 2</w:t>
            </w:r>
            <w:r w:rsidR="00C85C01">
              <w:rPr>
                <w:rFonts w:ascii="Calibri" w:hAnsi="Calibri"/>
                <w:sz w:val="22"/>
                <w:szCs w:val="22"/>
              </w:rPr>
              <w:t>.</w:t>
            </w:r>
            <w:r w:rsidR="00C8707B">
              <w:rPr>
                <w:rFonts w:ascii="Calibri" w:hAnsi="Calibri"/>
                <w:sz w:val="22"/>
                <w:szCs w:val="22"/>
              </w:rPr>
              <w:t xml:space="preserve"> </w:t>
            </w:r>
            <w:r w:rsidR="003A7A6F" w:rsidRPr="003A7A6F">
              <w:rPr>
                <w:rFonts w:asciiTheme="minorHAnsi" w:hAnsiTheme="minorHAnsi" w:cstheme="minorHAnsi"/>
                <w:sz w:val="22"/>
                <w:szCs w:val="22"/>
              </w:rPr>
              <w:t>D</w:t>
            </w:r>
            <w:r w:rsidR="003A7A6F" w:rsidRPr="003A7A6F">
              <w:rPr>
                <w:rFonts w:ascii="Calibri" w:hAnsi="Calibri"/>
                <w:sz w:val="22"/>
                <w:szCs w:val="22"/>
              </w:rPr>
              <w:t>igipädevuste enesehindamisskaala</w:t>
            </w:r>
          </w:p>
        </w:tc>
      </w:tr>
    </w:tbl>
    <w:p w14:paraId="3A1FF184" w14:textId="77777777" w:rsidR="00A653A9" w:rsidRPr="00DD5358" w:rsidRDefault="00A653A9">
      <w:pPr>
        <w:jc w:val="right"/>
        <w:rPr>
          <w:rFonts w:ascii="Calibri" w:hAnsi="Calibri"/>
          <w:b/>
          <w:sz w:val="22"/>
          <w:szCs w:val="22"/>
        </w:rPr>
      </w:pPr>
    </w:p>
    <w:sectPr w:rsidR="00A653A9" w:rsidRPr="00DD5358" w:rsidSect="00AA7756">
      <w:headerReference w:type="default" r:id="rId8"/>
      <w:footerReference w:type="default" r:id="rId9"/>
      <w:headerReference w:type="first" r:id="rId10"/>
      <w:footerReference w:type="first" r:id="rId11"/>
      <w:pgSz w:w="12240" w:h="15840"/>
      <w:pgMar w:top="1663" w:right="1440" w:bottom="1440" w:left="1440" w:header="142" w:footer="7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4DE0D9" w14:textId="77777777" w:rsidR="00F41DAB" w:rsidRDefault="00F41DAB" w:rsidP="009451C8">
      <w:r>
        <w:separator/>
      </w:r>
    </w:p>
  </w:endnote>
  <w:endnote w:type="continuationSeparator" w:id="0">
    <w:p w14:paraId="74128112" w14:textId="77777777" w:rsidR="00F41DAB" w:rsidRDefault="00F41DAB" w:rsidP="00945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630AE" w14:textId="77777777" w:rsidR="00294235" w:rsidRPr="00D879DE" w:rsidRDefault="00294235">
    <w:pPr>
      <w:pStyle w:val="Footer"/>
      <w:jc w:val="right"/>
      <w:rPr>
        <w:rFonts w:ascii="Calibri" w:hAnsi="Calibri" w:cs="Calibri"/>
        <w:sz w:val="20"/>
        <w:szCs w:val="20"/>
      </w:rPr>
    </w:pPr>
    <w:r w:rsidRPr="00D879DE">
      <w:rPr>
        <w:rFonts w:ascii="Calibri" w:hAnsi="Calibri" w:cs="Calibri"/>
        <w:sz w:val="20"/>
        <w:szCs w:val="20"/>
      </w:rPr>
      <w:fldChar w:fldCharType="begin"/>
    </w:r>
    <w:r w:rsidRPr="00D879DE">
      <w:rPr>
        <w:rFonts w:ascii="Calibri" w:hAnsi="Calibri" w:cs="Calibri"/>
        <w:sz w:val="20"/>
        <w:szCs w:val="20"/>
      </w:rPr>
      <w:instrText xml:space="preserve"> PAGE   \* MERGEFORMAT </w:instrText>
    </w:r>
    <w:r w:rsidRPr="00D879DE">
      <w:rPr>
        <w:rFonts w:ascii="Calibri" w:hAnsi="Calibri" w:cs="Calibri"/>
        <w:sz w:val="20"/>
        <w:szCs w:val="20"/>
      </w:rPr>
      <w:fldChar w:fldCharType="separate"/>
    </w:r>
    <w:r w:rsidR="00F96A1C">
      <w:rPr>
        <w:rFonts w:ascii="Calibri" w:hAnsi="Calibri" w:cs="Calibri"/>
        <w:noProof/>
        <w:sz w:val="20"/>
        <w:szCs w:val="20"/>
      </w:rPr>
      <w:t>1</w:t>
    </w:r>
    <w:r w:rsidRPr="00D879DE">
      <w:rPr>
        <w:rFonts w:ascii="Calibri" w:hAnsi="Calibri" w:cs="Calibri"/>
        <w:noProo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BBFAD" w14:textId="77777777" w:rsidR="00294235" w:rsidRDefault="00294235">
    <w:pPr>
      <w:pStyle w:val="Footer"/>
      <w:jc w:val="right"/>
    </w:pPr>
    <w:r>
      <w:fldChar w:fldCharType="begin"/>
    </w:r>
    <w:r>
      <w:instrText xml:space="preserve"> PAGE   \* MERGEFORMAT </w:instrText>
    </w:r>
    <w:r>
      <w:fldChar w:fldCharType="separate"/>
    </w:r>
    <w:r>
      <w:rPr>
        <w:noProof/>
      </w:rPr>
      <w:t>1</w:t>
    </w:r>
    <w:r>
      <w:fldChar w:fldCharType="end"/>
    </w:r>
  </w:p>
  <w:p w14:paraId="45F50E7D" w14:textId="77777777" w:rsidR="00294235" w:rsidRDefault="002942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C9F24B" w14:textId="77777777" w:rsidR="00F41DAB" w:rsidRDefault="00F41DAB" w:rsidP="009451C8">
      <w:r>
        <w:separator/>
      </w:r>
    </w:p>
  </w:footnote>
  <w:footnote w:type="continuationSeparator" w:id="0">
    <w:p w14:paraId="6353B093" w14:textId="77777777" w:rsidR="00F41DAB" w:rsidRDefault="00F41DAB" w:rsidP="009451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5CD8D" w14:textId="6BC01134" w:rsidR="00B378ED" w:rsidRDefault="00B378ED">
    <w:pPr>
      <w:pStyle w:val="Header"/>
    </w:pPr>
  </w:p>
  <w:p w14:paraId="4260DB78" w14:textId="02139082" w:rsidR="00B378ED" w:rsidRDefault="00B378ED">
    <w:pPr>
      <w:pStyle w:val="Header"/>
    </w:pPr>
  </w:p>
  <w:p w14:paraId="439B738A" w14:textId="3DAC4456" w:rsidR="00B378ED" w:rsidRDefault="00B378ED">
    <w:pPr>
      <w:pStyle w:val="Header"/>
    </w:pPr>
    <w:bookmarkStart w:id="1" w:name="OLE_LINK6"/>
    <w:bookmarkStart w:id="2" w:name="OLE_LINK7"/>
    <w:r w:rsidRPr="007B2549">
      <w:rPr>
        <w:noProof/>
        <w:lang w:val="en-US"/>
      </w:rPr>
      <w:drawing>
        <wp:inline distT="0" distB="0" distL="0" distR="0" wp14:anchorId="14C66180" wp14:editId="19971F34">
          <wp:extent cx="1724025" cy="600075"/>
          <wp:effectExtent l="0" t="0" r="0" b="0"/>
          <wp:docPr id="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4025" cy="600075"/>
                  </a:xfrm>
                  <a:prstGeom prst="rect">
                    <a:avLst/>
                  </a:prstGeom>
                  <a:noFill/>
                  <a:ln>
                    <a:noFill/>
                  </a:ln>
                </pic:spPr>
              </pic:pic>
            </a:graphicData>
          </a:graphic>
        </wp:inline>
      </w:drawing>
    </w:r>
    <w:bookmarkEnd w:id="1"/>
    <w:bookmarkEnd w:id="2"/>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F929F" w14:textId="77777777" w:rsidR="00294235" w:rsidRDefault="00B03319" w:rsidP="007872E4">
    <w:pPr>
      <w:ind w:firstLine="142"/>
      <w:jc w:val="center"/>
      <w:rPr>
        <w:rFonts w:ascii="Calibri" w:hAnsi="Calibri"/>
        <w:b/>
        <w:sz w:val="40"/>
        <w:szCs w:val="40"/>
      </w:rPr>
    </w:pPr>
    <w:bookmarkStart w:id="3" w:name="OLE_LINK9"/>
    <w:r>
      <w:rPr>
        <w:noProof/>
        <w:lang w:eastAsia="et-EE"/>
      </w:rPr>
      <w:drawing>
        <wp:inline distT="0" distB="0" distL="0" distR="0" wp14:anchorId="2B62D26F" wp14:editId="092FC485">
          <wp:extent cx="1181735" cy="655320"/>
          <wp:effectExtent l="0" t="0" r="0" b="0"/>
          <wp:docPr id="3" name="Picture 1" descr="Description: http://www.struktuurifondid.ee/public/EL_Sotsiaalfond_horisonta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ttp://www.struktuurifondid.ee/public/EL_Sotsiaalfond_horisontaa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735" cy="655320"/>
                  </a:xfrm>
                  <a:prstGeom prst="rect">
                    <a:avLst/>
                  </a:prstGeom>
                  <a:noFill/>
                  <a:ln>
                    <a:noFill/>
                  </a:ln>
                </pic:spPr>
              </pic:pic>
            </a:graphicData>
          </a:graphic>
        </wp:inline>
      </w:drawing>
    </w:r>
    <w:r>
      <w:rPr>
        <w:noProof/>
        <w:lang w:eastAsia="et-EE"/>
      </w:rPr>
      <w:drawing>
        <wp:inline distT="0" distB="0" distL="0" distR="0" wp14:anchorId="0892CDC7" wp14:editId="02ED0C43">
          <wp:extent cx="1725295" cy="603885"/>
          <wp:effectExtent l="0" t="0" r="8255" b="5715"/>
          <wp:docPr id="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25295" cy="603885"/>
                  </a:xfrm>
                  <a:prstGeom prst="rect">
                    <a:avLst/>
                  </a:prstGeom>
                  <a:noFill/>
                  <a:ln>
                    <a:noFill/>
                  </a:ln>
                </pic:spPr>
              </pic:pic>
            </a:graphicData>
          </a:graphic>
        </wp:inline>
      </w:drawing>
    </w:r>
    <w:bookmarkEnd w:id="3"/>
  </w:p>
  <w:p w14:paraId="4C88D473" w14:textId="77777777" w:rsidR="00294235" w:rsidRPr="003307F0" w:rsidRDefault="00294235" w:rsidP="007872E4">
    <w:pPr>
      <w:pStyle w:val="Header"/>
      <w:jc w:val="center"/>
      <w:rPr>
        <w:sz w:val="18"/>
        <w:szCs w:val="18"/>
      </w:rPr>
    </w:pPr>
    <w:r w:rsidRPr="003307F0">
      <w:rPr>
        <w:rFonts w:ascii="Calibri" w:hAnsi="Calibri" w:cs="Calibri"/>
        <w:noProof/>
        <w:sz w:val="18"/>
        <w:szCs w:val="18"/>
      </w:rPr>
      <w:t>ESF programm „Kutsete süsteemi arendamine“</w:t>
    </w:r>
  </w:p>
  <w:p w14:paraId="384B0ED4" w14:textId="77777777" w:rsidR="00294235" w:rsidRPr="003307F0" w:rsidRDefault="00294235">
    <w:pPr>
      <w:pStyle w:val="Heade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12B20"/>
    <w:multiLevelType w:val="hybridMultilevel"/>
    <w:tmpl w:val="0D2E1D0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0BCA7326"/>
    <w:multiLevelType w:val="hybridMultilevel"/>
    <w:tmpl w:val="EBEC834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0D855B5C"/>
    <w:multiLevelType w:val="hybridMultilevel"/>
    <w:tmpl w:val="760AF34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217D7339"/>
    <w:multiLevelType w:val="hybridMultilevel"/>
    <w:tmpl w:val="E8441E40"/>
    <w:lvl w:ilvl="0" w:tplc="D1449B0C">
      <w:start w:val="1"/>
      <w:numFmt w:val="decimal"/>
      <w:lvlText w:val="%1."/>
      <w:lvlJc w:val="left"/>
      <w:pPr>
        <w:ind w:left="1080" w:hanging="72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231F254F"/>
    <w:multiLevelType w:val="multilevel"/>
    <w:tmpl w:val="F89E62DE"/>
    <w:lvl w:ilvl="0">
      <w:start w:val="3"/>
      <w:numFmt w:val="decimal"/>
      <w:pStyle w:val="Heading2"/>
      <w:lvlText w:val="%1"/>
      <w:lvlJc w:val="left"/>
      <w:pPr>
        <w:tabs>
          <w:tab w:val="num" w:pos="360"/>
        </w:tabs>
        <w:ind w:left="360" w:hanging="360"/>
      </w:pPr>
      <w:rPr>
        <w:rFonts w:hint="default"/>
      </w:rPr>
    </w:lvl>
    <w:lvl w:ilvl="1">
      <w:start w:val="1"/>
      <w:numFmt w:val="decimal"/>
      <w:isLgl/>
      <w:lvlText w:val="2.%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 w15:restartNumberingAfterBreak="0">
    <w:nsid w:val="244D687C"/>
    <w:multiLevelType w:val="hybridMultilevel"/>
    <w:tmpl w:val="DA58E0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76753F1"/>
    <w:multiLevelType w:val="hybridMultilevel"/>
    <w:tmpl w:val="EEE8BBD2"/>
    <w:lvl w:ilvl="0" w:tplc="D1449B0C">
      <w:start w:val="1"/>
      <w:numFmt w:val="decimal"/>
      <w:lvlText w:val="%1."/>
      <w:lvlJc w:val="left"/>
      <w:pPr>
        <w:ind w:left="1080" w:hanging="72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28550441"/>
    <w:multiLevelType w:val="hybridMultilevel"/>
    <w:tmpl w:val="BA4EFC0A"/>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2CF61353"/>
    <w:multiLevelType w:val="hybridMultilevel"/>
    <w:tmpl w:val="33A6B0FC"/>
    <w:lvl w:ilvl="0" w:tplc="0425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9" w15:restartNumberingAfterBreak="0">
    <w:nsid w:val="2E604BF7"/>
    <w:multiLevelType w:val="hybridMultilevel"/>
    <w:tmpl w:val="5DCCD784"/>
    <w:lvl w:ilvl="0" w:tplc="D1449B0C">
      <w:start w:val="1"/>
      <w:numFmt w:val="decimal"/>
      <w:lvlText w:val="%1."/>
      <w:lvlJc w:val="left"/>
      <w:pPr>
        <w:ind w:left="1080" w:hanging="72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32C55DF2"/>
    <w:multiLevelType w:val="hybridMultilevel"/>
    <w:tmpl w:val="A850A68A"/>
    <w:lvl w:ilvl="0" w:tplc="D1449B0C">
      <w:start w:val="1"/>
      <w:numFmt w:val="decimal"/>
      <w:lvlText w:val="%1."/>
      <w:lvlJc w:val="left"/>
      <w:pPr>
        <w:ind w:left="1080" w:hanging="72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34637879"/>
    <w:multiLevelType w:val="hybridMultilevel"/>
    <w:tmpl w:val="1B9ECFF0"/>
    <w:lvl w:ilvl="0" w:tplc="D1449B0C">
      <w:start w:val="1"/>
      <w:numFmt w:val="decimal"/>
      <w:lvlText w:val="%1."/>
      <w:lvlJc w:val="left"/>
      <w:pPr>
        <w:ind w:left="1080" w:hanging="72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48830BA9"/>
    <w:multiLevelType w:val="hybridMultilevel"/>
    <w:tmpl w:val="10A4E184"/>
    <w:lvl w:ilvl="0" w:tplc="D1449B0C">
      <w:start w:val="1"/>
      <w:numFmt w:val="decimal"/>
      <w:lvlText w:val="%1."/>
      <w:lvlJc w:val="left"/>
      <w:pPr>
        <w:ind w:left="1080" w:hanging="72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536634D5"/>
    <w:multiLevelType w:val="hybridMultilevel"/>
    <w:tmpl w:val="22AA28FA"/>
    <w:lvl w:ilvl="0" w:tplc="D1449B0C">
      <w:start w:val="1"/>
      <w:numFmt w:val="decimal"/>
      <w:lvlText w:val="%1."/>
      <w:lvlJc w:val="left"/>
      <w:pPr>
        <w:ind w:left="1080" w:hanging="72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4" w15:restartNumberingAfterBreak="0">
    <w:nsid w:val="53D31DED"/>
    <w:multiLevelType w:val="hybridMultilevel"/>
    <w:tmpl w:val="880CA11C"/>
    <w:lvl w:ilvl="0" w:tplc="D1449B0C">
      <w:start w:val="1"/>
      <w:numFmt w:val="decimal"/>
      <w:lvlText w:val="%1."/>
      <w:lvlJc w:val="left"/>
      <w:pPr>
        <w:ind w:left="1080" w:hanging="72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5" w15:restartNumberingAfterBreak="0">
    <w:nsid w:val="544E7066"/>
    <w:multiLevelType w:val="hybridMultilevel"/>
    <w:tmpl w:val="96DAAB0C"/>
    <w:lvl w:ilvl="0" w:tplc="D1449B0C">
      <w:start w:val="1"/>
      <w:numFmt w:val="decimal"/>
      <w:lvlText w:val="%1."/>
      <w:lvlJc w:val="left"/>
      <w:pPr>
        <w:ind w:left="1080" w:hanging="72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6" w15:restartNumberingAfterBreak="0">
    <w:nsid w:val="5EBE63F5"/>
    <w:multiLevelType w:val="hybridMultilevel"/>
    <w:tmpl w:val="E842E2CE"/>
    <w:lvl w:ilvl="0" w:tplc="D1449B0C">
      <w:start w:val="1"/>
      <w:numFmt w:val="decimal"/>
      <w:lvlText w:val="%1."/>
      <w:lvlJc w:val="left"/>
      <w:pPr>
        <w:ind w:left="1080" w:hanging="72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7" w15:restartNumberingAfterBreak="0">
    <w:nsid w:val="608A6A63"/>
    <w:multiLevelType w:val="hybridMultilevel"/>
    <w:tmpl w:val="CEBA5BA0"/>
    <w:lvl w:ilvl="0" w:tplc="D1449B0C">
      <w:start w:val="1"/>
      <w:numFmt w:val="decimal"/>
      <w:lvlText w:val="%1."/>
      <w:lvlJc w:val="left"/>
      <w:pPr>
        <w:ind w:left="720" w:hanging="72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8" w15:restartNumberingAfterBreak="0">
    <w:nsid w:val="776B1904"/>
    <w:multiLevelType w:val="hybridMultilevel"/>
    <w:tmpl w:val="C902C4CA"/>
    <w:lvl w:ilvl="0" w:tplc="D1449B0C">
      <w:start w:val="1"/>
      <w:numFmt w:val="decimal"/>
      <w:lvlText w:val="%1."/>
      <w:lvlJc w:val="left"/>
      <w:pPr>
        <w:ind w:left="1080" w:hanging="72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9" w15:restartNumberingAfterBreak="0">
    <w:nsid w:val="7CB73B03"/>
    <w:multiLevelType w:val="hybridMultilevel"/>
    <w:tmpl w:val="2AC2CEB0"/>
    <w:lvl w:ilvl="0" w:tplc="D1449B0C">
      <w:start w:val="1"/>
      <w:numFmt w:val="decimal"/>
      <w:lvlText w:val="%1."/>
      <w:lvlJc w:val="left"/>
      <w:pPr>
        <w:ind w:left="1080" w:hanging="72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0" w15:restartNumberingAfterBreak="0">
    <w:nsid w:val="7CB91EDD"/>
    <w:multiLevelType w:val="hybridMultilevel"/>
    <w:tmpl w:val="B43AC1B4"/>
    <w:lvl w:ilvl="0" w:tplc="D1449B0C">
      <w:start w:val="1"/>
      <w:numFmt w:val="decimal"/>
      <w:lvlText w:val="%1."/>
      <w:lvlJc w:val="left"/>
      <w:pPr>
        <w:ind w:left="1080" w:hanging="72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567417519">
    <w:abstractNumId w:val="4"/>
  </w:num>
  <w:num w:numId="2" w16cid:durableId="1733693963">
    <w:abstractNumId w:val="5"/>
  </w:num>
  <w:num w:numId="3" w16cid:durableId="382292921">
    <w:abstractNumId w:val="8"/>
  </w:num>
  <w:num w:numId="4" w16cid:durableId="1677342577">
    <w:abstractNumId w:val="2"/>
  </w:num>
  <w:num w:numId="5" w16cid:durableId="1518496972">
    <w:abstractNumId w:val="11"/>
  </w:num>
  <w:num w:numId="6" w16cid:durableId="856695031">
    <w:abstractNumId w:val="18"/>
  </w:num>
  <w:num w:numId="7" w16cid:durableId="1696732409">
    <w:abstractNumId w:val="20"/>
  </w:num>
  <w:num w:numId="8" w16cid:durableId="156847215">
    <w:abstractNumId w:val="19"/>
  </w:num>
  <w:num w:numId="9" w16cid:durableId="885918005">
    <w:abstractNumId w:val="6"/>
  </w:num>
  <w:num w:numId="10" w16cid:durableId="1604650646">
    <w:abstractNumId w:val="16"/>
  </w:num>
  <w:num w:numId="11" w16cid:durableId="1943342303">
    <w:abstractNumId w:val="0"/>
  </w:num>
  <w:num w:numId="12" w16cid:durableId="1943561263">
    <w:abstractNumId w:val="7"/>
  </w:num>
  <w:num w:numId="13" w16cid:durableId="471213729">
    <w:abstractNumId w:val="9"/>
  </w:num>
  <w:num w:numId="14" w16cid:durableId="121120662">
    <w:abstractNumId w:val="15"/>
  </w:num>
  <w:num w:numId="15" w16cid:durableId="1276903473">
    <w:abstractNumId w:val="3"/>
  </w:num>
  <w:num w:numId="16" w16cid:durableId="1974672487">
    <w:abstractNumId w:val="13"/>
  </w:num>
  <w:num w:numId="17" w16cid:durableId="1266889922">
    <w:abstractNumId w:val="14"/>
  </w:num>
  <w:num w:numId="18" w16cid:durableId="70928386">
    <w:abstractNumId w:val="10"/>
  </w:num>
  <w:num w:numId="19" w16cid:durableId="414862313">
    <w:abstractNumId w:val="17"/>
  </w:num>
  <w:num w:numId="20" w16cid:durableId="1019695764">
    <w:abstractNumId w:val="12"/>
  </w:num>
  <w:num w:numId="21" w16cid:durableId="317154550">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attachedTemplate r:id="rId1"/>
  <w:defaultTabStop w:val="720"/>
  <w:hyphenationZone w:val="425"/>
  <w:drawingGridHorizontalSpacing w:val="120"/>
  <w:displayHorizontalDrawingGridEvery w:val="2"/>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353"/>
    <w:rsid w:val="00002F85"/>
    <w:rsid w:val="00007154"/>
    <w:rsid w:val="00007943"/>
    <w:rsid w:val="000115D4"/>
    <w:rsid w:val="0001292F"/>
    <w:rsid w:val="0001406E"/>
    <w:rsid w:val="00014D8A"/>
    <w:rsid w:val="00017268"/>
    <w:rsid w:val="00017CB7"/>
    <w:rsid w:val="00017CDC"/>
    <w:rsid w:val="000228B1"/>
    <w:rsid w:val="00032EE9"/>
    <w:rsid w:val="000335D2"/>
    <w:rsid w:val="00034519"/>
    <w:rsid w:val="00034877"/>
    <w:rsid w:val="00035C8F"/>
    <w:rsid w:val="0003603C"/>
    <w:rsid w:val="00036FB1"/>
    <w:rsid w:val="0003720B"/>
    <w:rsid w:val="00037D2F"/>
    <w:rsid w:val="00042649"/>
    <w:rsid w:val="00042C3B"/>
    <w:rsid w:val="00042D0A"/>
    <w:rsid w:val="00042FF0"/>
    <w:rsid w:val="00043DCE"/>
    <w:rsid w:val="000458CD"/>
    <w:rsid w:val="00046B30"/>
    <w:rsid w:val="00047743"/>
    <w:rsid w:val="00051713"/>
    <w:rsid w:val="000527AA"/>
    <w:rsid w:val="00052FE2"/>
    <w:rsid w:val="00053590"/>
    <w:rsid w:val="00055817"/>
    <w:rsid w:val="00055CF7"/>
    <w:rsid w:val="000579EA"/>
    <w:rsid w:val="000630B6"/>
    <w:rsid w:val="00063777"/>
    <w:rsid w:val="000639F6"/>
    <w:rsid w:val="00063CA9"/>
    <w:rsid w:val="00065B93"/>
    <w:rsid w:val="00065BF0"/>
    <w:rsid w:val="00067512"/>
    <w:rsid w:val="00067E99"/>
    <w:rsid w:val="0007043E"/>
    <w:rsid w:val="00070474"/>
    <w:rsid w:val="00071BB4"/>
    <w:rsid w:val="0007392D"/>
    <w:rsid w:val="00074FBB"/>
    <w:rsid w:val="00077A08"/>
    <w:rsid w:val="00077CEC"/>
    <w:rsid w:val="00081659"/>
    <w:rsid w:val="00081C71"/>
    <w:rsid w:val="00082BFD"/>
    <w:rsid w:val="0008425B"/>
    <w:rsid w:val="0008528E"/>
    <w:rsid w:val="0008553C"/>
    <w:rsid w:val="000865A8"/>
    <w:rsid w:val="000872CB"/>
    <w:rsid w:val="0009198D"/>
    <w:rsid w:val="00092719"/>
    <w:rsid w:val="00093BBA"/>
    <w:rsid w:val="00095390"/>
    <w:rsid w:val="00095FD1"/>
    <w:rsid w:val="00097982"/>
    <w:rsid w:val="000A0C03"/>
    <w:rsid w:val="000A1568"/>
    <w:rsid w:val="000A54FD"/>
    <w:rsid w:val="000A5D00"/>
    <w:rsid w:val="000A60A6"/>
    <w:rsid w:val="000A62E5"/>
    <w:rsid w:val="000B01D9"/>
    <w:rsid w:val="000B1092"/>
    <w:rsid w:val="000B28E5"/>
    <w:rsid w:val="000B4C58"/>
    <w:rsid w:val="000B4FF8"/>
    <w:rsid w:val="000B61DB"/>
    <w:rsid w:val="000B660C"/>
    <w:rsid w:val="000C1705"/>
    <w:rsid w:val="000C3D93"/>
    <w:rsid w:val="000C63DA"/>
    <w:rsid w:val="000D29D8"/>
    <w:rsid w:val="000D3030"/>
    <w:rsid w:val="000D3F99"/>
    <w:rsid w:val="000D5DFE"/>
    <w:rsid w:val="000D7E2E"/>
    <w:rsid w:val="000E05DD"/>
    <w:rsid w:val="000E0E60"/>
    <w:rsid w:val="000E14EE"/>
    <w:rsid w:val="000E1F2D"/>
    <w:rsid w:val="000E3CE1"/>
    <w:rsid w:val="000E4FA9"/>
    <w:rsid w:val="000F1490"/>
    <w:rsid w:val="000F365C"/>
    <w:rsid w:val="000F41D0"/>
    <w:rsid w:val="000F5A84"/>
    <w:rsid w:val="000F6353"/>
    <w:rsid w:val="000F7149"/>
    <w:rsid w:val="000F77B1"/>
    <w:rsid w:val="000F7B25"/>
    <w:rsid w:val="00104DC0"/>
    <w:rsid w:val="0010567D"/>
    <w:rsid w:val="00110570"/>
    <w:rsid w:val="001109F9"/>
    <w:rsid w:val="00111EDE"/>
    <w:rsid w:val="00112F5A"/>
    <w:rsid w:val="00113BE8"/>
    <w:rsid w:val="001150FE"/>
    <w:rsid w:val="00116699"/>
    <w:rsid w:val="00116B5B"/>
    <w:rsid w:val="00117D6E"/>
    <w:rsid w:val="001207D0"/>
    <w:rsid w:val="00120E35"/>
    <w:rsid w:val="001215F0"/>
    <w:rsid w:val="001223EF"/>
    <w:rsid w:val="00122BAE"/>
    <w:rsid w:val="00123FA7"/>
    <w:rsid w:val="001247E4"/>
    <w:rsid w:val="00125B43"/>
    <w:rsid w:val="00126CBC"/>
    <w:rsid w:val="001301F6"/>
    <w:rsid w:val="00130869"/>
    <w:rsid w:val="00131891"/>
    <w:rsid w:val="00132AED"/>
    <w:rsid w:val="0013353B"/>
    <w:rsid w:val="00135848"/>
    <w:rsid w:val="0013642A"/>
    <w:rsid w:val="00141D22"/>
    <w:rsid w:val="00143CEB"/>
    <w:rsid w:val="00143FEA"/>
    <w:rsid w:val="0014688D"/>
    <w:rsid w:val="00146B5A"/>
    <w:rsid w:val="00147C35"/>
    <w:rsid w:val="00147FF6"/>
    <w:rsid w:val="00150106"/>
    <w:rsid w:val="00151FD0"/>
    <w:rsid w:val="00152AE9"/>
    <w:rsid w:val="00153376"/>
    <w:rsid w:val="001537F3"/>
    <w:rsid w:val="00154122"/>
    <w:rsid w:val="001565A0"/>
    <w:rsid w:val="001569DC"/>
    <w:rsid w:val="00157828"/>
    <w:rsid w:val="00160463"/>
    <w:rsid w:val="00161693"/>
    <w:rsid w:val="0016484A"/>
    <w:rsid w:val="00165D5D"/>
    <w:rsid w:val="00166888"/>
    <w:rsid w:val="0017002F"/>
    <w:rsid w:val="001706C8"/>
    <w:rsid w:val="00170BED"/>
    <w:rsid w:val="00180C3A"/>
    <w:rsid w:val="001814F4"/>
    <w:rsid w:val="0018154C"/>
    <w:rsid w:val="0018255B"/>
    <w:rsid w:val="00184536"/>
    <w:rsid w:val="00184939"/>
    <w:rsid w:val="001850DC"/>
    <w:rsid w:val="00185548"/>
    <w:rsid w:val="00185689"/>
    <w:rsid w:val="001868A9"/>
    <w:rsid w:val="001875EA"/>
    <w:rsid w:val="0019034B"/>
    <w:rsid w:val="00191A0E"/>
    <w:rsid w:val="00192AED"/>
    <w:rsid w:val="001948E1"/>
    <w:rsid w:val="001956E2"/>
    <w:rsid w:val="00196015"/>
    <w:rsid w:val="001A0754"/>
    <w:rsid w:val="001A07C5"/>
    <w:rsid w:val="001A3536"/>
    <w:rsid w:val="001A3CC6"/>
    <w:rsid w:val="001A416A"/>
    <w:rsid w:val="001A4788"/>
    <w:rsid w:val="001A7B64"/>
    <w:rsid w:val="001B0498"/>
    <w:rsid w:val="001B123D"/>
    <w:rsid w:val="001B20D4"/>
    <w:rsid w:val="001B237E"/>
    <w:rsid w:val="001B2485"/>
    <w:rsid w:val="001C079F"/>
    <w:rsid w:val="001C1405"/>
    <w:rsid w:val="001C21B6"/>
    <w:rsid w:val="001C2E45"/>
    <w:rsid w:val="001C40C5"/>
    <w:rsid w:val="001C42FD"/>
    <w:rsid w:val="001C4420"/>
    <w:rsid w:val="001C4F5C"/>
    <w:rsid w:val="001C7F93"/>
    <w:rsid w:val="001D0E5A"/>
    <w:rsid w:val="001D30A4"/>
    <w:rsid w:val="001D4626"/>
    <w:rsid w:val="001D5237"/>
    <w:rsid w:val="001D64CC"/>
    <w:rsid w:val="001D6525"/>
    <w:rsid w:val="001D66F2"/>
    <w:rsid w:val="001D7098"/>
    <w:rsid w:val="001D71CF"/>
    <w:rsid w:val="001D727D"/>
    <w:rsid w:val="001D7453"/>
    <w:rsid w:val="001E01BF"/>
    <w:rsid w:val="001E1518"/>
    <w:rsid w:val="001E184E"/>
    <w:rsid w:val="001E279D"/>
    <w:rsid w:val="001E29DD"/>
    <w:rsid w:val="001E3049"/>
    <w:rsid w:val="001E442D"/>
    <w:rsid w:val="001E6A82"/>
    <w:rsid w:val="001F13D4"/>
    <w:rsid w:val="001F1890"/>
    <w:rsid w:val="001F1E20"/>
    <w:rsid w:val="001F27C3"/>
    <w:rsid w:val="001F3250"/>
    <w:rsid w:val="001F406F"/>
    <w:rsid w:val="001F4872"/>
    <w:rsid w:val="001F4ADA"/>
    <w:rsid w:val="001F54B5"/>
    <w:rsid w:val="001F5796"/>
    <w:rsid w:val="001F591D"/>
    <w:rsid w:val="001F7C48"/>
    <w:rsid w:val="0020112B"/>
    <w:rsid w:val="0020147B"/>
    <w:rsid w:val="0020261A"/>
    <w:rsid w:val="00206372"/>
    <w:rsid w:val="00210037"/>
    <w:rsid w:val="00211A93"/>
    <w:rsid w:val="00213DA9"/>
    <w:rsid w:val="002144E3"/>
    <w:rsid w:val="0021471C"/>
    <w:rsid w:val="0021681B"/>
    <w:rsid w:val="0022038C"/>
    <w:rsid w:val="0022155A"/>
    <w:rsid w:val="00222730"/>
    <w:rsid w:val="00222A78"/>
    <w:rsid w:val="002240BF"/>
    <w:rsid w:val="002254E7"/>
    <w:rsid w:val="002254FA"/>
    <w:rsid w:val="0022788B"/>
    <w:rsid w:val="00227C07"/>
    <w:rsid w:val="0023187C"/>
    <w:rsid w:val="002319E5"/>
    <w:rsid w:val="00232061"/>
    <w:rsid w:val="002322A6"/>
    <w:rsid w:val="00232C73"/>
    <w:rsid w:val="002362F8"/>
    <w:rsid w:val="00240E80"/>
    <w:rsid w:val="00242FCD"/>
    <w:rsid w:val="002469EE"/>
    <w:rsid w:val="00250F66"/>
    <w:rsid w:val="00250FE0"/>
    <w:rsid w:val="00251452"/>
    <w:rsid w:val="00251EE8"/>
    <w:rsid w:val="00252ED3"/>
    <w:rsid w:val="002539A3"/>
    <w:rsid w:val="00253B6D"/>
    <w:rsid w:val="00253D9A"/>
    <w:rsid w:val="00253E81"/>
    <w:rsid w:val="002541B6"/>
    <w:rsid w:val="00254467"/>
    <w:rsid w:val="00254617"/>
    <w:rsid w:val="00254852"/>
    <w:rsid w:val="00255FCE"/>
    <w:rsid w:val="0025614A"/>
    <w:rsid w:val="00261193"/>
    <w:rsid w:val="00263C86"/>
    <w:rsid w:val="00265F45"/>
    <w:rsid w:val="00267D1F"/>
    <w:rsid w:val="00267DF2"/>
    <w:rsid w:val="00271729"/>
    <w:rsid w:val="00272FD6"/>
    <w:rsid w:val="00274548"/>
    <w:rsid w:val="00276940"/>
    <w:rsid w:val="002769AE"/>
    <w:rsid w:val="00280441"/>
    <w:rsid w:val="00281521"/>
    <w:rsid w:val="00282E59"/>
    <w:rsid w:val="00282F67"/>
    <w:rsid w:val="00284120"/>
    <w:rsid w:val="00284121"/>
    <w:rsid w:val="00284D63"/>
    <w:rsid w:val="00286888"/>
    <w:rsid w:val="002941D9"/>
    <w:rsid w:val="00294235"/>
    <w:rsid w:val="0029538D"/>
    <w:rsid w:val="002969CD"/>
    <w:rsid w:val="00297F0E"/>
    <w:rsid w:val="002A0E38"/>
    <w:rsid w:val="002A2E60"/>
    <w:rsid w:val="002A34BD"/>
    <w:rsid w:val="002A34C5"/>
    <w:rsid w:val="002A4B39"/>
    <w:rsid w:val="002A738B"/>
    <w:rsid w:val="002A74C9"/>
    <w:rsid w:val="002B0508"/>
    <w:rsid w:val="002B3863"/>
    <w:rsid w:val="002B4A2F"/>
    <w:rsid w:val="002B7D70"/>
    <w:rsid w:val="002C0D00"/>
    <w:rsid w:val="002C11C2"/>
    <w:rsid w:val="002C2CAB"/>
    <w:rsid w:val="002C32F0"/>
    <w:rsid w:val="002C3DC5"/>
    <w:rsid w:val="002C50FD"/>
    <w:rsid w:val="002C5F13"/>
    <w:rsid w:val="002C7716"/>
    <w:rsid w:val="002C7BA0"/>
    <w:rsid w:val="002C7C87"/>
    <w:rsid w:val="002D1639"/>
    <w:rsid w:val="002D1E5E"/>
    <w:rsid w:val="002D2F8C"/>
    <w:rsid w:val="002D3690"/>
    <w:rsid w:val="002D4F25"/>
    <w:rsid w:val="002D54F6"/>
    <w:rsid w:val="002E0177"/>
    <w:rsid w:val="002E130D"/>
    <w:rsid w:val="002E2B2D"/>
    <w:rsid w:val="002E325F"/>
    <w:rsid w:val="002E5F44"/>
    <w:rsid w:val="002E65F9"/>
    <w:rsid w:val="002F3EDD"/>
    <w:rsid w:val="002F5999"/>
    <w:rsid w:val="002F6775"/>
    <w:rsid w:val="002F6AC9"/>
    <w:rsid w:val="002F6AD3"/>
    <w:rsid w:val="002F791D"/>
    <w:rsid w:val="003000CC"/>
    <w:rsid w:val="00302552"/>
    <w:rsid w:val="00302B7F"/>
    <w:rsid w:val="00304F05"/>
    <w:rsid w:val="00307D62"/>
    <w:rsid w:val="0031061B"/>
    <w:rsid w:val="00310FBC"/>
    <w:rsid w:val="0031664E"/>
    <w:rsid w:val="003200FF"/>
    <w:rsid w:val="00320849"/>
    <w:rsid w:val="00321997"/>
    <w:rsid w:val="00322318"/>
    <w:rsid w:val="0032363A"/>
    <w:rsid w:val="00325D19"/>
    <w:rsid w:val="003307F0"/>
    <w:rsid w:val="00331584"/>
    <w:rsid w:val="00333D4B"/>
    <w:rsid w:val="00334972"/>
    <w:rsid w:val="00334D1E"/>
    <w:rsid w:val="00335471"/>
    <w:rsid w:val="003365F5"/>
    <w:rsid w:val="00337B7D"/>
    <w:rsid w:val="00340398"/>
    <w:rsid w:val="00341AE1"/>
    <w:rsid w:val="0034309B"/>
    <w:rsid w:val="003438FC"/>
    <w:rsid w:val="00343F43"/>
    <w:rsid w:val="003440B6"/>
    <w:rsid w:val="00350E58"/>
    <w:rsid w:val="00351877"/>
    <w:rsid w:val="00357703"/>
    <w:rsid w:val="0036125E"/>
    <w:rsid w:val="00361D1E"/>
    <w:rsid w:val="003621D5"/>
    <w:rsid w:val="003625C3"/>
    <w:rsid w:val="00362961"/>
    <w:rsid w:val="00362EC9"/>
    <w:rsid w:val="00363C64"/>
    <w:rsid w:val="00365DBE"/>
    <w:rsid w:val="00366D47"/>
    <w:rsid w:val="0037016F"/>
    <w:rsid w:val="00370F58"/>
    <w:rsid w:val="0037233C"/>
    <w:rsid w:val="00374EE0"/>
    <w:rsid w:val="00375645"/>
    <w:rsid w:val="00376B79"/>
    <w:rsid w:val="0037756E"/>
    <w:rsid w:val="00380CFC"/>
    <w:rsid w:val="0038333A"/>
    <w:rsid w:val="00386661"/>
    <w:rsid w:val="00386791"/>
    <w:rsid w:val="0039008D"/>
    <w:rsid w:val="0039030A"/>
    <w:rsid w:val="00392A07"/>
    <w:rsid w:val="003972FA"/>
    <w:rsid w:val="00397DA5"/>
    <w:rsid w:val="003A2B1F"/>
    <w:rsid w:val="003A2B5F"/>
    <w:rsid w:val="003A3357"/>
    <w:rsid w:val="003A3AD5"/>
    <w:rsid w:val="003A49AE"/>
    <w:rsid w:val="003A5295"/>
    <w:rsid w:val="003A7A6F"/>
    <w:rsid w:val="003A7FC5"/>
    <w:rsid w:val="003B0829"/>
    <w:rsid w:val="003B0BA0"/>
    <w:rsid w:val="003B41C9"/>
    <w:rsid w:val="003B7CCD"/>
    <w:rsid w:val="003B7DB4"/>
    <w:rsid w:val="003C043E"/>
    <w:rsid w:val="003C0D8C"/>
    <w:rsid w:val="003C1B69"/>
    <w:rsid w:val="003C31F6"/>
    <w:rsid w:val="003C3E3F"/>
    <w:rsid w:val="003D0158"/>
    <w:rsid w:val="003D04DF"/>
    <w:rsid w:val="003D25B3"/>
    <w:rsid w:val="003D2798"/>
    <w:rsid w:val="003D2A33"/>
    <w:rsid w:val="003D2D48"/>
    <w:rsid w:val="003D3184"/>
    <w:rsid w:val="003D3499"/>
    <w:rsid w:val="003D3A9C"/>
    <w:rsid w:val="003D3BE9"/>
    <w:rsid w:val="003D3CFB"/>
    <w:rsid w:val="003D3D1C"/>
    <w:rsid w:val="003D7E94"/>
    <w:rsid w:val="003E036B"/>
    <w:rsid w:val="003E0BA2"/>
    <w:rsid w:val="003E175C"/>
    <w:rsid w:val="003E1DFE"/>
    <w:rsid w:val="003E33B7"/>
    <w:rsid w:val="003E4A4E"/>
    <w:rsid w:val="003E549C"/>
    <w:rsid w:val="003E7320"/>
    <w:rsid w:val="003E7A3F"/>
    <w:rsid w:val="003E7B34"/>
    <w:rsid w:val="003F1442"/>
    <w:rsid w:val="003F192B"/>
    <w:rsid w:val="003F3480"/>
    <w:rsid w:val="003F5401"/>
    <w:rsid w:val="00400626"/>
    <w:rsid w:val="004017EE"/>
    <w:rsid w:val="00404A99"/>
    <w:rsid w:val="00406381"/>
    <w:rsid w:val="00410E4F"/>
    <w:rsid w:val="00411E02"/>
    <w:rsid w:val="004126F8"/>
    <w:rsid w:val="00412A1E"/>
    <w:rsid w:val="00413ADE"/>
    <w:rsid w:val="0041417F"/>
    <w:rsid w:val="00415AE8"/>
    <w:rsid w:val="0042055E"/>
    <w:rsid w:val="00423CA7"/>
    <w:rsid w:val="0042465E"/>
    <w:rsid w:val="0042491E"/>
    <w:rsid w:val="0042616F"/>
    <w:rsid w:val="004276FA"/>
    <w:rsid w:val="00432BCA"/>
    <w:rsid w:val="00435291"/>
    <w:rsid w:val="004375E4"/>
    <w:rsid w:val="00440191"/>
    <w:rsid w:val="00440D1C"/>
    <w:rsid w:val="00440D24"/>
    <w:rsid w:val="00441D50"/>
    <w:rsid w:val="0044321F"/>
    <w:rsid w:val="00445B83"/>
    <w:rsid w:val="0044638A"/>
    <w:rsid w:val="00446D70"/>
    <w:rsid w:val="00447D08"/>
    <w:rsid w:val="00452B49"/>
    <w:rsid w:val="00454C58"/>
    <w:rsid w:val="00454F56"/>
    <w:rsid w:val="00455B70"/>
    <w:rsid w:val="0045603B"/>
    <w:rsid w:val="004566D5"/>
    <w:rsid w:val="004569D8"/>
    <w:rsid w:val="004579B8"/>
    <w:rsid w:val="00460092"/>
    <w:rsid w:val="00460E1A"/>
    <w:rsid w:val="0046199B"/>
    <w:rsid w:val="0046273D"/>
    <w:rsid w:val="00462C26"/>
    <w:rsid w:val="0046359D"/>
    <w:rsid w:val="0046458E"/>
    <w:rsid w:val="00470230"/>
    <w:rsid w:val="004715F2"/>
    <w:rsid w:val="00475E2F"/>
    <w:rsid w:val="004761A2"/>
    <w:rsid w:val="00477003"/>
    <w:rsid w:val="00480674"/>
    <w:rsid w:val="00480CE6"/>
    <w:rsid w:val="0048130B"/>
    <w:rsid w:val="00481FFD"/>
    <w:rsid w:val="004850A7"/>
    <w:rsid w:val="00485AD1"/>
    <w:rsid w:val="004902D4"/>
    <w:rsid w:val="0049078B"/>
    <w:rsid w:val="00494214"/>
    <w:rsid w:val="00495D5E"/>
    <w:rsid w:val="004969BF"/>
    <w:rsid w:val="00496EE8"/>
    <w:rsid w:val="004A0BBB"/>
    <w:rsid w:val="004A1AB2"/>
    <w:rsid w:val="004A3760"/>
    <w:rsid w:val="004A6324"/>
    <w:rsid w:val="004A6D43"/>
    <w:rsid w:val="004A79CF"/>
    <w:rsid w:val="004B0546"/>
    <w:rsid w:val="004B253C"/>
    <w:rsid w:val="004B522F"/>
    <w:rsid w:val="004C12CD"/>
    <w:rsid w:val="004C3888"/>
    <w:rsid w:val="004C599C"/>
    <w:rsid w:val="004C63EF"/>
    <w:rsid w:val="004C6E77"/>
    <w:rsid w:val="004D2014"/>
    <w:rsid w:val="004D31D8"/>
    <w:rsid w:val="004D364B"/>
    <w:rsid w:val="004D4B19"/>
    <w:rsid w:val="004D4D1F"/>
    <w:rsid w:val="004D4E9D"/>
    <w:rsid w:val="004D5F89"/>
    <w:rsid w:val="004D639C"/>
    <w:rsid w:val="004D661F"/>
    <w:rsid w:val="004E1BA7"/>
    <w:rsid w:val="004E2278"/>
    <w:rsid w:val="004E3508"/>
    <w:rsid w:val="004E41A9"/>
    <w:rsid w:val="004E5056"/>
    <w:rsid w:val="004E5121"/>
    <w:rsid w:val="004E5F08"/>
    <w:rsid w:val="004F1CD4"/>
    <w:rsid w:val="004F1DAC"/>
    <w:rsid w:val="004F2A11"/>
    <w:rsid w:val="004F3384"/>
    <w:rsid w:val="004F5049"/>
    <w:rsid w:val="004F7114"/>
    <w:rsid w:val="004F78C2"/>
    <w:rsid w:val="00503020"/>
    <w:rsid w:val="0050437F"/>
    <w:rsid w:val="00504755"/>
    <w:rsid w:val="005052F1"/>
    <w:rsid w:val="00505A44"/>
    <w:rsid w:val="00505C02"/>
    <w:rsid w:val="0050618A"/>
    <w:rsid w:val="00507000"/>
    <w:rsid w:val="00507A42"/>
    <w:rsid w:val="0051081A"/>
    <w:rsid w:val="00510ACE"/>
    <w:rsid w:val="005136CD"/>
    <w:rsid w:val="0051421B"/>
    <w:rsid w:val="005160D1"/>
    <w:rsid w:val="0051610F"/>
    <w:rsid w:val="005167D5"/>
    <w:rsid w:val="00517FC2"/>
    <w:rsid w:val="00520BDC"/>
    <w:rsid w:val="00520FAD"/>
    <w:rsid w:val="005213BE"/>
    <w:rsid w:val="00524033"/>
    <w:rsid w:val="00526F2B"/>
    <w:rsid w:val="005273CA"/>
    <w:rsid w:val="00530B16"/>
    <w:rsid w:val="00535172"/>
    <w:rsid w:val="00535457"/>
    <w:rsid w:val="0054089E"/>
    <w:rsid w:val="005420A0"/>
    <w:rsid w:val="00543900"/>
    <w:rsid w:val="00545D6D"/>
    <w:rsid w:val="00546431"/>
    <w:rsid w:val="0054724B"/>
    <w:rsid w:val="0054766D"/>
    <w:rsid w:val="00547F8C"/>
    <w:rsid w:val="00550CC0"/>
    <w:rsid w:val="005510B7"/>
    <w:rsid w:val="00551F1B"/>
    <w:rsid w:val="005542F2"/>
    <w:rsid w:val="00555BB0"/>
    <w:rsid w:val="00556352"/>
    <w:rsid w:val="00556AC8"/>
    <w:rsid w:val="00556B69"/>
    <w:rsid w:val="00557050"/>
    <w:rsid w:val="0055734D"/>
    <w:rsid w:val="00561E61"/>
    <w:rsid w:val="00561F57"/>
    <w:rsid w:val="0056271F"/>
    <w:rsid w:val="00563B2B"/>
    <w:rsid w:val="0056442B"/>
    <w:rsid w:val="00566861"/>
    <w:rsid w:val="00570015"/>
    <w:rsid w:val="00570D9D"/>
    <w:rsid w:val="0057401F"/>
    <w:rsid w:val="00576412"/>
    <w:rsid w:val="00576E64"/>
    <w:rsid w:val="00577839"/>
    <w:rsid w:val="00580914"/>
    <w:rsid w:val="005810CB"/>
    <w:rsid w:val="0058181A"/>
    <w:rsid w:val="00585C77"/>
    <w:rsid w:val="005920E6"/>
    <w:rsid w:val="005957CC"/>
    <w:rsid w:val="005A09BF"/>
    <w:rsid w:val="005A2374"/>
    <w:rsid w:val="005A2866"/>
    <w:rsid w:val="005A3BBF"/>
    <w:rsid w:val="005A55A6"/>
    <w:rsid w:val="005A58F6"/>
    <w:rsid w:val="005A6794"/>
    <w:rsid w:val="005A6B00"/>
    <w:rsid w:val="005B1FEE"/>
    <w:rsid w:val="005B21DB"/>
    <w:rsid w:val="005B2CEF"/>
    <w:rsid w:val="005B42B4"/>
    <w:rsid w:val="005B4C8E"/>
    <w:rsid w:val="005C02BD"/>
    <w:rsid w:val="005C05F1"/>
    <w:rsid w:val="005C06A2"/>
    <w:rsid w:val="005C0DC5"/>
    <w:rsid w:val="005C2506"/>
    <w:rsid w:val="005C3CD9"/>
    <w:rsid w:val="005C4C89"/>
    <w:rsid w:val="005C58CF"/>
    <w:rsid w:val="005D2E5D"/>
    <w:rsid w:val="005D3F90"/>
    <w:rsid w:val="005D46AB"/>
    <w:rsid w:val="005D567D"/>
    <w:rsid w:val="005D58E5"/>
    <w:rsid w:val="005D6401"/>
    <w:rsid w:val="005D744C"/>
    <w:rsid w:val="005E0832"/>
    <w:rsid w:val="005E2212"/>
    <w:rsid w:val="005E4891"/>
    <w:rsid w:val="005E5E74"/>
    <w:rsid w:val="005F03CB"/>
    <w:rsid w:val="005F0EEC"/>
    <w:rsid w:val="005F3971"/>
    <w:rsid w:val="005F55E9"/>
    <w:rsid w:val="005F5BAD"/>
    <w:rsid w:val="005F62C3"/>
    <w:rsid w:val="006008EC"/>
    <w:rsid w:val="00601596"/>
    <w:rsid w:val="006026B5"/>
    <w:rsid w:val="00602D52"/>
    <w:rsid w:val="00605514"/>
    <w:rsid w:val="0060687E"/>
    <w:rsid w:val="00606B9A"/>
    <w:rsid w:val="006073CE"/>
    <w:rsid w:val="00607948"/>
    <w:rsid w:val="00610B6B"/>
    <w:rsid w:val="00611064"/>
    <w:rsid w:val="0061308A"/>
    <w:rsid w:val="00616DB4"/>
    <w:rsid w:val="00617CA8"/>
    <w:rsid w:val="00620727"/>
    <w:rsid w:val="006233A6"/>
    <w:rsid w:val="00623811"/>
    <w:rsid w:val="00626B01"/>
    <w:rsid w:val="00626EA0"/>
    <w:rsid w:val="0063137C"/>
    <w:rsid w:val="00636254"/>
    <w:rsid w:val="006405D5"/>
    <w:rsid w:val="0064087B"/>
    <w:rsid w:val="00641160"/>
    <w:rsid w:val="00641A7B"/>
    <w:rsid w:val="00642114"/>
    <w:rsid w:val="0064390A"/>
    <w:rsid w:val="00643CA7"/>
    <w:rsid w:val="00644C10"/>
    <w:rsid w:val="00644FFD"/>
    <w:rsid w:val="0064679D"/>
    <w:rsid w:val="006467F5"/>
    <w:rsid w:val="0065242C"/>
    <w:rsid w:val="0065265C"/>
    <w:rsid w:val="00653BA5"/>
    <w:rsid w:val="00655B7B"/>
    <w:rsid w:val="00657B9D"/>
    <w:rsid w:val="0066135A"/>
    <w:rsid w:val="006656B1"/>
    <w:rsid w:val="00665820"/>
    <w:rsid w:val="00667BAF"/>
    <w:rsid w:val="006708D4"/>
    <w:rsid w:val="00671807"/>
    <w:rsid w:val="00672FC9"/>
    <w:rsid w:val="00673009"/>
    <w:rsid w:val="00674714"/>
    <w:rsid w:val="006754B9"/>
    <w:rsid w:val="00677264"/>
    <w:rsid w:val="00677A71"/>
    <w:rsid w:val="006809CE"/>
    <w:rsid w:val="0068117A"/>
    <w:rsid w:val="00682C19"/>
    <w:rsid w:val="006838CC"/>
    <w:rsid w:val="00683D51"/>
    <w:rsid w:val="006857D4"/>
    <w:rsid w:val="006867BC"/>
    <w:rsid w:val="00686944"/>
    <w:rsid w:val="00687100"/>
    <w:rsid w:val="0069005E"/>
    <w:rsid w:val="006903F1"/>
    <w:rsid w:val="00696F10"/>
    <w:rsid w:val="00697DE5"/>
    <w:rsid w:val="006A08BF"/>
    <w:rsid w:val="006A0C8A"/>
    <w:rsid w:val="006A267F"/>
    <w:rsid w:val="006A436C"/>
    <w:rsid w:val="006A4B47"/>
    <w:rsid w:val="006A4DE4"/>
    <w:rsid w:val="006B0A90"/>
    <w:rsid w:val="006B11B6"/>
    <w:rsid w:val="006B2D86"/>
    <w:rsid w:val="006B4F61"/>
    <w:rsid w:val="006B5F32"/>
    <w:rsid w:val="006B6E83"/>
    <w:rsid w:val="006B770C"/>
    <w:rsid w:val="006C1CFF"/>
    <w:rsid w:val="006C2465"/>
    <w:rsid w:val="006C283B"/>
    <w:rsid w:val="006C30E9"/>
    <w:rsid w:val="006C3C23"/>
    <w:rsid w:val="006C57CF"/>
    <w:rsid w:val="006C79EE"/>
    <w:rsid w:val="006D16FC"/>
    <w:rsid w:val="006D1B17"/>
    <w:rsid w:val="006D289F"/>
    <w:rsid w:val="006D3C44"/>
    <w:rsid w:val="006D4025"/>
    <w:rsid w:val="006D407E"/>
    <w:rsid w:val="006D41D0"/>
    <w:rsid w:val="006D420C"/>
    <w:rsid w:val="006D6306"/>
    <w:rsid w:val="006D7FE7"/>
    <w:rsid w:val="006E12BA"/>
    <w:rsid w:val="006E1527"/>
    <w:rsid w:val="006E1F61"/>
    <w:rsid w:val="006E304D"/>
    <w:rsid w:val="006E3128"/>
    <w:rsid w:val="006E317A"/>
    <w:rsid w:val="006E4244"/>
    <w:rsid w:val="006E491B"/>
    <w:rsid w:val="006E5FF7"/>
    <w:rsid w:val="006E623B"/>
    <w:rsid w:val="006F0BE0"/>
    <w:rsid w:val="006F2481"/>
    <w:rsid w:val="006F354B"/>
    <w:rsid w:val="006F38F6"/>
    <w:rsid w:val="006F5E96"/>
    <w:rsid w:val="006F73AB"/>
    <w:rsid w:val="006F75D7"/>
    <w:rsid w:val="0070149E"/>
    <w:rsid w:val="00701744"/>
    <w:rsid w:val="007038AD"/>
    <w:rsid w:val="00704C29"/>
    <w:rsid w:val="00711BCD"/>
    <w:rsid w:val="00712AB6"/>
    <w:rsid w:val="0071307A"/>
    <w:rsid w:val="0071496D"/>
    <w:rsid w:val="00715F84"/>
    <w:rsid w:val="00716A8C"/>
    <w:rsid w:val="0072142F"/>
    <w:rsid w:val="007229D1"/>
    <w:rsid w:val="00722E31"/>
    <w:rsid w:val="00724CB5"/>
    <w:rsid w:val="007253BD"/>
    <w:rsid w:val="0072599E"/>
    <w:rsid w:val="00726EA1"/>
    <w:rsid w:val="007305F7"/>
    <w:rsid w:val="00730FDA"/>
    <w:rsid w:val="00731507"/>
    <w:rsid w:val="007322DA"/>
    <w:rsid w:val="0073350D"/>
    <w:rsid w:val="007349AA"/>
    <w:rsid w:val="00734A32"/>
    <w:rsid w:val="0073570D"/>
    <w:rsid w:val="00736B81"/>
    <w:rsid w:val="00737AE8"/>
    <w:rsid w:val="007405E5"/>
    <w:rsid w:val="0074128D"/>
    <w:rsid w:val="00741ED4"/>
    <w:rsid w:val="0074521C"/>
    <w:rsid w:val="0074610B"/>
    <w:rsid w:val="00746574"/>
    <w:rsid w:val="007505AA"/>
    <w:rsid w:val="00750DA1"/>
    <w:rsid w:val="00753FAF"/>
    <w:rsid w:val="00754C86"/>
    <w:rsid w:val="007551C4"/>
    <w:rsid w:val="00756602"/>
    <w:rsid w:val="00761298"/>
    <w:rsid w:val="007650EA"/>
    <w:rsid w:val="00770DA9"/>
    <w:rsid w:val="00770EA8"/>
    <w:rsid w:val="007725C1"/>
    <w:rsid w:val="00775645"/>
    <w:rsid w:val="0078098E"/>
    <w:rsid w:val="007809D9"/>
    <w:rsid w:val="007814FB"/>
    <w:rsid w:val="007824CF"/>
    <w:rsid w:val="00783A81"/>
    <w:rsid w:val="00786547"/>
    <w:rsid w:val="007872B6"/>
    <w:rsid w:val="007872E4"/>
    <w:rsid w:val="007877D8"/>
    <w:rsid w:val="00791675"/>
    <w:rsid w:val="00791E34"/>
    <w:rsid w:val="00792E68"/>
    <w:rsid w:val="007930B8"/>
    <w:rsid w:val="0079344E"/>
    <w:rsid w:val="00793991"/>
    <w:rsid w:val="007963A9"/>
    <w:rsid w:val="007A2A78"/>
    <w:rsid w:val="007A3B2C"/>
    <w:rsid w:val="007A7B02"/>
    <w:rsid w:val="007B0DD4"/>
    <w:rsid w:val="007B157E"/>
    <w:rsid w:val="007B2097"/>
    <w:rsid w:val="007B222A"/>
    <w:rsid w:val="007B2417"/>
    <w:rsid w:val="007B60A6"/>
    <w:rsid w:val="007B7503"/>
    <w:rsid w:val="007B7D48"/>
    <w:rsid w:val="007C2059"/>
    <w:rsid w:val="007C2BC8"/>
    <w:rsid w:val="007C2D84"/>
    <w:rsid w:val="007C5AE6"/>
    <w:rsid w:val="007C6907"/>
    <w:rsid w:val="007C758D"/>
    <w:rsid w:val="007D000D"/>
    <w:rsid w:val="007D2762"/>
    <w:rsid w:val="007D2B32"/>
    <w:rsid w:val="007D3B7B"/>
    <w:rsid w:val="007D502D"/>
    <w:rsid w:val="007D7180"/>
    <w:rsid w:val="007E059C"/>
    <w:rsid w:val="007E2D48"/>
    <w:rsid w:val="007E4F75"/>
    <w:rsid w:val="007E6F20"/>
    <w:rsid w:val="007E7416"/>
    <w:rsid w:val="007E782A"/>
    <w:rsid w:val="007E7E39"/>
    <w:rsid w:val="007F06E4"/>
    <w:rsid w:val="007F3136"/>
    <w:rsid w:val="007F3DF2"/>
    <w:rsid w:val="007F5826"/>
    <w:rsid w:val="007F5D2D"/>
    <w:rsid w:val="007F792D"/>
    <w:rsid w:val="007F7E6F"/>
    <w:rsid w:val="0080022D"/>
    <w:rsid w:val="0080193E"/>
    <w:rsid w:val="008026A5"/>
    <w:rsid w:val="008053FC"/>
    <w:rsid w:val="008100BC"/>
    <w:rsid w:val="0081029C"/>
    <w:rsid w:val="00811377"/>
    <w:rsid w:val="00812658"/>
    <w:rsid w:val="00813393"/>
    <w:rsid w:val="008134AD"/>
    <w:rsid w:val="00816476"/>
    <w:rsid w:val="00820D6D"/>
    <w:rsid w:val="00822E90"/>
    <w:rsid w:val="008231CE"/>
    <w:rsid w:val="0082565E"/>
    <w:rsid w:val="008257B3"/>
    <w:rsid w:val="00825ED2"/>
    <w:rsid w:val="00830BCA"/>
    <w:rsid w:val="00833522"/>
    <w:rsid w:val="0083472C"/>
    <w:rsid w:val="0083546B"/>
    <w:rsid w:val="00836081"/>
    <w:rsid w:val="0084380D"/>
    <w:rsid w:val="00843BB5"/>
    <w:rsid w:val="00844058"/>
    <w:rsid w:val="00844FF5"/>
    <w:rsid w:val="008454BE"/>
    <w:rsid w:val="00852645"/>
    <w:rsid w:val="00852E46"/>
    <w:rsid w:val="00854D8B"/>
    <w:rsid w:val="008553E3"/>
    <w:rsid w:val="00856C84"/>
    <w:rsid w:val="0085779B"/>
    <w:rsid w:val="00857B32"/>
    <w:rsid w:val="00862655"/>
    <w:rsid w:val="00863D9D"/>
    <w:rsid w:val="00865BD4"/>
    <w:rsid w:val="00866069"/>
    <w:rsid w:val="008668F0"/>
    <w:rsid w:val="00872A9A"/>
    <w:rsid w:val="00872B2A"/>
    <w:rsid w:val="008749A5"/>
    <w:rsid w:val="00874B70"/>
    <w:rsid w:val="00874EAD"/>
    <w:rsid w:val="0088008C"/>
    <w:rsid w:val="00881BF9"/>
    <w:rsid w:val="00887FCF"/>
    <w:rsid w:val="0089097F"/>
    <w:rsid w:val="008929A1"/>
    <w:rsid w:val="0089684B"/>
    <w:rsid w:val="00896F90"/>
    <w:rsid w:val="008A13D0"/>
    <w:rsid w:val="008A1E4D"/>
    <w:rsid w:val="008A43DD"/>
    <w:rsid w:val="008A5DFC"/>
    <w:rsid w:val="008B082D"/>
    <w:rsid w:val="008B13C6"/>
    <w:rsid w:val="008C0A5C"/>
    <w:rsid w:val="008C197F"/>
    <w:rsid w:val="008C43BB"/>
    <w:rsid w:val="008C499F"/>
    <w:rsid w:val="008C50E3"/>
    <w:rsid w:val="008C5141"/>
    <w:rsid w:val="008C5643"/>
    <w:rsid w:val="008D096E"/>
    <w:rsid w:val="008D26E2"/>
    <w:rsid w:val="008D3161"/>
    <w:rsid w:val="008D7FD0"/>
    <w:rsid w:val="008E2CDD"/>
    <w:rsid w:val="008E4DD8"/>
    <w:rsid w:val="008E5B02"/>
    <w:rsid w:val="008F0C53"/>
    <w:rsid w:val="008F22CA"/>
    <w:rsid w:val="008F34A5"/>
    <w:rsid w:val="008F4274"/>
    <w:rsid w:val="008F4808"/>
    <w:rsid w:val="008F4E7A"/>
    <w:rsid w:val="008F795C"/>
    <w:rsid w:val="008F79B8"/>
    <w:rsid w:val="00901DFC"/>
    <w:rsid w:val="00902EA4"/>
    <w:rsid w:val="009032D5"/>
    <w:rsid w:val="0090358A"/>
    <w:rsid w:val="00903F2B"/>
    <w:rsid w:val="00905FD7"/>
    <w:rsid w:val="00907218"/>
    <w:rsid w:val="00907C9D"/>
    <w:rsid w:val="00910184"/>
    <w:rsid w:val="00910F23"/>
    <w:rsid w:val="0091190A"/>
    <w:rsid w:val="00912F99"/>
    <w:rsid w:val="009135BE"/>
    <w:rsid w:val="00913D8B"/>
    <w:rsid w:val="0091428E"/>
    <w:rsid w:val="0092469B"/>
    <w:rsid w:val="00924B4B"/>
    <w:rsid w:val="00924B52"/>
    <w:rsid w:val="0092520D"/>
    <w:rsid w:val="009268E3"/>
    <w:rsid w:val="00926EEC"/>
    <w:rsid w:val="00932C3F"/>
    <w:rsid w:val="009342A2"/>
    <w:rsid w:val="00935EB2"/>
    <w:rsid w:val="009449E7"/>
    <w:rsid w:val="009451C8"/>
    <w:rsid w:val="009456E1"/>
    <w:rsid w:val="00946550"/>
    <w:rsid w:val="00946B4B"/>
    <w:rsid w:val="0095142F"/>
    <w:rsid w:val="009522F1"/>
    <w:rsid w:val="00952EA1"/>
    <w:rsid w:val="009543DA"/>
    <w:rsid w:val="00954CB4"/>
    <w:rsid w:val="00956179"/>
    <w:rsid w:val="00956B52"/>
    <w:rsid w:val="0095756D"/>
    <w:rsid w:val="00957B3B"/>
    <w:rsid w:val="00961226"/>
    <w:rsid w:val="009649DB"/>
    <w:rsid w:val="009662F4"/>
    <w:rsid w:val="00973E82"/>
    <w:rsid w:val="009758C0"/>
    <w:rsid w:val="0098004B"/>
    <w:rsid w:val="009808FC"/>
    <w:rsid w:val="00981B04"/>
    <w:rsid w:val="009837A1"/>
    <w:rsid w:val="00985F64"/>
    <w:rsid w:val="0098651D"/>
    <w:rsid w:val="00990FB6"/>
    <w:rsid w:val="00991B6F"/>
    <w:rsid w:val="009937D5"/>
    <w:rsid w:val="00994308"/>
    <w:rsid w:val="00994AF3"/>
    <w:rsid w:val="00994DBD"/>
    <w:rsid w:val="00995AF6"/>
    <w:rsid w:val="00996D46"/>
    <w:rsid w:val="009A0ADC"/>
    <w:rsid w:val="009A0ED7"/>
    <w:rsid w:val="009A24DC"/>
    <w:rsid w:val="009A320A"/>
    <w:rsid w:val="009A5272"/>
    <w:rsid w:val="009A7BEC"/>
    <w:rsid w:val="009B28EC"/>
    <w:rsid w:val="009B2AD7"/>
    <w:rsid w:val="009B47C6"/>
    <w:rsid w:val="009B5427"/>
    <w:rsid w:val="009B60B2"/>
    <w:rsid w:val="009B61BF"/>
    <w:rsid w:val="009B75B9"/>
    <w:rsid w:val="009C53B4"/>
    <w:rsid w:val="009C5BDD"/>
    <w:rsid w:val="009D038D"/>
    <w:rsid w:val="009D098E"/>
    <w:rsid w:val="009D0CA1"/>
    <w:rsid w:val="009D14CF"/>
    <w:rsid w:val="009D1828"/>
    <w:rsid w:val="009D3D04"/>
    <w:rsid w:val="009D4FBF"/>
    <w:rsid w:val="009D5617"/>
    <w:rsid w:val="009D561B"/>
    <w:rsid w:val="009D5AF5"/>
    <w:rsid w:val="009E1FA0"/>
    <w:rsid w:val="009E240B"/>
    <w:rsid w:val="009F0860"/>
    <w:rsid w:val="009F17A6"/>
    <w:rsid w:val="009F2875"/>
    <w:rsid w:val="009F295A"/>
    <w:rsid w:val="009F386E"/>
    <w:rsid w:val="009F4AE6"/>
    <w:rsid w:val="009F6E3F"/>
    <w:rsid w:val="009F75C0"/>
    <w:rsid w:val="00A00911"/>
    <w:rsid w:val="00A01A42"/>
    <w:rsid w:val="00A01FD6"/>
    <w:rsid w:val="00A02F35"/>
    <w:rsid w:val="00A03711"/>
    <w:rsid w:val="00A06884"/>
    <w:rsid w:val="00A10954"/>
    <w:rsid w:val="00A10FBD"/>
    <w:rsid w:val="00A114EE"/>
    <w:rsid w:val="00A1379E"/>
    <w:rsid w:val="00A13C7A"/>
    <w:rsid w:val="00A13D7D"/>
    <w:rsid w:val="00A145BA"/>
    <w:rsid w:val="00A14835"/>
    <w:rsid w:val="00A151CC"/>
    <w:rsid w:val="00A15895"/>
    <w:rsid w:val="00A24C1E"/>
    <w:rsid w:val="00A2751E"/>
    <w:rsid w:val="00A30D08"/>
    <w:rsid w:val="00A31355"/>
    <w:rsid w:val="00A31EEC"/>
    <w:rsid w:val="00A3214C"/>
    <w:rsid w:val="00A33313"/>
    <w:rsid w:val="00A341A6"/>
    <w:rsid w:val="00A34AF2"/>
    <w:rsid w:val="00A34C91"/>
    <w:rsid w:val="00A37936"/>
    <w:rsid w:val="00A419FA"/>
    <w:rsid w:val="00A426C1"/>
    <w:rsid w:val="00A43C1A"/>
    <w:rsid w:val="00A44CF5"/>
    <w:rsid w:val="00A4577A"/>
    <w:rsid w:val="00A501AC"/>
    <w:rsid w:val="00A51FB8"/>
    <w:rsid w:val="00A56110"/>
    <w:rsid w:val="00A57200"/>
    <w:rsid w:val="00A60C9B"/>
    <w:rsid w:val="00A614C8"/>
    <w:rsid w:val="00A61749"/>
    <w:rsid w:val="00A64471"/>
    <w:rsid w:val="00A64B79"/>
    <w:rsid w:val="00A653A9"/>
    <w:rsid w:val="00A655A9"/>
    <w:rsid w:val="00A670EC"/>
    <w:rsid w:val="00A671F0"/>
    <w:rsid w:val="00A677EE"/>
    <w:rsid w:val="00A70F97"/>
    <w:rsid w:val="00A71140"/>
    <w:rsid w:val="00A726A4"/>
    <w:rsid w:val="00A756F2"/>
    <w:rsid w:val="00A7724C"/>
    <w:rsid w:val="00A77D38"/>
    <w:rsid w:val="00A77E6E"/>
    <w:rsid w:val="00A82BF3"/>
    <w:rsid w:val="00A83CFB"/>
    <w:rsid w:val="00A83D2B"/>
    <w:rsid w:val="00A84801"/>
    <w:rsid w:val="00A84F18"/>
    <w:rsid w:val="00A87352"/>
    <w:rsid w:val="00A925BF"/>
    <w:rsid w:val="00A94529"/>
    <w:rsid w:val="00A95864"/>
    <w:rsid w:val="00A96BD2"/>
    <w:rsid w:val="00A97230"/>
    <w:rsid w:val="00AA03E3"/>
    <w:rsid w:val="00AA165C"/>
    <w:rsid w:val="00AA1BF1"/>
    <w:rsid w:val="00AA31B8"/>
    <w:rsid w:val="00AA4D19"/>
    <w:rsid w:val="00AA520F"/>
    <w:rsid w:val="00AA5443"/>
    <w:rsid w:val="00AA7756"/>
    <w:rsid w:val="00AB01D5"/>
    <w:rsid w:val="00AB0D08"/>
    <w:rsid w:val="00AB0E30"/>
    <w:rsid w:val="00AB51BA"/>
    <w:rsid w:val="00AB553E"/>
    <w:rsid w:val="00AC0172"/>
    <w:rsid w:val="00AC0A0E"/>
    <w:rsid w:val="00AC0BEA"/>
    <w:rsid w:val="00AC15DB"/>
    <w:rsid w:val="00AC5AFB"/>
    <w:rsid w:val="00AC60E2"/>
    <w:rsid w:val="00AD068F"/>
    <w:rsid w:val="00AD13F5"/>
    <w:rsid w:val="00AD14E3"/>
    <w:rsid w:val="00AD1D58"/>
    <w:rsid w:val="00AD24BA"/>
    <w:rsid w:val="00AD34FF"/>
    <w:rsid w:val="00AD35D0"/>
    <w:rsid w:val="00AD5ED7"/>
    <w:rsid w:val="00AD5F4E"/>
    <w:rsid w:val="00AD6811"/>
    <w:rsid w:val="00AD6A3B"/>
    <w:rsid w:val="00AD7309"/>
    <w:rsid w:val="00AE154D"/>
    <w:rsid w:val="00AE27C3"/>
    <w:rsid w:val="00AE341F"/>
    <w:rsid w:val="00AE5191"/>
    <w:rsid w:val="00AE73BC"/>
    <w:rsid w:val="00AE76C7"/>
    <w:rsid w:val="00AE7F2E"/>
    <w:rsid w:val="00AF0AF2"/>
    <w:rsid w:val="00AF2E30"/>
    <w:rsid w:val="00AF3D70"/>
    <w:rsid w:val="00AF3E60"/>
    <w:rsid w:val="00AF5C20"/>
    <w:rsid w:val="00AF5F2B"/>
    <w:rsid w:val="00AF7D6B"/>
    <w:rsid w:val="00B03319"/>
    <w:rsid w:val="00B03A2A"/>
    <w:rsid w:val="00B107AF"/>
    <w:rsid w:val="00B11FC4"/>
    <w:rsid w:val="00B1388E"/>
    <w:rsid w:val="00B14331"/>
    <w:rsid w:val="00B15456"/>
    <w:rsid w:val="00B1682C"/>
    <w:rsid w:val="00B16F50"/>
    <w:rsid w:val="00B204EA"/>
    <w:rsid w:val="00B22AEF"/>
    <w:rsid w:val="00B24414"/>
    <w:rsid w:val="00B250E7"/>
    <w:rsid w:val="00B259A1"/>
    <w:rsid w:val="00B309F9"/>
    <w:rsid w:val="00B31F31"/>
    <w:rsid w:val="00B321EB"/>
    <w:rsid w:val="00B32221"/>
    <w:rsid w:val="00B329E2"/>
    <w:rsid w:val="00B34DF9"/>
    <w:rsid w:val="00B3668B"/>
    <w:rsid w:val="00B3749B"/>
    <w:rsid w:val="00B378ED"/>
    <w:rsid w:val="00B37C15"/>
    <w:rsid w:val="00B40C1D"/>
    <w:rsid w:val="00B4209E"/>
    <w:rsid w:val="00B445A3"/>
    <w:rsid w:val="00B447AB"/>
    <w:rsid w:val="00B4495B"/>
    <w:rsid w:val="00B45DDC"/>
    <w:rsid w:val="00B501CE"/>
    <w:rsid w:val="00B541A6"/>
    <w:rsid w:val="00B56D1C"/>
    <w:rsid w:val="00B62005"/>
    <w:rsid w:val="00B62EB1"/>
    <w:rsid w:val="00B64A22"/>
    <w:rsid w:val="00B64A57"/>
    <w:rsid w:val="00B64E03"/>
    <w:rsid w:val="00B66032"/>
    <w:rsid w:val="00B749D5"/>
    <w:rsid w:val="00B75F36"/>
    <w:rsid w:val="00B75F7D"/>
    <w:rsid w:val="00B77167"/>
    <w:rsid w:val="00B77811"/>
    <w:rsid w:val="00B8143D"/>
    <w:rsid w:val="00B85341"/>
    <w:rsid w:val="00B857C3"/>
    <w:rsid w:val="00B87D1C"/>
    <w:rsid w:val="00B90803"/>
    <w:rsid w:val="00B929C0"/>
    <w:rsid w:val="00B92F77"/>
    <w:rsid w:val="00B940F4"/>
    <w:rsid w:val="00B95A12"/>
    <w:rsid w:val="00B964BB"/>
    <w:rsid w:val="00B967DC"/>
    <w:rsid w:val="00B9734F"/>
    <w:rsid w:val="00B97CF2"/>
    <w:rsid w:val="00BA4FB4"/>
    <w:rsid w:val="00BA5336"/>
    <w:rsid w:val="00BA537F"/>
    <w:rsid w:val="00BA5D26"/>
    <w:rsid w:val="00BA7489"/>
    <w:rsid w:val="00BB0137"/>
    <w:rsid w:val="00BB152F"/>
    <w:rsid w:val="00BB172D"/>
    <w:rsid w:val="00BB5AA9"/>
    <w:rsid w:val="00BB6E89"/>
    <w:rsid w:val="00BB7066"/>
    <w:rsid w:val="00BB7678"/>
    <w:rsid w:val="00BB7CDC"/>
    <w:rsid w:val="00BC11D7"/>
    <w:rsid w:val="00BC1F07"/>
    <w:rsid w:val="00BC2DFD"/>
    <w:rsid w:val="00BC3510"/>
    <w:rsid w:val="00BC4FBB"/>
    <w:rsid w:val="00BD056B"/>
    <w:rsid w:val="00BD3AA8"/>
    <w:rsid w:val="00BD46FD"/>
    <w:rsid w:val="00BD4FC1"/>
    <w:rsid w:val="00BD52AA"/>
    <w:rsid w:val="00BD7A71"/>
    <w:rsid w:val="00BE3369"/>
    <w:rsid w:val="00BE6AA1"/>
    <w:rsid w:val="00BE7922"/>
    <w:rsid w:val="00BF057E"/>
    <w:rsid w:val="00BF0D65"/>
    <w:rsid w:val="00BF29B1"/>
    <w:rsid w:val="00BF3A83"/>
    <w:rsid w:val="00BF48F2"/>
    <w:rsid w:val="00BF4B24"/>
    <w:rsid w:val="00BF5DFB"/>
    <w:rsid w:val="00BF66C2"/>
    <w:rsid w:val="00C026F7"/>
    <w:rsid w:val="00C053EB"/>
    <w:rsid w:val="00C05D3C"/>
    <w:rsid w:val="00C05FF7"/>
    <w:rsid w:val="00C068BE"/>
    <w:rsid w:val="00C06EDA"/>
    <w:rsid w:val="00C10795"/>
    <w:rsid w:val="00C137AD"/>
    <w:rsid w:val="00C148E2"/>
    <w:rsid w:val="00C15916"/>
    <w:rsid w:val="00C1596F"/>
    <w:rsid w:val="00C16183"/>
    <w:rsid w:val="00C16314"/>
    <w:rsid w:val="00C1724A"/>
    <w:rsid w:val="00C20140"/>
    <w:rsid w:val="00C233C2"/>
    <w:rsid w:val="00C30358"/>
    <w:rsid w:val="00C30B61"/>
    <w:rsid w:val="00C30CC8"/>
    <w:rsid w:val="00C3336A"/>
    <w:rsid w:val="00C336D0"/>
    <w:rsid w:val="00C343B0"/>
    <w:rsid w:val="00C37545"/>
    <w:rsid w:val="00C42762"/>
    <w:rsid w:val="00C4365E"/>
    <w:rsid w:val="00C445E3"/>
    <w:rsid w:val="00C46A1C"/>
    <w:rsid w:val="00C47510"/>
    <w:rsid w:val="00C528A3"/>
    <w:rsid w:val="00C52FFB"/>
    <w:rsid w:val="00C53A8F"/>
    <w:rsid w:val="00C54D89"/>
    <w:rsid w:val="00C55272"/>
    <w:rsid w:val="00C56E88"/>
    <w:rsid w:val="00C6149E"/>
    <w:rsid w:val="00C62382"/>
    <w:rsid w:val="00C626D4"/>
    <w:rsid w:val="00C65D47"/>
    <w:rsid w:val="00C73064"/>
    <w:rsid w:val="00C73363"/>
    <w:rsid w:val="00C75C85"/>
    <w:rsid w:val="00C80EFB"/>
    <w:rsid w:val="00C80F39"/>
    <w:rsid w:val="00C81AE2"/>
    <w:rsid w:val="00C83178"/>
    <w:rsid w:val="00C831D0"/>
    <w:rsid w:val="00C848F7"/>
    <w:rsid w:val="00C85C01"/>
    <w:rsid w:val="00C867E0"/>
    <w:rsid w:val="00C8707B"/>
    <w:rsid w:val="00C91F05"/>
    <w:rsid w:val="00C92805"/>
    <w:rsid w:val="00C93005"/>
    <w:rsid w:val="00C9451B"/>
    <w:rsid w:val="00C95008"/>
    <w:rsid w:val="00C957CA"/>
    <w:rsid w:val="00C95ACC"/>
    <w:rsid w:val="00C97670"/>
    <w:rsid w:val="00CA0242"/>
    <w:rsid w:val="00CA14EB"/>
    <w:rsid w:val="00CA299A"/>
    <w:rsid w:val="00CA350F"/>
    <w:rsid w:val="00CB1EF2"/>
    <w:rsid w:val="00CB2184"/>
    <w:rsid w:val="00CB55F7"/>
    <w:rsid w:val="00CC06F8"/>
    <w:rsid w:val="00CC220A"/>
    <w:rsid w:val="00CC2BA5"/>
    <w:rsid w:val="00CC36E0"/>
    <w:rsid w:val="00CC435D"/>
    <w:rsid w:val="00CC6798"/>
    <w:rsid w:val="00CD3490"/>
    <w:rsid w:val="00CD47C5"/>
    <w:rsid w:val="00CD5E28"/>
    <w:rsid w:val="00CD7DFF"/>
    <w:rsid w:val="00CE1088"/>
    <w:rsid w:val="00CE2058"/>
    <w:rsid w:val="00CE307C"/>
    <w:rsid w:val="00CE3BC2"/>
    <w:rsid w:val="00CE3BEE"/>
    <w:rsid w:val="00CE752F"/>
    <w:rsid w:val="00CF00F1"/>
    <w:rsid w:val="00CF3E6C"/>
    <w:rsid w:val="00CF4019"/>
    <w:rsid w:val="00CF56AD"/>
    <w:rsid w:val="00CF56E3"/>
    <w:rsid w:val="00CF5EB5"/>
    <w:rsid w:val="00D00343"/>
    <w:rsid w:val="00D00D22"/>
    <w:rsid w:val="00D01755"/>
    <w:rsid w:val="00D01B4D"/>
    <w:rsid w:val="00D03DCE"/>
    <w:rsid w:val="00D04037"/>
    <w:rsid w:val="00D11A3F"/>
    <w:rsid w:val="00D15EC9"/>
    <w:rsid w:val="00D16E20"/>
    <w:rsid w:val="00D17F09"/>
    <w:rsid w:val="00D209AA"/>
    <w:rsid w:val="00D218AE"/>
    <w:rsid w:val="00D2248E"/>
    <w:rsid w:val="00D22A6E"/>
    <w:rsid w:val="00D23327"/>
    <w:rsid w:val="00D242B7"/>
    <w:rsid w:val="00D25C15"/>
    <w:rsid w:val="00D26C16"/>
    <w:rsid w:val="00D272C2"/>
    <w:rsid w:val="00D2759A"/>
    <w:rsid w:val="00D276BF"/>
    <w:rsid w:val="00D30C48"/>
    <w:rsid w:val="00D31EDF"/>
    <w:rsid w:val="00D3348D"/>
    <w:rsid w:val="00D33A88"/>
    <w:rsid w:val="00D36C68"/>
    <w:rsid w:val="00D3782B"/>
    <w:rsid w:val="00D4058A"/>
    <w:rsid w:val="00D41D79"/>
    <w:rsid w:val="00D420B9"/>
    <w:rsid w:val="00D45BBF"/>
    <w:rsid w:val="00D45E96"/>
    <w:rsid w:val="00D4636B"/>
    <w:rsid w:val="00D46677"/>
    <w:rsid w:val="00D46A12"/>
    <w:rsid w:val="00D47088"/>
    <w:rsid w:val="00D50327"/>
    <w:rsid w:val="00D518E1"/>
    <w:rsid w:val="00D52A1B"/>
    <w:rsid w:val="00D52E54"/>
    <w:rsid w:val="00D532CF"/>
    <w:rsid w:val="00D535B0"/>
    <w:rsid w:val="00D53617"/>
    <w:rsid w:val="00D57232"/>
    <w:rsid w:val="00D57614"/>
    <w:rsid w:val="00D62606"/>
    <w:rsid w:val="00D63074"/>
    <w:rsid w:val="00D635B4"/>
    <w:rsid w:val="00D6436B"/>
    <w:rsid w:val="00D6593B"/>
    <w:rsid w:val="00D6605A"/>
    <w:rsid w:val="00D66601"/>
    <w:rsid w:val="00D714C6"/>
    <w:rsid w:val="00D75EB2"/>
    <w:rsid w:val="00D76660"/>
    <w:rsid w:val="00D76E81"/>
    <w:rsid w:val="00D76EC7"/>
    <w:rsid w:val="00D77D65"/>
    <w:rsid w:val="00D803B8"/>
    <w:rsid w:val="00D86660"/>
    <w:rsid w:val="00D86845"/>
    <w:rsid w:val="00D8711D"/>
    <w:rsid w:val="00D879DE"/>
    <w:rsid w:val="00D909B7"/>
    <w:rsid w:val="00D91585"/>
    <w:rsid w:val="00D91C97"/>
    <w:rsid w:val="00D928EC"/>
    <w:rsid w:val="00D934CA"/>
    <w:rsid w:val="00D93D1F"/>
    <w:rsid w:val="00D9594E"/>
    <w:rsid w:val="00D96549"/>
    <w:rsid w:val="00DA1FC0"/>
    <w:rsid w:val="00DA214F"/>
    <w:rsid w:val="00DA30BE"/>
    <w:rsid w:val="00DA3CF1"/>
    <w:rsid w:val="00DA5188"/>
    <w:rsid w:val="00DA55E8"/>
    <w:rsid w:val="00DA6D17"/>
    <w:rsid w:val="00DB0A92"/>
    <w:rsid w:val="00DB376D"/>
    <w:rsid w:val="00DB58AB"/>
    <w:rsid w:val="00DB5F76"/>
    <w:rsid w:val="00DB6C0C"/>
    <w:rsid w:val="00DC0E89"/>
    <w:rsid w:val="00DC2970"/>
    <w:rsid w:val="00DC5523"/>
    <w:rsid w:val="00DC615B"/>
    <w:rsid w:val="00DC7906"/>
    <w:rsid w:val="00DD07BB"/>
    <w:rsid w:val="00DD297F"/>
    <w:rsid w:val="00DD470D"/>
    <w:rsid w:val="00DD4A29"/>
    <w:rsid w:val="00DD4D55"/>
    <w:rsid w:val="00DD5358"/>
    <w:rsid w:val="00DD6AE4"/>
    <w:rsid w:val="00DE00D3"/>
    <w:rsid w:val="00DE0291"/>
    <w:rsid w:val="00DE0D13"/>
    <w:rsid w:val="00DE35FB"/>
    <w:rsid w:val="00DE6017"/>
    <w:rsid w:val="00DE6353"/>
    <w:rsid w:val="00DE7B44"/>
    <w:rsid w:val="00DF07DB"/>
    <w:rsid w:val="00DF1299"/>
    <w:rsid w:val="00DF168C"/>
    <w:rsid w:val="00DF18B9"/>
    <w:rsid w:val="00DF1BBA"/>
    <w:rsid w:val="00DF1F78"/>
    <w:rsid w:val="00DF2694"/>
    <w:rsid w:val="00DF3185"/>
    <w:rsid w:val="00DF5087"/>
    <w:rsid w:val="00DF69B2"/>
    <w:rsid w:val="00DF775C"/>
    <w:rsid w:val="00E00024"/>
    <w:rsid w:val="00E00A81"/>
    <w:rsid w:val="00E021F8"/>
    <w:rsid w:val="00E0419D"/>
    <w:rsid w:val="00E059BC"/>
    <w:rsid w:val="00E06982"/>
    <w:rsid w:val="00E06B0C"/>
    <w:rsid w:val="00E06CB1"/>
    <w:rsid w:val="00E0790E"/>
    <w:rsid w:val="00E109ED"/>
    <w:rsid w:val="00E11576"/>
    <w:rsid w:val="00E13815"/>
    <w:rsid w:val="00E164F6"/>
    <w:rsid w:val="00E16F20"/>
    <w:rsid w:val="00E206C6"/>
    <w:rsid w:val="00E20B44"/>
    <w:rsid w:val="00E228D2"/>
    <w:rsid w:val="00E233BA"/>
    <w:rsid w:val="00E23709"/>
    <w:rsid w:val="00E24300"/>
    <w:rsid w:val="00E2541E"/>
    <w:rsid w:val="00E25AA8"/>
    <w:rsid w:val="00E263EF"/>
    <w:rsid w:val="00E26927"/>
    <w:rsid w:val="00E26AD0"/>
    <w:rsid w:val="00E26FD3"/>
    <w:rsid w:val="00E27078"/>
    <w:rsid w:val="00E27826"/>
    <w:rsid w:val="00E30E3F"/>
    <w:rsid w:val="00E3205E"/>
    <w:rsid w:val="00E32353"/>
    <w:rsid w:val="00E33F78"/>
    <w:rsid w:val="00E35059"/>
    <w:rsid w:val="00E3509D"/>
    <w:rsid w:val="00E358CB"/>
    <w:rsid w:val="00E359A5"/>
    <w:rsid w:val="00E36E09"/>
    <w:rsid w:val="00E402EF"/>
    <w:rsid w:val="00E42288"/>
    <w:rsid w:val="00E452BB"/>
    <w:rsid w:val="00E50CF7"/>
    <w:rsid w:val="00E51F7A"/>
    <w:rsid w:val="00E521EB"/>
    <w:rsid w:val="00E52C77"/>
    <w:rsid w:val="00E57259"/>
    <w:rsid w:val="00E60538"/>
    <w:rsid w:val="00E6378D"/>
    <w:rsid w:val="00E63EF5"/>
    <w:rsid w:val="00E651A8"/>
    <w:rsid w:val="00E66623"/>
    <w:rsid w:val="00E6779F"/>
    <w:rsid w:val="00E71E8D"/>
    <w:rsid w:val="00E7255D"/>
    <w:rsid w:val="00E734D0"/>
    <w:rsid w:val="00E7359B"/>
    <w:rsid w:val="00E73843"/>
    <w:rsid w:val="00E7437E"/>
    <w:rsid w:val="00E74692"/>
    <w:rsid w:val="00E75311"/>
    <w:rsid w:val="00E75DC4"/>
    <w:rsid w:val="00E76A8F"/>
    <w:rsid w:val="00E77700"/>
    <w:rsid w:val="00E801BF"/>
    <w:rsid w:val="00E83A7A"/>
    <w:rsid w:val="00E8510D"/>
    <w:rsid w:val="00E861FA"/>
    <w:rsid w:val="00E8689F"/>
    <w:rsid w:val="00E86986"/>
    <w:rsid w:val="00E87C0A"/>
    <w:rsid w:val="00E87D99"/>
    <w:rsid w:val="00E900D4"/>
    <w:rsid w:val="00E9183F"/>
    <w:rsid w:val="00E91A11"/>
    <w:rsid w:val="00E93D5D"/>
    <w:rsid w:val="00E9552A"/>
    <w:rsid w:val="00E9594E"/>
    <w:rsid w:val="00E9596E"/>
    <w:rsid w:val="00E97305"/>
    <w:rsid w:val="00EA0D20"/>
    <w:rsid w:val="00EA1B14"/>
    <w:rsid w:val="00EA246E"/>
    <w:rsid w:val="00EA319A"/>
    <w:rsid w:val="00EA7A8F"/>
    <w:rsid w:val="00EB365E"/>
    <w:rsid w:val="00EB3D19"/>
    <w:rsid w:val="00EB403E"/>
    <w:rsid w:val="00EB4191"/>
    <w:rsid w:val="00EB7E89"/>
    <w:rsid w:val="00EC061A"/>
    <w:rsid w:val="00EC4172"/>
    <w:rsid w:val="00EC504D"/>
    <w:rsid w:val="00EC7594"/>
    <w:rsid w:val="00ED0778"/>
    <w:rsid w:val="00ED1C42"/>
    <w:rsid w:val="00ED27CE"/>
    <w:rsid w:val="00ED4C5A"/>
    <w:rsid w:val="00ED5667"/>
    <w:rsid w:val="00ED6F19"/>
    <w:rsid w:val="00ED7FC1"/>
    <w:rsid w:val="00EE3D83"/>
    <w:rsid w:val="00EE5391"/>
    <w:rsid w:val="00EE5CE5"/>
    <w:rsid w:val="00EE729C"/>
    <w:rsid w:val="00EF1CC8"/>
    <w:rsid w:val="00EF21E9"/>
    <w:rsid w:val="00EF2697"/>
    <w:rsid w:val="00EF44C5"/>
    <w:rsid w:val="00EF53C2"/>
    <w:rsid w:val="00EF6264"/>
    <w:rsid w:val="00EF7030"/>
    <w:rsid w:val="00EF768C"/>
    <w:rsid w:val="00F00F55"/>
    <w:rsid w:val="00F018D4"/>
    <w:rsid w:val="00F051E0"/>
    <w:rsid w:val="00F06E55"/>
    <w:rsid w:val="00F07762"/>
    <w:rsid w:val="00F10344"/>
    <w:rsid w:val="00F14F78"/>
    <w:rsid w:val="00F15233"/>
    <w:rsid w:val="00F16821"/>
    <w:rsid w:val="00F20B79"/>
    <w:rsid w:val="00F20D1E"/>
    <w:rsid w:val="00F21361"/>
    <w:rsid w:val="00F21F94"/>
    <w:rsid w:val="00F22109"/>
    <w:rsid w:val="00F235F0"/>
    <w:rsid w:val="00F24056"/>
    <w:rsid w:val="00F24D1A"/>
    <w:rsid w:val="00F30563"/>
    <w:rsid w:val="00F305E2"/>
    <w:rsid w:val="00F317CC"/>
    <w:rsid w:val="00F31960"/>
    <w:rsid w:val="00F331F3"/>
    <w:rsid w:val="00F367A0"/>
    <w:rsid w:val="00F36974"/>
    <w:rsid w:val="00F36EA2"/>
    <w:rsid w:val="00F40F4B"/>
    <w:rsid w:val="00F41DAB"/>
    <w:rsid w:val="00F43A37"/>
    <w:rsid w:val="00F45FC8"/>
    <w:rsid w:val="00F51D03"/>
    <w:rsid w:val="00F51F8B"/>
    <w:rsid w:val="00F52329"/>
    <w:rsid w:val="00F548D0"/>
    <w:rsid w:val="00F54B3E"/>
    <w:rsid w:val="00F57BC6"/>
    <w:rsid w:val="00F602FB"/>
    <w:rsid w:val="00F6117A"/>
    <w:rsid w:val="00F61822"/>
    <w:rsid w:val="00F6204D"/>
    <w:rsid w:val="00F63691"/>
    <w:rsid w:val="00F641E2"/>
    <w:rsid w:val="00F6431B"/>
    <w:rsid w:val="00F653BA"/>
    <w:rsid w:val="00F656A0"/>
    <w:rsid w:val="00F6719D"/>
    <w:rsid w:val="00F70D21"/>
    <w:rsid w:val="00F71FE6"/>
    <w:rsid w:val="00F74C1E"/>
    <w:rsid w:val="00F74CD6"/>
    <w:rsid w:val="00F771DD"/>
    <w:rsid w:val="00F77D6A"/>
    <w:rsid w:val="00F80468"/>
    <w:rsid w:val="00F8155A"/>
    <w:rsid w:val="00F81D29"/>
    <w:rsid w:val="00F82953"/>
    <w:rsid w:val="00F83325"/>
    <w:rsid w:val="00F84024"/>
    <w:rsid w:val="00F84694"/>
    <w:rsid w:val="00F8552E"/>
    <w:rsid w:val="00F90F17"/>
    <w:rsid w:val="00F91667"/>
    <w:rsid w:val="00F9226C"/>
    <w:rsid w:val="00F935EC"/>
    <w:rsid w:val="00F9437B"/>
    <w:rsid w:val="00F96A1C"/>
    <w:rsid w:val="00F97D69"/>
    <w:rsid w:val="00FA120B"/>
    <w:rsid w:val="00FA1B96"/>
    <w:rsid w:val="00FA3B80"/>
    <w:rsid w:val="00FA4021"/>
    <w:rsid w:val="00FA4AC1"/>
    <w:rsid w:val="00FA7446"/>
    <w:rsid w:val="00FB04EE"/>
    <w:rsid w:val="00FB10C3"/>
    <w:rsid w:val="00FB16B3"/>
    <w:rsid w:val="00FB2783"/>
    <w:rsid w:val="00FB3A38"/>
    <w:rsid w:val="00FB48A0"/>
    <w:rsid w:val="00FB6BFE"/>
    <w:rsid w:val="00FC1EC5"/>
    <w:rsid w:val="00FC245B"/>
    <w:rsid w:val="00FC325E"/>
    <w:rsid w:val="00FC5220"/>
    <w:rsid w:val="00FC633B"/>
    <w:rsid w:val="00FC6C03"/>
    <w:rsid w:val="00FC7B47"/>
    <w:rsid w:val="00FC7FD0"/>
    <w:rsid w:val="00FD0115"/>
    <w:rsid w:val="00FD0848"/>
    <w:rsid w:val="00FD46DE"/>
    <w:rsid w:val="00FD47F2"/>
    <w:rsid w:val="00FD5E89"/>
    <w:rsid w:val="00FD79DD"/>
    <w:rsid w:val="00FD7E41"/>
    <w:rsid w:val="00FE010C"/>
    <w:rsid w:val="00FE2085"/>
    <w:rsid w:val="00FE2F58"/>
    <w:rsid w:val="00FE3112"/>
    <w:rsid w:val="00FE3928"/>
    <w:rsid w:val="00FE51F9"/>
    <w:rsid w:val="00FE5940"/>
    <w:rsid w:val="00FE5CBA"/>
    <w:rsid w:val="00FE5D27"/>
    <w:rsid w:val="00FE70C3"/>
    <w:rsid w:val="00FE79C8"/>
    <w:rsid w:val="00FF06B1"/>
    <w:rsid w:val="00FF1C40"/>
    <w:rsid w:val="00FF225B"/>
    <w:rsid w:val="00FF3B03"/>
    <w:rsid w:val="00FF631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3DFB773F"/>
  <w15:docId w15:val="{EDF8F453-E029-4A08-9291-AC3CD8B85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50E3"/>
    <w:rPr>
      <w:sz w:val="24"/>
      <w:szCs w:val="24"/>
      <w:lang w:eastAsia="en-US"/>
    </w:rPr>
  </w:style>
  <w:style w:type="paragraph" w:styleId="Heading1">
    <w:name w:val="heading 1"/>
    <w:basedOn w:val="Normal"/>
    <w:next w:val="Normal"/>
    <w:link w:val="Heading1Char"/>
    <w:qFormat/>
    <w:rsid w:val="002144E3"/>
    <w:pPr>
      <w:keepNext/>
      <w:outlineLvl w:val="0"/>
    </w:pPr>
    <w:rPr>
      <w:b/>
      <w:bCs/>
    </w:rPr>
  </w:style>
  <w:style w:type="paragraph" w:styleId="Heading2">
    <w:name w:val="heading 2"/>
    <w:basedOn w:val="Normal"/>
    <w:next w:val="Normal"/>
    <w:link w:val="Heading2Char"/>
    <w:qFormat/>
    <w:rsid w:val="002144E3"/>
    <w:pPr>
      <w:keepNext/>
      <w:numPr>
        <w:numId w:val="1"/>
      </w:numPr>
      <w:outlineLvl w:val="1"/>
    </w:pPr>
    <w:rPr>
      <w:b/>
      <w:bCs/>
    </w:rPr>
  </w:style>
  <w:style w:type="paragraph" w:styleId="Heading3">
    <w:name w:val="heading 3"/>
    <w:basedOn w:val="Normal"/>
    <w:next w:val="Normal"/>
    <w:link w:val="Heading3Char"/>
    <w:qFormat/>
    <w:rsid w:val="002144E3"/>
    <w:pPr>
      <w:keepNext/>
      <w:outlineLvl w:val="2"/>
    </w:pPr>
    <w:rPr>
      <w:sz w:val="32"/>
      <w:szCs w:val="32"/>
      <w:lang w:val="en-GB"/>
    </w:rPr>
  </w:style>
  <w:style w:type="paragraph" w:styleId="Heading4">
    <w:name w:val="heading 4"/>
    <w:basedOn w:val="Normal"/>
    <w:next w:val="Normal"/>
    <w:link w:val="Heading4Char"/>
    <w:qFormat/>
    <w:rsid w:val="002144E3"/>
    <w:pPr>
      <w:keepNext/>
      <w:jc w:val="center"/>
      <w:outlineLvl w:val="3"/>
    </w:pPr>
    <w:rPr>
      <w:b/>
      <w:bCs/>
    </w:rPr>
  </w:style>
  <w:style w:type="paragraph" w:styleId="Heading5">
    <w:name w:val="heading 5"/>
    <w:basedOn w:val="Normal"/>
    <w:next w:val="Normal"/>
    <w:link w:val="Heading5Char"/>
    <w:qFormat/>
    <w:rsid w:val="002144E3"/>
    <w:pPr>
      <w:spacing w:before="240" w:after="60"/>
      <w:outlineLvl w:val="4"/>
    </w:pPr>
    <w:rPr>
      <w:b/>
      <w:bCs/>
      <w:i/>
      <w:iCs/>
      <w:sz w:val="26"/>
      <w:szCs w:val="26"/>
    </w:rPr>
  </w:style>
  <w:style w:type="paragraph" w:styleId="Heading6">
    <w:name w:val="heading 6"/>
    <w:basedOn w:val="Normal"/>
    <w:next w:val="Normal"/>
    <w:link w:val="Heading6Char"/>
    <w:qFormat/>
    <w:rsid w:val="002144E3"/>
    <w:pPr>
      <w:spacing w:before="240" w:after="60"/>
      <w:outlineLvl w:val="5"/>
    </w:pPr>
    <w:rPr>
      <w:b/>
      <w:bCs/>
      <w:sz w:val="22"/>
      <w:szCs w:val="22"/>
    </w:rPr>
  </w:style>
  <w:style w:type="paragraph" w:styleId="Heading7">
    <w:name w:val="heading 7"/>
    <w:basedOn w:val="Normal"/>
    <w:next w:val="Normal"/>
    <w:link w:val="Heading7Char"/>
    <w:qFormat/>
    <w:rsid w:val="002144E3"/>
    <w:pPr>
      <w:keepNext/>
      <w:outlineLvl w:val="6"/>
    </w:pPr>
    <w:rPr>
      <w:b/>
      <w:bCs/>
      <w:sz w:val="32"/>
      <w:szCs w:val="32"/>
    </w:rPr>
  </w:style>
  <w:style w:type="paragraph" w:styleId="Heading9">
    <w:name w:val="heading 9"/>
    <w:basedOn w:val="Normal"/>
    <w:next w:val="Normal"/>
    <w:link w:val="Heading9Char"/>
    <w:qFormat/>
    <w:rsid w:val="002144E3"/>
    <w:pPr>
      <w:keepNext/>
      <w:autoSpaceDE w:val="0"/>
      <w:autoSpaceDN w:val="0"/>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144E3"/>
    <w:rPr>
      <w:b/>
      <w:bCs/>
      <w:sz w:val="24"/>
      <w:szCs w:val="24"/>
      <w:lang w:val="et-EE"/>
    </w:rPr>
  </w:style>
  <w:style w:type="character" w:customStyle="1" w:styleId="Heading2Char">
    <w:name w:val="Heading 2 Char"/>
    <w:link w:val="Heading2"/>
    <w:rsid w:val="002144E3"/>
    <w:rPr>
      <w:b/>
      <w:bCs/>
      <w:sz w:val="24"/>
      <w:szCs w:val="24"/>
      <w:lang w:eastAsia="en-US"/>
    </w:rPr>
  </w:style>
  <w:style w:type="character" w:customStyle="1" w:styleId="Heading3Char">
    <w:name w:val="Heading 3 Char"/>
    <w:link w:val="Heading3"/>
    <w:rsid w:val="002144E3"/>
    <w:rPr>
      <w:sz w:val="32"/>
      <w:szCs w:val="32"/>
      <w:lang w:val="en-GB"/>
    </w:rPr>
  </w:style>
  <w:style w:type="character" w:customStyle="1" w:styleId="Heading4Char">
    <w:name w:val="Heading 4 Char"/>
    <w:link w:val="Heading4"/>
    <w:rsid w:val="002144E3"/>
    <w:rPr>
      <w:b/>
      <w:bCs/>
      <w:sz w:val="24"/>
      <w:szCs w:val="24"/>
      <w:lang w:val="et-EE"/>
    </w:rPr>
  </w:style>
  <w:style w:type="character" w:customStyle="1" w:styleId="Heading5Char">
    <w:name w:val="Heading 5 Char"/>
    <w:link w:val="Heading5"/>
    <w:rsid w:val="002144E3"/>
    <w:rPr>
      <w:b/>
      <w:bCs/>
      <w:i/>
      <w:iCs/>
      <w:sz w:val="26"/>
      <w:szCs w:val="26"/>
      <w:lang w:val="et-EE"/>
    </w:rPr>
  </w:style>
  <w:style w:type="character" w:customStyle="1" w:styleId="Heading6Char">
    <w:name w:val="Heading 6 Char"/>
    <w:link w:val="Heading6"/>
    <w:rsid w:val="002144E3"/>
    <w:rPr>
      <w:b/>
      <w:bCs/>
      <w:sz w:val="22"/>
      <w:szCs w:val="22"/>
      <w:lang w:val="et-EE"/>
    </w:rPr>
  </w:style>
  <w:style w:type="character" w:customStyle="1" w:styleId="Heading7Char">
    <w:name w:val="Heading 7 Char"/>
    <w:link w:val="Heading7"/>
    <w:rsid w:val="002144E3"/>
    <w:rPr>
      <w:b/>
      <w:bCs/>
      <w:sz w:val="32"/>
      <w:szCs w:val="32"/>
      <w:lang w:val="et-EE"/>
    </w:rPr>
  </w:style>
  <w:style w:type="character" w:customStyle="1" w:styleId="Heading9Char">
    <w:name w:val="Heading 9 Char"/>
    <w:link w:val="Heading9"/>
    <w:rsid w:val="002144E3"/>
    <w:rPr>
      <w:b/>
      <w:bCs/>
      <w:sz w:val="24"/>
      <w:szCs w:val="24"/>
      <w:lang w:val="et-EE"/>
    </w:rPr>
  </w:style>
  <w:style w:type="character" w:styleId="Strong">
    <w:name w:val="Strong"/>
    <w:uiPriority w:val="22"/>
    <w:qFormat/>
    <w:rsid w:val="002144E3"/>
    <w:rPr>
      <w:b/>
      <w:bCs/>
    </w:rPr>
  </w:style>
  <w:style w:type="paragraph" w:styleId="NoSpacing">
    <w:name w:val="No Spacing"/>
    <w:uiPriority w:val="1"/>
    <w:qFormat/>
    <w:rsid w:val="002144E3"/>
    <w:rPr>
      <w:sz w:val="24"/>
      <w:szCs w:val="24"/>
      <w:lang w:eastAsia="en-US"/>
    </w:rPr>
  </w:style>
  <w:style w:type="paragraph" w:styleId="ListParagraph">
    <w:name w:val="List Paragraph"/>
    <w:basedOn w:val="Normal"/>
    <w:uiPriority w:val="34"/>
    <w:qFormat/>
    <w:rsid w:val="002144E3"/>
    <w:pPr>
      <w:ind w:left="720"/>
    </w:pPr>
  </w:style>
  <w:style w:type="table" w:styleId="TableGrid">
    <w:name w:val="Table Grid"/>
    <w:basedOn w:val="TableNormal"/>
    <w:uiPriority w:val="59"/>
    <w:rsid w:val="00A01FD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9451C8"/>
    <w:pPr>
      <w:tabs>
        <w:tab w:val="center" w:pos="4680"/>
        <w:tab w:val="right" w:pos="9360"/>
      </w:tabs>
    </w:pPr>
  </w:style>
  <w:style w:type="character" w:customStyle="1" w:styleId="HeaderChar">
    <w:name w:val="Header Char"/>
    <w:link w:val="Header"/>
    <w:uiPriority w:val="99"/>
    <w:rsid w:val="009451C8"/>
    <w:rPr>
      <w:sz w:val="24"/>
      <w:szCs w:val="24"/>
      <w:lang w:val="et-EE"/>
    </w:rPr>
  </w:style>
  <w:style w:type="paragraph" w:styleId="Footer">
    <w:name w:val="footer"/>
    <w:basedOn w:val="Normal"/>
    <w:link w:val="FooterChar"/>
    <w:uiPriority w:val="99"/>
    <w:unhideWhenUsed/>
    <w:rsid w:val="009451C8"/>
    <w:pPr>
      <w:tabs>
        <w:tab w:val="center" w:pos="4680"/>
        <w:tab w:val="right" w:pos="9360"/>
      </w:tabs>
    </w:pPr>
  </w:style>
  <w:style w:type="character" w:customStyle="1" w:styleId="FooterChar">
    <w:name w:val="Footer Char"/>
    <w:link w:val="Footer"/>
    <w:uiPriority w:val="99"/>
    <w:rsid w:val="009451C8"/>
    <w:rPr>
      <w:sz w:val="24"/>
      <w:szCs w:val="24"/>
      <w:lang w:val="et-EE"/>
    </w:rPr>
  </w:style>
  <w:style w:type="character" w:styleId="Hyperlink">
    <w:name w:val="Hyperlink"/>
    <w:uiPriority w:val="99"/>
    <w:unhideWhenUsed/>
    <w:rsid w:val="0001406E"/>
    <w:rPr>
      <w:color w:val="0000FF"/>
      <w:u w:val="single"/>
    </w:rPr>
  </w:style>
  <w:style w:type="paragraph" w:styleId="BalloonText">
    <w:name w:val="Balloon Text"/>
    <w:basedOn w:val="Normal"/>
    <w:link w:val="BalloonTextChar"/>
    <w:uiPriority w:val="99"/>
    <w:semiHidden/>
    <w:unhideWhenUsed/>
    <w:rsid w:val="0085779B"/>
    <w:rPr>
      <w:rFonts w:ascii="Tahoma" w:hAnsi="Tahoma" w:cs="Tahoma"/>
      <w:sz w:val="16"/>
      <w:szCs w:val="16"/>
    </w:rPr>
  </w:style>
  <w:style w:type="character" w:customStyle="1" w:styleId="BalloonTextChar">
    <w:name w:val="Balloon Text Char"/>
    <w:link w:val="BalloonText"/>
    <w:uiPriority w:val="99"/>
    <w:semiHidden/>
    <w:rsid w:val="0085779B"/>
    <w:rPr>
      <w:rFonts w:ascii="Tahoma" w:hAnsi="Tahoma" w:cs="Tahoma"/>
      <w:sz w:val="16"/>
      <w:szCs w:val="16"/>
      <w:lang w:val="et-EE"/>
    </w:rPr>
  </w:style>
  <w:style w:type="character" w:styleId="CommentReference">
    <w:name w:val="annotation reference"/>
    <w:uiPriority w:val="99"/>
    <w:semiHidden/>
    <w:unhideWhenUsed/>
    <w:rsid w:val="00341AE1"/>
    <w:rPr>
      <w:sz w:val="16"/>
      <w:szCs w:val="16"/>
    </w:rPr>
  </w:style>
  <w:style w:type="paragraph" w:styleId="CommentText">
    <w:name w:val="annotation text"/>
    <w:basedOn w:val="Normal"/>
    <w:link w:val="CommentTextChar"/>
    <w:uiPriority w:val="99"/>
    <w:semiHidden/>
    <w:unhideWhenUsed/>
    <w:rsid w:val="00341AE1"/>
    <w:rPr>
      <w:sz w:val="20"/>
      <w:szCs w:val="20"/>
    </w:rPr>
  </w:style>
  <w:style w:type="character" w:customStyle="1" w:styleId="CommentTextChar">
    <w:name w:val="Comment Text Char"/>
    <w:link w:val="CommentText"/>
    <w:uiPriority w:val="99"/>
    <w:semiHidden/>
    <w:rsid w:val="00341AE1"/>
    <w:rPr>
      <w:lang w:eastAsia="en-US"/>
    </w:rPr>
  </w:style>
  <w:style w:type="paragraph" w:styleId="CommentSubject">
    <w:name w:val="annotation subject"/>
    <w:basedOn w:val="CommentText"/>
    <w:next w:val="CommentText"/>
    <w:link w:val="CommentSubjectChar"/>
    <w:uiPriority w:val="99"/>
    <w:semiHidden/>
    <w:unhideWhenUsed/>
    <w:rsid w:val="00341AE1"/>
    <w:rPr>
      <w:b/>
      <w:bCs/>
    </w:rPr>
  </w:style>
  <w:style w:type="character" w:customStyle="1" w:styleId="CommentSubjectChar">
    <w:name w:val="Comment Subject Char"/>
    <w:link w:val="CommentSubject"/>
    <w:uiPriority w:val="99"/>
    <w:semiHidden/>
    <w:rsid w:val="00341AE1"/>
    <w:rPr>
      <w:b/>
      <w:bCs/>
      <w:lang w:eastAsia="en-US"/>
    </w:rPr>
  </w:style>
  <w:style w:type="paragraph" w:styleId="Revision">
    <w:name w:val="Revision"/>
    <w:hidden/>
    <w:uiPriority w:val="99"/>
    <w:semiHidden/>
    <w:rsid w:val="002362F8"/>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700657">
      <w:bodyDiv w:val="1"/>
      <w:marLeft w:val="0"/>
      <w:marRight w:val="0"/>
      <w:marTop w:val="0"/>
      <w:marBottom w:val="0"/>
      <w:divBdr>
        <w:top w:val="none" w:sz="0" w:space="0" w:color="auto"/>
        <w:left w:val="none" w:sz="0" w:space="0" w:color="auto"/>
        <w:bottom w:val="none" w:sz="0" w:space="0" w:color="auto"/>
        <w:right w:val="none" w:sz="0" w:space="0" w:color="auto"/>
      </w:divBdr>
    </w:div>
    <w:div w:id="432743522">
      <w:bodyDiv w:val="1"/>
      <w:marLeft w:val="0"/>
      <w:marRight w:val="0"/>
      <w:marTop w:val="0"/>
      <w:marBottom w:val="0"/>
      <w:divBdr>
        <w:top w:val="none" w:sz="0" w:space="0" w:color="auto"/>
        <w:left w:val="none" w:sz="0" w:space="0" w:color="auto"/>
        <w:bottom w:val="none" w:sz="0" w:space="0" w:color="auto"/>
        <w:right w:val="none" w:sz="0" w:space="0" w:color="auto"/>
      </w:divBdr>
    </w:div>
    <w:div w:id="603876782">
      <w:bodyDiv w:val="1"/>
      <w:marLeft w:val="0"/>
      <w:marRight w:val="0"/>
      <w:marTop w:val="0"/>
      <w:marBottom w:val="0"/>
      <w:divBdr>
        <w:top w:val="none" w:sz="0" w:space="0" w:color="auto"/>
        <w:left w:val="none" w:sz="0" w:space="0" w:color="auto"/>
        <w:bottom w:val="none" w:sz="0" w:space="0" w:color="auto"/>
        <w:right w:val="none" w:sz="0" w:space="0" w:color="auto"/>
      </w:divBdr>
    </w:div>
    <w:div w:id="795830404">
      <w:bodyDiv w:val="1"/>
      <w:marLeft w:val="0"/>
      <w:marRight w:val="0"/>
      <w:marTop w:val="0"/>
      <w:marBottom w:val="0"/>
      <w:divBdr>
        <w:top w:val="none" w:sz="0" w:space="0" w:color="auto"/>
        <w:left w:val="none" w:sz="0" w:space="0" w:color="auto"/>
        <w:bottom w:val="none" w:sz="0" w:space="0" w:color="auto"/>
        <w:right w:val="none" w:sz="0" w:space="0" w:color="auto"/>
      </w:divBdr>
    </w:div>
    <w:div w:id="796145473">
      <w:bodyDiv w:val="1"/>
      <w:marLeft w:val="0"/>
      <w:marRight w:val="0"/>
      <w:marTop w:val="0"/>
      <w:marBottom w:val="0"/>
      <w:divBdr>
        <w:top w:val="none" w:sz="0" w:space="0" w:color="auto"/>
        <w:left w:val="none" w:sz="0" w:space="0" w:color="auto"/>
        <w:bottom w:val="none" w:sz="0" w:space="0" w:color="auto"/>
        <w:right w:val="none" w:sz="0" w:space="0" w:color="auto"/>
      </w:divBdr>
    </w:div>
    <w:div w:id="805122108">
      <w:bodyDiv w:val="1"/>
      <w:marLeft w:val="0"/>
      <w:marRight w:val="0"/>
      <w:marTop w:val="0"/>
      <w:marBottom w:val="0"/>
      <w:divBdr>
        <w:top w:val="none" w:sz="0" w:space="0" w:color="auto"/>
        <w:left w:val="none" w:sz="0" w:space="0" w:color="auto"/>
        <w:bottom w:val="none" w:sz="0" w:space="0" w:color="auto"/>
        <w:right w:val="none" w:sz="0" w:space="0" w:color="auto"/>
      </w:divBdr>
    </w:div>
    <w:div w:id="1150635442">
      <w:bodyDiv w:val="1"/>
      <w:marLeft w:val="0"/>
      <w:marRight w:val="0"/>
      <w:marTop w:val="0"/>
      <w:marBottom w:val="0"/>
      <w:divBdr>
        <w:top w:val="none" w:sz="0" w:space="0" w:color="auto"/>
        <w:left w:val="none" w:sz="0" w:space="0" w:color="auto"/>
        <w:bottom w:val="none" w:sz="0" w:space="0" w:color="auto"/>
        <w:right w:val="none" w:sz="0" w:space="0" w:color="auto"/>
      </w:divBdr>
    </w:div>
    <w:div w:id="1153985266">
      <w:bodyDiv w:val="1"/>
      <w:marLeft w:val="0"/>
      <w:marRight w:val="0"/>
      <w:marTop w:val="0"/>
      <w:marBottom w:val="0"/>
      <w:divBdr>
        <w:top w:val="none" w:sz="0" w:space="0" w:color="auto"/>
        <w:left w:val="none" w:sz="0" w:space="0" w:color="auto"/>
        <w:bottom w:val="none" w:sz="0" w:space="0" w:color="auto"/>
        <w:right w:val="none" w:sz="0" w:space="0" w:color="auto"/>
      </w:divBdr>
    </w:div>
    <w:div w:id="1409186009">
      <w:bodyDiv w:val="1"/>
      <w:marLeft w:val="0"/>
      <w:marRight w:val="0"/>
      <w:marTop w:val="0"/>
      <w:marBottom w:val="0"/>
      <w:divBdr>
        <w:top w:val="none" w:sz="0" w:space="0" w:color="auto"/>
        <w:left w:val="none" w:sz="0" w:space="0" w:color="auto"/>
        <w:bottom w:val="none" w:sz="0" w:space="0" w:color="auto"/>
        <w:right w:val="none" w:sz="0" w:space="0" w:color="auto"/>
      </w:divBdr>
    </w:div>
    <w:div w:id="1632859365">
      <w:bodyDiv w:val="1"/>
      <w:marLeft w:val="0"/>
      <w:marRight w:val="0"/>
      <w:marTop w:val="0"/>
      <w:marBottom w:val="0"/>
      <w:divBdr>
        <w:top w:val="none" w:sz="0" w:space="0" w:color="auto"/>
        <w:left w:val="none" w:sz="0" w:space="0" w:color="auto"/>
        <w:bottom w:val="none" w:sz="0" w:space="0" w:color="auto"/>
        <w:right w:val="none" w:sz="0" w:space="0" w:color="auto"/>
      </w:divBdr>
    </w:div>
    <w:div w:id="1709144415">
      <w:bodyDiv w:val="1"/>
      <w:marLeft w:val="0"/>
      <w:marRight w:val="0"/>
      <w:marTop w:val="0"/>
      <w:marBottom w:val="0"/>
      <w:divBdr>
        <w:top w:val="none" w:sz="0" w:space="0" w:color="auto"/>
        <w:left w:val="none" w:sz="0" w:space="0" w:color="auto"/>
        <w:bottom w:val="none" w:sz="0" w:space="0" w:color="auto"/>
        <w:right w:val="none" w:sz="0" w:space="0" w:color="auto"/>
      </w:divBdr>
      <w:divsChild>
        <w:div w:id="901793246">
          <w:marLeft w:val="547"/>
          <w:marRight w:val="0"/>
          <w:marTop w:val="96"/>
          <w:marBottom w:val="0"/>
          <w:divBdr>
            <w:top w:val="none" w:sz="0" w:space="0" w:color="auto"/>
            <w:left w:val="none" w:sz="0" w:space="0" w:color="auto"/>
            <w:bottom w:val="none" w:sz="0" w:space="0" w:color="auto"/>
            <w:right w:val="none" w:sz="0" w:space="0" w:color="auto"/>
          </w:divBdr>
        </w:div>
        <w:div w:id="1030570568">
          <w:marLeft w:val="547"/>
          <w:marRight w:val="0"/>
          <w:marTop w:val="96"/>
          <w:marBottom w:val="0"/>
          <w:divBdr>
            <w:top w:val="none" w:sz="0" w:space="0" w:color="auto"/>
            <w:left w:val="none" w:sz="0" w:space="0" w:color="auto"/>
            <w:bottom w:val="none" w:sz="0" w:space="0" w:color="auto"/>
            <w:right w:val="none" w:sz="0" w:space="0" w:color="auto"/>
          </w:divBdr>
        </w:div>
        <w:div w:id="1184783646">
          <w:marLeft w:val="547"/>
          <w:marRight w:val="0"/>
          <w:marTop w:val="96"/>
          <w:marBottom w:val="0"/>
          <w:divBdr>
            <w:top w:val="none" w:sz="0" w:space="0" w:color="auto"/>
            <w:left w:val="none" w:sz="0" w:space="0" w:color="auto"/>
            <w:bottom w:val="none" w:sz="0" w:space="0" w:color="auto"/>
            <w:right w:val="none" w:sz="0" w:space="0" w:color="auto"/>
          </w:divBdr>
        </w:div>
        <w:div w:id="1257981638">
          <w:marLeft w:val="547"/>
          <w:marRight w:val="0"/>
          <w:marTop w:val="96"/>
          <w:marBottom w:val="0"/>
          <w:divBdr>
            <w:top w:val="none" w:sz="0" w:space="0" w:color="auto"/>
            <w:left w:val="none" w:sz="0" w:space="0" w:color="auto"/>
            <w:bottom w:val="none" w:sz="0" w:space="0" w:color="auto"/>
            <w:right w:val="none" w:sz="0" w:space="0" w:color="auto"/>
          </w:divBdr>
        </w:div>
        <w:div w:id="1554078061">
          <w:marLeft w:val="547"/>
          <w:marRight w:val="0"/>
          <w:marTop w:val="96"/>
          <w:marBottom w:val="0"/>
          <w:divBdr>
            <w:top w:val="none" w:sz="0" w:space="0" w:color="auto"/>
            <w:left w:val="none" w:sz="0" w:space="0" w:color="auto"/>
            <w:bottom w:val="none" w:sz="0" w:space="0" w:color="auto"/>
            <w:right w:val="none" w:sz="0" w:space="0" w:color="auto"/>
          </w:divBdr>
        </w:div>
        <w:div w:id="1729955592">
          <w:marLeft w:val="547"/>
          <w:marRight w:val="0"/>
          <w:marTop w:val="96"/>
          <w:marBottom w:val="0"/>
          <w:divBdr>
            <w:top w:val="none" w:sz="0" w:space="0" w:color="auto"/>
            <w:left w:val="none" w:sz="0" w:space="0" w:color="auto"/>
            <w:bottom w:val="none" w:sz="0" w:space="0" w:color="auto"/>
            <w:right w:val="none" w:sz="0" w:space="0" w:color="auto"/>
          </w:divBdr>
        </w:div>
      </w:divsChild>
    </w:div>
    <w:div w:id="1752846586">
      <w:bodyDiv w:val="1"/>
      <w:marLeft w:val="0"/>
      <w:marRight w:val="0"/>
      <w:marTop w:val="0"/>
      <w:marBottom w:val="0"/>
      <w:divBdr>
        <w:top w:val="none" w:sz="0" w:space="0" w:color="auto"/>
        <w:left w:val="none" w:sz="0" w:space="0" w:color="auto"/>
        <w:bottom w:val="none" w:sz="0" w:space="0" w:color="auto"/>
        <w:right w:val="none" w:sz="0" w:space="0" w:color="auto"/>
      </w:divBdr>
    </w:div>
    <w:div w:id="1759715412">
      <w:bodyDiv w:val="1"/>
      <w:marLeft w:val="0"/>
      <w:marRight w:val="0"/>
      <w:marTop w:val="0"/>
      <w:marBottom w:val="0"/>
      <w:divBdr>
        <w:top w:val="none" w:sz="0" w:space="0" w:color="auto"/>
        <w:left w:val="none" w:sz="0" w:space="0" w:color="auto"/>
        <w:bottom w:val="none" w:sz="0" w:space="0" w:color="auto"/>
        <w:right w:val="none" w:sz="0" w:space="0" w:color="auto"/>
      </w:divBdr>
    </w:div>
    <w:div w:id="1891185138">
      <w:bodyDiv w:val="1"/>
      <w:marLeft w:val="0"/>
      <w:marRight w:val="0"/>
      <w:marTop w:val="0"/>
      <w:marBottom w:val="0"/>
      <w:divBdr>
        <w:top w:val="none" w:sz="0" w:space="0" w:color="auto"/>
        <w:left w:val="none" w:sz="0" w:space="0" w:color="auto"/>
        <w:bottom w:val="none" w:sz="0" w:space="0" w:color="auto"/>
        <w:right w:val="none" w:sz="0" w:space="0" w:color="auto"/>
      </w:divBdr>
    </w:div>
    <w:div w:id="208891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lome.virkus\Desktop\KS%20n&#228;idisvorm_puhas%2020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60BDD-469F-4931-93D5-2E78A4C18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KS näidisvorm_puhas 2017</Template>
  <TotalTime>70</TotalTime>
  <Pages>6</Pages>
  <Words>1419</Words>
  <Characters>8233</Characters>
  <Application>Microsoft Office Word</Application>
  <DocSecurity>0</DocSecurity>
  <Lines>68</Lines>
  <Paragraphs>19</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
  <LinksUpToDate>false</LinksUpToDate>
  <CharactersWithSpaces>9633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Salome Virkus</dc:creator>
  <cp:lastModifiedBy>Pilvi Lääne</cp:lastModifiedBy>
  <cp:revision>46</cp:revision>
  <cp:lastPrinted>2011-06-28T11:10:00Z</cp:lastPrinted>
  <dcterms:created xsi:type="dcterms:W3CDTF">2023-10-05T12:24:00Z</dcterms:created>
  <dcterms:modified xsi:type="dcterms:W3CDTF">2023-10-05T13:46:00Z</dcterms:modified>
</cp:coreProperties>
</file>