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6FF02AE9" w:rsidR="00561F57" w:rsidRPr="003307F0" w:rsidRDefault="00203A5E" w:rsidP="00E27826">
      <w:pPr>
        <w:jc w:val="center"/>
        <w:rPr>
          <w:rFonts w:ascii="Calibri" w:hAnsi="Calibri"/>
          <w:b/>
          <w:color w:val="000000"/>
          <w:sz w:val="28"/>
          <w:szCs w:val="28"/>
        </w:rPr>
      </w:pPr>
      <w:r>
        <w:rPr>
          <w:rFonts w:ascii="Calibri" w:hAnsi="Calibri"/>
          <w:b/>
          <w:color w:val="000000"/>
          <w:sz w:val="28"/>
          <w:szCs w:val="28"/>
        </w:rPr>
        <w:t>Vanemb</w:t>
      </w:r>
      <w:r w:rsidR="00C52962" w:rsidRPr="00C52962">
        <w:rPr>
          <w:rFonts w:ascii="Calibri" w:hAnsi="Calibri"/>
          <w:b/>
          <w:color w:val="000000"/>
          <w:sz w:val="28"/>
          <w:szCs w:val="28"/>
        </w:rPr>
        <w:t>aarmen</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Pr>
          <w:rFonts w:ascii="Calibri" w:hAnsi="Calibri"/>
          <w:b/>
          <w:color w:val="000000"/>
          <w:sz w:val="28"/>
          <w:szCs w:val="28"/>
        </w:rPr>
        <w:t>5</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C52962">
        <w:rPr>
          <w:rFonts w:ascii="Calibri" w:hAnsi="Calibri"/>
          <w:bCs/>
          <w:color w:val="000000"/>
          <w:sz w:val="22"/>
          <w:szCs w:val="22"/>
        </w:rPr>
        <w:t xml:space="preserve">Kutsestandard on dokument,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shd w:val="clear" w:color="auto" w:fill="auto"/>
          </w:tcPr>
          <w:p w14:paraId="5A011532" w14:textId="54D8946A" w:rsidR="007E059C" w:rsidRPr="00AF7D6B" w:rsidRDefault="008D7FD0" w:rsidP="00AF7D6B">
            <w:pPr>
              <w:jc w:val="center"/>
              <w:rPr>
                <w:rFonts w:ascii="Calibri" w:hAnsi="Calibri"/>
                <w:b/>
                <w:sz w:val="32"/>
                <w:szCs w:val="32"/>
              </w:rPr>
            </w:pPr>
            <w:r w:rsidRPr="00AF7D6B">
              <w:rPr>
                <w:rFonts w:ascii="Calibri" w:hAnsi="Calibri"/>
                <w:b/>
                <w:sz w:val="32"/>
                <w:szCs w:val="32"/>
              </w:rPr>
              <w:t>Kutse</w:t>
            </w:r>
            <w:r w:rsidR="00C52962">
              <w:rPr>
                <w:rFonts w:ascii="Calibri" w:hAnsi="Calibri"/>
                <w:b/>
                <w:sz w:val="32"/>
                <w:szCs w:val="32"/>
              </w:rPr>
              <w:t xml:space="preserve"> </w:t>
            </w:r>
            <w:r w:rsidRPr="00AF7D6B">
              <w:rPr>
                <w:rFonts w:ascii="Calibri" w:hAnsi="Calibri"/>
                <w:b/>
                <w:sz w:val="32"/>
                <w:szCs w:val="32"/>
              </w:rPr>
              <w:t>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shd w:val="clear" w:color="auto" w:fill="auto"/>
          </w:tcPr>
          <w:p w14:paraId="5DFB8709" w14:textId="31D5C48B" w:rsidR="00576E64" w:rsidRPr="00DA214F" w:rsidRDefault="000313AE" w:rsidP="00576E64">
            <w:pPr>
              <w:jc w:val="center"/>
              <w:rPr>
                <w:rFonts w:ascii="Calibri" w:hAnsi="Calibri"/>
                <w:iCs/>
                <w:sz w:val="28"/>
                <w:szCs w:val="28"/>
              </w:rPr>
            </w:pPr>
            <w:r w:rsidRPr="000313AE">
              <w:rPr>
                <w:rFonts w:ascii="Calibri" w:hAnsi="Calibri"/>
                <w:iCs/>
                <w:sz w:val="28"/>
                <w:szCs w:val="28"/>
              </w:rPr>
              <w:t>Vanembaarmen, tase 5</w:t>
            </w:r>
          </w:p>
        </w:tc>
        <w:tc>
          <w:tcPr>
            <w:tcW w:w="3402" w:type="dxa"/>
            <w:shd w:val="clear" w:color="auto" w:fill="auto"/>
          </w:tcPr>
          <w:p w14:paraId="1578532B" w14:textId="47F762E1" w:rsidR="00576E64" w:rsidRPr="00A670EC" w:rsidRDefault="000313AE" w:rsidP="00576E64">
            <w:pPr>
              <w:jc w:val="center"/>
              <w:rPr>
                <w:rFonts w:ascii="Calibri" w:hAnsi="Calibri"/>
                <w:iCs/>
                <w:sz w:val="32"/>
                <w:szCs w:val="32"/>
              </w:rPr>
            </w:pPr>
            <w:r>
              <w:rPr>
                <w:rFonts w:ascii="Calibri" w:hAnsi="Calibri"/>
                <w:iCs/>
                <w:sz w:val="32"/>
                <w:szCs w:val="32"/>
              </w:rPr>
              <w:t>5</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r w:rsidRPr="00B9734F">
        <w:rPr>
          <w:rFonts w:ascii="Calibri" w:hAnsi="Calibri"/>
          <w:b/>
          <w:color w:val="FF0000"/>
          <w:sz w:val="28"/>
          <w:szCs w:val="28"/>
        </w:rPr>
        <w:lastRenderedPageBreak/>
        <w:t>A-osa</w:t>
      </w:r>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412C7454" w:rsidR="00E861FA" w:rsidRPr="00AF7D6B" w:rsidRDefault="00E861FA" w:rsidP="00E861FA">
            <w:pPr>
              <w:rPr>
                <w:b/>
                <w:sz w:val="22"/>
                <w:szCs w:val="22"/>
              </w:rPr>
            </w:pPr>
            <w:r w:rsidRPr="00AF7D6B">
              <w:rPr>
                <w:rFonts w:ascii="Calibri" w:hAnsi="Calibri"/>
                <w:b/>
                <w:sz w:val="22"/>
                <w:szCs w:val="22"/>
              </w:rPr>
              <w:t>A.1</w:t>
            </w:r>
            <w:r w:rsidR="00334D1E">
              <w:rPr>
                <w:rFonts w:ascii="Calibri" w:hAnsi="Calibri"/>
                <w:b/>
                <w:sz w:val="22"/>
                <w:szCs w:val="22"/>
              </w:rPr>
              <w:t>.</w:t>
            </w:r>
            <w:r w:rsidRPr="00AF7D6B">
              <w:rPr>
                <w:rFonts w:ascii="Calibri" w:hAnsi="Calibri"/>
                <w:b/>
                <w:sz w:val="22"/>
                <w:szCs w:val="22"/>
              </w:rPr>
              <w:t xml:space="preserve"> Töö kirjeldus</w:t>
            </w:r>
          </w:p>
        </w:tc>
      </w:tr>
      <w:tr w:rsidR="00E861FA" w14:paraId="3EB2C791" w14:textId="77777777" w:rsidTr="00E861FA">
        <w:tc>
          <w:tcPr>
            <w:tcW w:w="9356" w:type="dxa"/>
            <w:shd w:val="clear" w:color="auto" w:fill="auto"/>
          </w:tcPr>
          <w:p w14:paraId="5C9441F2" w14:textId="0CD256C5" w:rsidR="003972FA" w:rsidRPr="00093BBA" w:rsidRDefault="00CF152D" w:rsidP="007C2BC8">
            <w:pPr>
              <w:rPr>
                <w:rFonts w:ascii="Calibri" w:hAnsi="Calibri"/>
                <w:iCs/>
                <w:sz w:val="22"/>
                <w:szCs w:val="22"/>
              </w:rPr>
            </w:pPr>
            <w:r w:rsidRPr="00CF152D">
              <w:rPr>
                <w:rFonts w:ascii="Calibri" w:hAnsi="Calibri"/>
                <w:iCs/>
                <w:sz w:val="22"/>
                <w:szCs w:val="22"/>
              </w:rPr>
              <w:t>Vanembaarmeni tööks on klientide teenindamine baariletist ja lauas. Vanembaarmen töötab toitlustus- ja meelelahutusteenust pakkuvas ettevõttes, tema peamine töö on teeninduspersonali juhtimine, jookide valmistamine, serveerimine ja müümine. Vanembaarmen suhtleb klientidega sõbralikult ja lähtuvalt heast tavast, nõustab kliente, võtab vastu ja täidab tellimused, arveldab klientidega ning vastutab baari korrasoleku eest. Vanembaarmen töötab meeskonnas, juhendab teeninduspersonali, vastutab ressursside kasutamise, teeninduspersonali töö korraldamise ja kvaliteetsete töötulemuste eest.</w:t>
            </w:r>
            <w:r w:rsidR="00F71B00">
              <w:rPr>
                <w:rFonts w:ascii="Calibri" w:hAnsi="Calibri"/>
                <w:iCs/>
                <w:sz w:val="22"/>
                <w:szCs w:val="22"/>
              </w:rPr>
              <w:t xml:space="preserve"> Ta</w:t>
            </w:r>
            <w:r w:rsidRPr="00CF152D">
              <w:rPr>
                <w:rFonts w:ascii="Calibri" w:hAnsi="Calibri"/>
                <w:iCs/>
                <w:sz w:val="22"/>
                <w:szCs w:val="22"/>
              </w:rPr>
              <w:t xml:space="preserve"> </w:t>
            </w:r>
            <w:r w:rsidR="00F71B00">
              <w:rPr>
                <w:rFonts w:ascii="Calibri" w:hAnsi="Calibri"/>
                <w:iCs/>
                <w:sz w:val="22"/>
                <w:szCs w:val="22"/>
              </w:rPr>
              <w:t>j</w:t>
            </w:r>
            <w:r w:rsidRPr="00CF152D">
              <w:rPr>
                <w:rFonts w:ascii="Calibri" w:hAnsi="Calibri"/>
                <w:iCs/>
                <w:sz w:val="22"/>
                <w:szCs w:val="22"/>
              </w:rPr>
              <w:t xml:space="preserve">älgib ja inventeerib laoseisu, vastutab kaupade ja vahendite olemasolu eest. </w:t>
            </w:r>
            <w:r w:rsidR="00411926">
              <w:rPr>
                <w:rFonts w:ascii="Calibri" w:hAnsi="Calibri"/>
                <w:iCs/>
                <w:sz w:val="22"/>
                <w:szCs w:val="22"/>
              </w:rPr>
              <w:t>Vanembaarmen k</w:t>
            </w:r>
            <w:r w:rsidRPr="00CF152D">
              <w:rPr>
                <w:rFonts w:ascii="Calibri" w:hAnsi="Calibri"/>
                <w:iCs/>
                <w:sz w:val="22"/>
                <w:szCs w:val="22"/>
              </w:rPr>
              <w:t xml:space="preserve">ogub ja analüüsib tagasisidet kogu teenindusprotsessi vältel. </w:t>
            </w:r>
            <w:r w:rsidR="00042DFE">
              <w:rPr>
                <w:rFonts w:ascii="Calibri" w:hAnsi="Calibri"/>
                <w:iCs/>
                <w:sz w:val="22"/>
                <w:szCs w:val="22"/>
              </w:rPr>
              <w:t>Ta v</w:t>
            </w:r>
            <w:r w:rsidRPr="00CF152D">
              <w:rPr>
                <w:rFonts w:ascii="Calibri" w:hAnsi="Calibri"/>
                <w:iCs/>
                <w:sz w:val="22"/>
                <w:szCs w:val="22"/>
              </w:rPr>
              <w:t xml:space="preserve">astutab tööprotsessi sujuva toimimise eest, järgib enesekontrolliplaani ja </w:t>
            </w:r>
            <w:r w:rsidR="00042DFE">
              <w:rPr>
                <w:rFonts w:ascii="Calibri" w:hAnsi="Calibri"/>
                <w:iCs/>
                <w:sz w:val="22"/>
                <w:szCs w:val="22"/>
              </w:rPr>
              <w:t xml:space="preserve">jälgib </w:t>
            </w:r>
            <w:r w:rsidRPr="00CF152D">
              <w:rPr>
                <w:rFonts w:ascii="Calibri" w:hAnsi="Calibri"/>
                <w:iCs/>
                <w:sz w:val="22"/>
                <w:szCs w:val="22"/>
              </w:rPr>
              <w:t>selle täitmist. Vanembaarmen on kursis ettevõtte toodete ja tootearendusega. Vanembaarmeni kutse eeldab valmisolekut töötada vahetustega, puhkepäevadel, riiklikel pühadel, õhtusel ja öisel ajal. Töö võib olla periooditi pingeline. Töövahendid on kuumade jookide valmistamise seadmed, nõudepesumasin, jäämasin, külmik, kassasüsteem, blender, baaritarvikud (šeikerid, mensuurid, lusikad jm), serveerimisvahendid, koristamisvahendid</w:t>
            </w:r>
            <w:r w:rsidR="008A1807">
              <w:rPr>
                <w:rFonts w:ascii="Calibri" w:hAnsi="Calibri"/>
                <w:iCs/>
                <w:sz w:val="22"/>
                <w:szCs w:val="22"/>
              </w:rPr>
              <w:t xml:space="preserve"> ja</w:t>
            </w:r>
            <w:r w:rsidRPr="00CF152D">
              <w:rPr>
                <w:rFonts w:ascii="Calibri" w:hAnsi="Calibri"/>
                <w:iCs/>
                <w:sz w:val="22"/>
                <w:szCs w:val="22"/>
              </w:rPr>
              <w:t xml:space="preserve"> arvuti.</w:t>
            </w:r>
          </w:p>
        </w:tc>
      </w:tr>
      <w:tr w:rsidR="00116699" w14:paraId="3EB93FC6" w14:textId="77777777" w:rsidTr="00520BDC">
        <w:tc>
          <w:tcPr>
            <w:tcW w:w="9356" w:type="dxa"/>
            <w:shd w:val="clear" w:color="auto" w:fill="FFFFCC"/>
          </w:tcPr>
          <w:p w14:paraId="4E08B29E" w14:textId="617799E6"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00334D1E">
              <w:rPr>
                <w:rFonts w:ascii="Calibri" w:hAnsi="Calibri"/>
                <w:b/>
                <w:sz w:val="22"/>
                <w:szCs w:val="22"/>
              </w:rPr>
              <w:t>.</w:t>
            </w:r>
            <w:r w:rsidRPr="00AF7D6B">
              <w:rPr>
                <w:rFonts w:ascii="Calibri" w:hAnsi="Calibri"/>
                <w:b/>
                <w:sz w:val="22"/>
                <w:szCs w:val="22"/>
              </w:rPr>
              <w:t xml:space="preserve"> Tööosad</w:t>
            </w:r>
          </w:p>
        </w:tc>
      </w:tr>
      <w:tr w:rsidR="00116699" w14:paraId="2F5EA121" w14:textId="77777777" w:rsidTr="00520BDC">
        <w:tc>
          <w:tcPr>
            <w:tcW w:w="9356" w:type="dxa"/>
            <w:shd w:val="clear" w:color="auto" w:fill="auto"/>
          </w:tcPr>
          <w:p w14:paraId="3580ED32" w14:textId="77777777" w:rsidR="002A6E12" w:rsidRPr="002A6E12" w:rsidRDefault="002A6E12" w:rsidP="002A6E12">
            <w:pPr>
              <w:rPr>
                <w:rFonts w:ascii="Calibri" w:hAnsi="Calibri"/>
                <w:sz w:val="22"/>
                <w:szCs w:val="22"/>
              </w:rPr>
            </w:pPr>
            <w:r w:rsidRPr="002A6E12">
              <w:rPr>
                <w:rFonts w:ascii="Calibri" w:hAnsi="Calibri"/>
                <w:sz w:val="22"/>
                <w:szCs w:val="22"/>
              </w:rPr>
              <w:t>A.2.1. Töö planeerimine ja korraldamine</w:t>
            </w:r>
          </w:p>
          <w:p w14:paraId="2E185C19" w14:textId="77777777" w:rsidR="002A6E12" w:rsidRPr="002A6E12" w:rsidRDefault="002A6E12" w:rsidP="002A6E12">
            <w:pPr>
              <w:rPr>
                <w:rFonts w:ascii="Calibri" w:hAnsi="Calibri"/>
                <w:sz w:val="22"/>
                <w:szCs w:val="22"/>
              </w:rPr>
            </w:pPr>
            <w:r w:rsidRPr="002A6E12">
              <w:rPr>
                <w:rFonts w:ascii="Calibri" w:hAnsi="Calibri"/>
                <w:sz w:val="22"/>
                <w:szCs w:val="22"/>
              </w:rPr>
              <w:t xml:space="preserve">A.2.2. Kaupade käitlemine </w:t>
            </w:r>
          </w:p>
          <w:p w14:paraId="7792091D" w14:textId="77777777" w:rsidR="002A6E12" w:rsidRPr="002A6E12" w:rsidRDefault="002A6E12" w:rsidP="002A6E12">
            <w:pPr>
              <w:rPr>
                <w:rFonts w:ascii="Calibri" w:hAnsi="Calibri"/>
                <w:sz w:val="22"/>
                <w:szCs w:val="22"/>
              </w:rPr>
            </w:pPr>
            <w:r w:rsidRPr="002A6E12">
              <w:rPr>
                <w:rFonts w:ascii="Calibri" w:hAnsi="Calibri"/>
                <w:sz w:val="22"/>
                <w:szCs w:val="22"/>
              </w:rPr>
              <w:t>A.2.3. Teenindamine ja toodete müümine</w:t>
            </w:r>
          </w:p>
          <w:p w14:paraId="38749C2A" w14:textId="77777777" w:rsidR="002A6E12" w:rsidRPr="002A6E12" w:rsidRDefault="002A6E12" w:rsidP="002A6E12">
            <w:pPr>
              <w:rPr>
                <w:rFonts w:ascii="Calibri" w:hAnsi="Calibri"/>
                <w:sz w:val="22"/>
                <w:szCs w:val="22"/>
              </w:rPr>
            </w:pPr>
            <w:r w:rsidRPr="002A6E12">
              <w:rPr>
                <w:rFonts w:ascii="Calibri" w:hAnsi="Calibri"/>
                <w:sz w:val="22"/>
                <w:szCs w:val="22"/>
              </w:rPr>
              <w:t>A.2.4. Jookide valmistamine ja serveerimine</w:t>
            </w:r>
          </w:p>
          <w:p w14:paraId="6EAD70AC" w14:textId="77777777" w:rsidR="00116699" w:rsidRDefault="002A6E12" w:rsidP="002A6E12">
            <w:pPr>
              <w:rPr>
                <w:rFonts w:ascii="Calibri" w:hAnsi="Calibri"/>
                <w:sz w:val="22"/>
                <w:szCs w:val="22"/>
              </w:rPr>
            </w:pPr>
            <w:r w:rsidRPr="002A6E12">
              <w:rPr>
                <w:rFonts w:ascii="Calibri" w:hAnsi="Calibri"/>
                <w:sz w:val="22"/>
                <w:szCs w:val="22"/>
              </w:rPr>
              <w:t>A.2.5. Töövahendite ja töökoha korrashoidmine</w:t>
            </w:r>
          </w:p>
          <w:p w14:paraId="4D757D8E" w14:textId="11B589E1" w:rsidR="00090248" w:rsidRPr="00391E74" w:rsidRDefault="00090248" w:rsidP="002A6E12">
            <w:pPr>
              <w:rPr>
                <w:rFonts w:ascii="Calibri" w:hAnsi="Calibri"/>
                <w:sz w:val="22"/>
                <w:szCs w:val="22"/>
              </w:rPr>
            </w:pPr>
            <w:r w:rsidRPr="00090248">
              <w:rPr>
                <w:rFonts w:ascii="Calibri" w:hAnsi="Calibri"/>
                <w:sz w:val="22"/>
                <w:szCs w:val="22"/>
              </w:rPr>
              <w:t>A.2.6. Juhtimine ja juhendamine</w:t>
            </w:r>
          </w:p>
        </w:tc>
      </w:tr>
      <w:tr w:rsidR="00A677EE" w:rsidRPr="00D00D22" w14:paraId="61489926" w14:textId="77777777" w:rsidTr="00A677EE">
        <w:tc>
          <w:tcPr>
            <w:tcW w:w="9356" w:type="dxa"/>
            <w:shd w:val="clear" w:color="auto" w:fill="FFFFCC"/>
          </w:tcPr>
          <w:p w14:paraId="042D84B4" w14:textId="48723812" w:rsidR="00A677EE" w:rsidRDefault="00A677EE" w:rsidP="00A677EE">
            <w:pPr>
              <w:rPr>
                <w:rFonts w:ascii="Calibri" w:hAnsi="Calibri"/>
                <w:b/>
                <w:sz w:val="22"/>
                <w:szCs w:val="22"/>
              </w:rPr>
            </w:pPr>
            <w:r>
              <w:rPr>
                <w:rFonts w:ascii="Calibri" w:hAnsi="Calibri"/>
                <w:b/>
                <w:sz w:val="22"/>
                <w:szCs w:val="22"/>
              </w:rPr>
              <w:t>A.3</w:t>
            </w:r>
            <w:r w:rsidR="007A7B02">
              <w:rPr>
                <w:rFonts w:ascii="Calibri" w:hAnsi="Calibri"/>
                <w:b/>
                <w:sz w:val="22"/>
                <w:szCs w:val="22"/>
              </w:rPr>
              <w:t>.</w:t>
            </w:r>
            <w:r>
              <w:rPr>
                <w:rFonts w:ascii="Calibri" w:hAnsi="Calibri"/>
                <w:b/>
                <w:sz w:val="22"/>
                <w:szCs w:val="22"/>
              </w:rPr>
              <w:t xml:space="preserve"> Kutsealane ettevalmistus</w:t>
            </w:r>
          </w:p>
        </w:tc>
      </w:tr>
      <w:tr w:rsidR="00A677EE" w:rsidRPr="00D00D22" w14:paraId="74A2E42D" w14:textId="77777777" w:rsidTr="00A677EE">
        <w:tc>
          <w:tcPr>
            <w:tcW w:w="9356" w:type="dxa"/>
            <w:shd w:val="clear" w:color="auto" w:fill="auto"/>
          </w:tcPr>
          <w:p w14:paraId="71B2D504" w14:textId="6B946F08" w:rsidR="00A677EE" w:rsidRPr="008B082D" w:rsidRDefault="00932587" w:rsidP="005B4C8E">
            <w:pPr>
              <w:rPr>
                <w:rFonts w:ascii="Calibri" w:hAnsi="Calibri"/>
                <w:bCs/>
                <w:sz w:val="22"/>
                <w:szCs w:val="22"/>
              </w:rPr>
            </w:pPr>
            <w:r w:rsidRPr="00932587">
              <w:rPr>
                <w:rFonts w:ascii="Calibri" w:hAnsi="Calibri"/>
                <w:bCs/>
                <w:sz w:val="22"/>
                <w:szCs w:val="22"/>
              </w:rPr>
              <w:t>Vanembaarmeniks saab õppida kursustel, töökohal ja järjepideval töötamisel baarmenina</w:t>
            </w:r>
          </w:p>
        </w:tc>
      </w:tr>
      <w:tr w:rsidR="00A677EE" w:rsidRPr="00D00D22" w14:paraId="6C777324" w14:textId="77777777" w:rsidTr="00A677EE">
        <w:tc>
          <w:tcPr>
            <w:tcW w:w="9356" w:type="dxa"/>
            <w:shd w:val="clear" w:color="auto" w:fill="FFFFCC"/>
          </w:tcPr>
          <w:p w14:paraId="154E008A" w14:textId="60DDD47E" w:rsidR="00A677EE" w:rsidRDefault="00A677EE" w:rsidP="00A677EE">
            <w:pPr>
              <w:rPr>
                <w:rFonts w:ascii="Calibri" w:hAnsi="Calibri"/>
                <w:b/>
                <w:sz w:val="22"/>
                <w:szCs w:val="22"/>
              </w:rPr>
            </w:pPr>
            <w:r>
              <w:rPr>
                <w:rFonts w:ascii="Calibri" w:hAnsi="Calibri"/>
                <w:b/>
                <w:sz w:val="22"/>
                <w:szCs w:val="22"/>
              </w:rPr>
              <w:t>A.4</w:t>
            </w:r>
            <w:r w:rsidR="007A7B02">
              <w:rPr>
                <w:rFonts w:ascii="Calibri" w:hAnsi="Calibri"/>
                <w:b/>
                <w:sz w:val="22"/>
                <w:szCs w:val="22"/>
              </w:rPr>
              <w:t>.</w:t>
            </w:r>
            <w:r>
              <w:rPr>
                <w:rFonts w:ascii="Calibri" w:hAnsi="Calibri"/>
                <w:b/>
                <w:sz w:val="22"/>
                <w:szCs w:val="22"/>
              </w:rPr>
              <w:t xml:space="preserve"> Enamlevinud ametinimetused</w:t>
            </w:r>
          </w:p>
        </w:tc>
      </w:tr>
      <w:tr w:rsidR="00A677EE" w:rsidRPr="00D00D22" w14:paraId="112A62C0" w14:textId="77777777" w:rsidTr="00520BDC">
        <w:tc>
          <w:tcPr>
            <w:tcW w:w="9356" w:type="dxa"/>
            <w:shd w:val="clear" w:color="auto" w:fill="auto"/>
          </w:tcPr>
          <w:p w14:paraId="699B9830" w14:textId="1228514F" w:rsidR="00A677EE" w:rsidRPr="008B082D" w:rsidRDefault="00E27AAB" w:rsidP="00A677EE">
            <w:pPr>
              <w:rPr>
                <w:rFonts w:ascii="Calibri" w:hAnsi="Calibri"/>
                <w:iCs/>
                <w:sz w:val="22"/>
                <w:szCs w:val="22"/>
              </w:rPr>
            </w:pPr>
            <w:r w:rsidRPr="00E27AAB">
              <w:rPr>
                <w:rFonts w:ascii="Calibri" w:hAnsi="Calibri"/>
                <w:iCs/>
                <w:sz w:val="22"/>
                <w:szCs w:val="22"/>
              </w:rPr>
              <w:t>Vanembaarmen, peabaarmen, baaridaam, klienditeenindaja, baariteenindaja, baaripidaja</w:t>
            </w:r>
          </w:p>
        </w:tc>
      </w:tr>
      <w:tr w:rsidR="00A677EE" w:rsidRPr="00D00D22" w14:paraId="2F2FD726" w14:textId="77777777" w:rsidTr="00A677EE">
        <w:tc>
          <w:tcPr>
            <w:tcW w:w="9356" w:type="dxa"/>
            <w:shd w:val="clear" w:color="auto" w:fill="FFFFCC"/>
          </w:tcPr>
          <w:p w14:paraId="02A280B2" w14:textId="392DCA54" w:rsidR="00A677EE" w:rsidRPr="00AF7D6B" w:rsidRDefault="00A677EE" w:rsidP="00A677EE">
            <w:pPr>
              <w:rPr>
                <w:rFonts w:ascii="Calibri" w:hAnsi="Calibri"/>
                <w:sz w:val="22"/>
                <w:szCs w:val="22"/>
              </w:rPr>
            </w:pPr>
            <w:r>
              <w:rPr>
                <w:rFonts w:ascii="Calibri" w:hAnsi="Calibri"/>
                <w:b/>
                <w:sz w:val="22"/>
                <w:szCs w:val="22"/>
              </w:rPr>
              <w:t>A.5</w:t>
            </w:r>
            <w:r w:rsidR="007A7B02">
              <w:rPr>
                <w:rFonts w:ascii="Calibri" w:hAnsi="Calibri"/>
                <w:b/>
                <w:sz w:val="22"/>
                <w:szCs w:val="22"/>
              </w:rPr>
              <w:t>.</w:t>
            </w:r>
            <w:r w:rsidRPr="00AF7D6B">
              <w:rPr>
                <w:rFonts w:ascii="Calibri" w:hAnsi="Calibri"/>
                <w:b/>
                <w:sz w:val="22"/>
                <w:szCs w:val="22"/>
              </w:rPr>
              <w:t xml:space="preserve"> </w:t>
            </w:r>
            <w:r>
              <w:rPr>
                <w:rFonts w:ascii="Calibri" w:hAnsi="Calibri"/>
                <w:b/>
                <w:sz w:val="22"/>
                <w:szCs w:val="22"/>
              </w:rPr>
              <w:t>Regulatsioonid kutsealal tegutsemiseks</w:t>
            </w:r>
          </w:p>
        </w:tc>
      </w:tr>
      <w:tr w:rsidR="00A677EE" w:rsidRPr="00D00D22" w14:paraId="0E919C46" w14:textId="77777777" w:rsidTr="00520BDC">
        <w:tc>
          <w:tcPr>
            <w:tcW w:w="9356" w:type="dxa"/>
            <w:shd w:val="clear" w:color="auto" w:fill="auto"/>
          </w:tcPr>
          <w:p w14:paraId="78C09142" w14:textId="25B173BE" w:rsidR="005B4C8E" w:rsidRPr="00AF7D6B" w:rsidRDefault="00E866EE" w:rsidP="005B4C8E">
            <w:pPr>
              <w:rPr>
                <w:rFonts w:ascii="Calibri" w:hAnsi="Calibri"/>
                <w:sz w:val="22"/>
                <w:szCs w:val="22"/>
              </w:rPr>
            </w:pPr>
            <w:r>
              <w:rPr>
                <w:rFonts w:ascii="Calibri" w:hAnsi="Calibri"/>
                <w:sz w:val="22"/>
                <w:szCs w:val="22"/>
              </w:rPr>
              <w:t>Regulatsioon puudub</w:t>
            </w:r>
          </w:p>
        </w:tc>
      </w:tr>
      <w:tr w:rsidR="00A677EE"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2CB7C937" w:rsidR="00A677EE" w:rsidRPr="00A677EE" w:rsidRDefault="00A677EE" w:rsidP="00A677EE">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007A7B02">
              <w:rPr>
                <w:rFonts w:ascii="Calibri" w:hAnsi="Calibri"/>
                <w:b/>
                <w:sz w:val="22"/>
                <w:szCs w:val="22"/>
              </w:rPr>
              <w:t>.</w:t>
            </w:r>
            <w:r w:rsidRPr="00A677EE">
              <w:rPr>
                <w:rFonts w:ascii="Calibri" w:hAnsi="Calibri"/>
                <w:b/>
                <w:sz w:val="22"/>
                <w:szCs w:val="22"/>
              </w:rPr>
              <w:t xml:space="preserve"> Tulevikuoskused</w:t>
            </w:r>
          </w:p>
        </w:tc>
      </w:tr>
      <w:tr w:rsidR="00A677EE"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DC32A" w14:textId="65556D78" w:rsidR="00A677EE" w:rsidRPr="00CE2058" w:rsidRDefault="00E866EE" w:rsidP="00A677EE">
            <w:pPr>
              <w:rPr>
                <w:rFonts w:ascii="Calibri" w:hAnsi="Calibri"/>
                <w:iCs/>
                <w:sz w:val="22"/>
                <w:szCs w:val="22"/>
              </w:rPr>
            </w:pPr>
            <w:r w:rsidRPr="00E866EE">
              <w:rPr>
                <w:rFonts w:ascii="Calibri" w:hAnsi="Calibri"/>
                <w:iCs/>
                <w:sz w:val="22"/>
                <w:szCs w:val="22"/>
              </w:rPr>
              <w:t>Oskus tarbida keskkonnateadlikult. Digipädevus</w:t>
            </w:r>
            <w:r>
              <w:rPr>
                <w:rFonts w:ascii="Calibri" w:hAnsi="Calibri"/>
                <w:iCs/>
                <w:sz w:val="22"/>
                <w:szCs w:val="22"/>
              </w:rPr>
              <w:t xml:space="preserve"> ja</w:t>
            </w:r>
            <w:r w:rsidRPr="00E866EE">
              <w:rPr>
                <w:rFonts w:ascii="Calibri" w:hAnsi="Calibri"/>
                <w:iCs/>
                <w:sz w:val="22"/>
                <w:szCs w:val="22"/>
              </w:rPr>
              <w:t xml:space="preserve"> </w:t>
            </w:r>
            <w:r>
              <w:rPr>
                <w:rFonts w:ascii="Calibri" w:hAnsi="Calibri"/>
                <w:iCs/>
                <w:sz w:val="22"/>
                <w:szCs w:val="22"/>
              </w:rPr>
              <w:t>o</w:t>
            </w:r>
            <w:r w:rsidRPr="00E866EE">
              <w:rPr>
                <w:rFonts w:ascii="Calibri" w:hAnsi="Calibri"/>
                <w:iCs/>
                <w:sz w:val="22"/>
                <w:szCs w:val="22"/>
              </w:rPr>
              <w:t>skus kasutada uusi tehnoloogiaid</w:t>
            </w:r>
            <w:r>
              <w:rPr>
                <w:rFonts w:ascii="Calibri" w:hAnsi="Calibri"/>
                <w:iCs/>
                <w:sz w:val="22"/>
                <w:szCs w:val="22"/>
              </w:rPr>
              <w:t>.</w:t>
            </w:r>
          </w:p>
        </w:tc>
      </w:tr>
    </w:tbl>
    <w:p w14:paraId="34644592" w14:textId="77777777" w:rsidR="00294235" w:rsidRPr="00B64E03" w:rsidRDefault="00E27826" w:rsidP="00996D46">
      <w:pPr>
        <w:jc w:val="center"/>
        <w:rPr>
          <w:rFonts w:ascii="Calibri" w:hAnsi="Calibri"/>
          <w:b/>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r w:rsidRPr="008E4DD8">
        <w:rPr>
          <w:rFonts w:ascii="Calibri" w:hAnsi="Calibri"/>
          <w:b/>
          <w:color w:val="FF0000"/>
          <w:sz w:val="28"/>
          <w:szCs w:val="28"/>
        </w:rPr>
        <w:lastRenderedPageBreak/>
        <w:t>B-osa</w:t>
      </w:r>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21AF0E83"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sidR="007A7B02">
              <w:rPr>
                <w:rFonts w:ascii="Calibri" w:hAnsi="Calibri"/>
                <w:b/>
                <w:sz w:val="22"/>
                <w:szCs w:val="22"/>
              </w:rPr>
              <w:t>.</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F568BCC" w14:textId="0B3CBFB4" w:rsidR="0036125E" w:rsidRPr="00B3749B" w:rsidRDefault="002A046F" w:rsidP="007C2BC8">
            <w:pPr>
              <w:rPr>
                <w:rFonts w:ascii="Calibri" w:hAnsi="Calibri"/>
                <w:iCs/>
                <w:sz w:val="22"/>
                <w:szCs w:val="22"/>
              </w:rPr>
            </w:pPr>
            <w:r>
              <w:rPr>
                <w:rFonts w:ascii="Calibri" w:hAnsi="Calibri"/>
                <w:iCs/>
                <w:sz w:val="22"/>
                <w:szCs w:val="22"/>
              </w:rPr>
              <w:t>Vanemb</w:t>
            </w:r>
            <w:r w:rsidR="00AA18EC" w:rsidRPr="00AA18EC">
              <w:rPr>
                <w:rFonts w:ascii="Calibri" w:hAnsi="Calibri"/>
                <w:iCs/>
                <w:sz w:val="22"/>
                <w:szCs w:val="22"/>
              </w:rPr>
              <w:t xml:space="preserve">aarmen, tase </w:t>
            </w:r>
            <w:r>
              <w:rPr>
                <w:rFonts w:ascii="Calibri" w:hAnsi="Calibri"/>
                <w:iCs/>
                <w:sz w:val="22"/>
                <w:szCs w:val="22"/>
              </w:rPr>
              <w:t>5</w:t>
            </w:r>
            <w:r w:rsidR="00C01C79">
              <w:rPr>
                <w:rFonts w:ascii="Calibri" w:hAnsi="Calibri"/>
                <w:iCs/>
                <w:sz w:val="22"/>
                <w:szCs w:val="22"/>
              </w:rPr>
              <w:t>,</w:t>
            </w:r>
            <w:r w:rsidR="00AA18EC" w:rsidRPr="00AA18EC">
              <w:rPr>
                <w:rFonts w:ascii="Calibri" w:hAnsi="Calibri"/>
                <w:iCs/>
                <w:sz w:val="22"/>
                <w:szCs w:val="22"/>
              </w:rPr>
              <w:t xml:space="preserve"> kutse moodustub üldoskustest ja kohustuslikest kompetentsidest. Kutse taotlemisel on nõutav nende kõigi tõendamine.</w:t>
            </w:r>
          </w:p>
        </w:tc>
      </w:tr>
      <w:tr w:rsidR="00E13815" w14:paraId="7B923830" w14:textId="77777777" w:rsidTr="00610B6B">
        <w:tc>
          <w:tcPr>
            <w:tcW w:w="9214" w:type="dxa"/>
            <w:shd w:val="clear" w:color="auto" w:fill="auto"/>
          </w:tcPr>
          <w:p w14:paraId="25990CF1" w14:textId="2DAE1057" w:rsidR="00E13815" w:rsidRPr="00E13815" w:rsidRDefault="007A7B02" w:rsidP="007C2BC8">
            <w:pPr>
              <w:rPr>
                <w:rFonts w:ascii="Calibri" w:hAnsi="Calibri"/>
                <w:b/>
                <w:bCs/>
                <w:iCs/>
                <w:sz w:val="22"/>
                <w:szCs w:val="22"/>
              </w:rPr>
            </w:pPr>
            <w:r w:rsidRPr="007A7B02">
              <w:rPr>
                <w:rFonts w:ascii="Calibri" w:hAnsi="Calibri"/>
                <w:b/>
                <w:bCs/>
                <w:iCs/>
                <w:sz w:val="22"/>
                <w:szCs w:val="22"/>
              </w:rPr>
              <w:t>Kvalifikatsiooninõuded kutse taotlemisel</w:t>
            </w:r>
          </w:p>
        </w:tc>
      </w:tr>
      <w:tr w:rsidR="00E13815" w14:paraId="6FBBFFFC" w14:textId="77777777" w:rsidTr="00610B6B">
        <w:tc>
          <w:tcPr>
            <w:tcW w:w="9214" w:type="dxa"/>
            <w:shd w:val="clear" w:color="auto" w:fill="auto"/>
          </w:tcPr>
          <w:p w14:paraId="47856012" w14:textId="77777777" w:rsidR="00EF3024" w:rsidRPr="00EF3024" w:rsidRDefault="00EF3024" w:rsidP="00EF3024">
            <w:pPr>
              <w:rPr>
                <w:rFonts w:ascii="Calibri" w:hAnsi="Calibri"/>
                <w:iCs/>
                <w:sz w:val="22"/>
                <w:szCs w:val="22"/>
                <w:u w:val="single"/>
              </w:rPr>
            </w:pPr>
            <w:r w:rsidRPr="00EF3024">
              <w:rPr>
                <w:rFonts w:ascii="Calibri" w:hAnsi="Calibri"/>
                <w:iCs/>
                <w:sz w:val="22"/>
                <w:szCs w:val="22"/>
                <w:u w:val="single"/>
              </w:rPr>
              <w:t>Kutse taotlemisel</w:t>
            </w:r>
          </w:p>
          <w:p w14:paraId="5624B9A6" w14:textId="0509192A" w:rsidR="000221DA" w:rsidRPr="000221DA" w:rsidRDefault="00EF3024" w:rsidP="000221DA">
            <w:pPr>
              <w:rPr>
                <w:rFonts w:ascii="Calibri" w:hAnsi="Calibri"/>
                <w:iCs/>
                <w:sz w:val="22"/>
                <w:szCs w:val="22"/>
              </w:rPr>
            </w:pPr>
            <w:r w:rsidRPr="00EF3024">
              <w:rPr>
                <w:rFonts w:ascii="Calibri" w:hAnsi="Calibri"/>
                <w:iCs/>
                <w:sz w:val="22"/>
                <w:szCs w:val="22"/>
              </w:rPr>
              <w:t>1.</w:t>
            </w:r>
            <w:r w:rsidRPr="00EF3024">
              <w:rPr>
                <w:rFonts w:ascii="Calibri" w:hAnsi="Calibri"/>
                <w:iCs/>
                <w:sz w:val="22"/>
                <w:szCs w:val="22"/>
              </w:rPr>
              <w:tab/>
            </w:r>
            <w:r w:rsidR="000221DA" w:rsidRPr="000221DA">
              <w:rPr>
                <w:rFonts w:ascii="Calibri" w:hAnsi="Calibri"/>
                <w:iCs/>
                <w:sz w:val="22"/>
                <w:szCs w:val="22"/>
              </w:rPr>
              <w:t>Keskharidus</w:t>
            </w:r>
          </w:p>
          <w:p w14:paraId="59F2E746" w14:textId="77777777" w:rsidR="000221DA" w:rsidRPr="000221DA" w:rsidRDefault="000221DA" w:rsidP="000221DA">
            <w:pPr>
              <w:rPr>
                <w:rFonts w:ascii="Calibri" w:hAnsi="Calibri"/>
                <w:iCs/>
                <w:sz w:val="22"/>
                <w:szCs w:val="22"/>
              </w:rPr>
            </w:pPr>
            <w:r w:rsidRPr="000221DA">
              <w:rPr>
                <w:rFonts w:ascii="Calibri" w:hAnsi="Calibri"/>
                <w:iCs/>
                <w:sz w:val="22"/>
                <w:szCs w:val="22"/>
              </w:rPr>
              <w:t>2.</w:t>
            </w:r>
            <w:r w:rsidRPr="000221DA">
              <w:rPr>
                <w:rFonts w:ascii="Calibri" w:hAnsi="Calibri"/>
                <w:iCs/>
                <w:sz w:val="22"/>
                <w:szCs w:val="22"/>
              </w:rPr>
              <w:tab/>
              <w:t>Erialase koolituse läbimine</w:t>
            </w:r>
          </w:p>
          <w:p w14:paraId="64E2E6C5" w14:textId="49171515" w:rsidR="00E13815" w:rsidRDefault="000221DA" w:rsidP="00EF3024">
            <w:pPr>
              <w:rPr>
                <w:rFonts w:ascii="Calibri" w:hAnsi="Calibri"/>
                <w:iCs/>
                <w:sz w:val="22"/>
                <w:szCs w:val="22"/>
              </w:rPr>
            </w:pPr>
            <w:r w:rsidRPr="000221DA">
              <w:rPr>
                <w:rFonts w:ascii="Calibri" w:hAnsi="Calibri"/>
                <w:iCs/>
                <w:sz w:val="22"/>
                <w:szCs w:val="22"/>
              </w:rPr>
              <w:t>3.</w:t>
            </w:r>
            <w:r w:rsidRPr="000221DA">
              <w:rPr>
                <w:rFonts w:ascii="Calibri" w:hAnsi="Calibri"/>
                <w:iCs/>
                <w:sz w:val="22"/>
                <w:szCs w:val="22"/>
              </w:rPr>
              <w:tab/>
              <w:t>Erialane töökogemus</w:t>
            </w: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50F5448F"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sidR="00EE3D83">
              <w:rPr>
                <w:rFonts w:ascii="Calibri" w:hAnsi="Calibri"/>
                <w:b/>
                <w:sz w:val="22"/>
                <w:szCs w:val="22"/>
              </w:rPr>
              <w:t>.</w:t>
            </w:r>
            <w:r>
              <w:rPr>
                <w:rFonts w:ascii="Calibri" w:hAnsi="Calibri"/>
                <w:b/>
                <w:sz w:val="22"/>
                <w:szCs w:val="22"/>
              </w:rPr>
              <w:t xml:space="preserve"> </w:t>
            </w:r>
            <w:r w:rsidR="005C01EB">
              <w:rPr>
                <w:rFonts w:ascii="Calibri" w:hAnsi="Calibri"/>
                <w:b/>
                <w:sz w:val="22"/>
                <w:szCs w:val="22"/>
              </w:rPr>
              <w:t>Vanemb</w:t>
            </w:r>
            <w:r w:rsidR="00095B4B" w:rsidRPr="00095B4B">
              <w:rPr>
                <w:rFonts w:ascii="Calibri" w:hAnsi="Calibri"/>
                <w:b/>
                <w:sz w:val="22"/>
                <w:szCs w:val="22"/>
              </w:rPr>
              <w:t xml:space="preserve">aarmen, tase </w:t>
            </w:r>
            <w:r w:rsidR="005C01EB">
              <w:rPr>
                <w:rFonts w:ascii="Calibri" w:hAnsi="Calibri"/>
                <w:b/>
                <w:sz w:val="22"/>
                <w:szCs w:val="22"/>
              </w:rPr>
              <w:t>5</w:t>
            </w:r>
            <w:r w:rsidR="00095B4B" w:rsidRPr="00095B4B">
              <w:rPr>
                <w:rFonts w:ascii="Calibri" w:hAnsi="Calibri"/>
                <w:b/>
                <w:sz w:val="22"/>
                <w:szCs w:val="22"/>
              </w:rPr>
              <w:t xml:space="preserve">, </w:t>
            </w:r>
            <w:r>
              <w:rPr>
                <w:rFonts w:ascii="Calibri" w:hAnsi="Calibri"/>
                <w:b/>
                <w:sz w:val="22"/>
                <w:szCs w:val="22"/>
              </w:rPr>
              <w:t xml:space="preserve">üldoskused </w:t>
            </w:r>
          </w:p>
        </w:tc>
      </w:tr>
      <w:tr w:rsidR="001C079F" w:rsidRPr="00D6436B" w14:paraId="7D41AD12" w14:textId="77777777" w:rsidTr="002D21A5">
        <w:tc>
          <w:tcPr>
            <w:tcW w:w="9214" w:type="dxa"/>
            <w:shd w:val="clear" w:color="auto" w:fill="auto"/>
          </w:tcPr>
          <w:p w14:paraId="43852DAA" w14:textId="01E3C4C5"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 xml:space="preserve">Kasutab eesti keelt tasemel B1 ja ühte võõrkeelt tasemel A2 (lisa 1 </w:t>
            </w:r>
            <w:r w:rsidR="00B95287">
              <w:rPr>
                <w:rFonts w:ascii="Calibri" w:hAnsi="Calibri" w:cs="Calibri"/>
                <w:iCs/>
                <w:sz w:val="22"/>
                <w:szCs w:val="22"/>
              </w:rPr>
              <w:t>−</w:t>
            </w:r>
            <w:r w:rsidR="00B95287">
              <w:rPr>
                <w:rFonts w:ascii="Calibri" w:hAnsi="Calibri"/>
                <w:iCs/>
                <w:sz w:val="22"/>
                <w:szCs w:val="22"/>
              </w:rPr>
              <w:t xml:space="preserve"> k</w:t>
            </w:r>
            <w:r w:rsidRPr="00571715">
              <w:rPr>
                <w:rFonts w:ascii="Calibri" w:hAnsi="Calibri"/>
                <w:iCs/>
                <w:sz w:val="22"/>
                <w:szCs w:val="22"/>
              </w:rPr>
              <w:t>eelte oskustasemete kirjeldused).</w:t>
            </w:r>
          </w:p>
          <w:p w14:paraId="6735A4A7" w14:textId="304512E8"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 xml:space="preserve">Kasutab oma töös arvutit algtasemel (lisa 2 </w:t>
            </w:r>
            <w:r w:rsidR="00AA6EBA" w:rsidRPr="00AA6EBA">
              <w:rPr>
                <w:rFonts w:ascii="Calibri" w:hAnsi="Calibri"/>
                <w:iCs/>
                <w:sz w:val="22"/>
                <w:szCs w:val="22"/>
              </w:rPr>
              <w:t>−</w:t>
            </w:r>
            <w:r w:rsidR="00AA6EBA">
              <w:rPr>
                <w:rFonts w:ascii="Calibri" w:hAnsi="Calibri"/>
                <w:iCs/>
                <w:sz w:val="22"/>
                <w:szCs w:val="22"/>
              </w:rPr>
              <w:t xml:space="preserve"> </w:t>
            </w:r>
            <w:r w:rsidRPr="00571715">
              <w:rPr>
                <w:rFonts w:ascii="Calibri" w:hAnsi="Calibri"/>
                <w:iCs/>
                <w:sz w:val="22"/>
                <w:szCs w:val="22"/>
              </w:rPr>
              <w:t>digipädevuste enesehindamisskaala).</w:t>
            </w:r>
          </w:p>
          <w:p w14:paraId="0FFA88F7" w14:textId="5AA231D4"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 xml:space="preserve">Säilitab teistega suheldes hea kontakti, väljendab end arusaadavalt ja arvestab suhtluspartneri vajadustega. </w:t>
            </w:r>
          </w:p>
          <w:p w14:paraId="19652D98" w14:textId="2A0E5A26"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Austab oma ja teiste kultuuride, religioonide, identiteedi jm väärtusi ja norme ning arvestab oma tegevuses nendega.</w:t>
            </w:r>
          </w:p>
          <w:p w14:paraId="5992ED18" w14:textId="13C62A5F"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 xml:space="preserve">Suudab </w:t>
            </w:r>
            <w:r w:rsidR="008D3A83">
              <w:rPr>
                <w:rFonts w:ascii="Calibri" w:hAnsi="Calibri"/>
                <w:iCs/>
                <w:sz w:val="22"/>
                <w:szCs w:val="22"/>
              </w:rPr>
              <w:t xml:space="preserve">end </w:t>
            </w:r>
            <w:r w:rsidRPr="00571715">
              <w:rPr>
                <w:rFonts w:ascii="Calibri" w:hAnsi="Calibri"/>
                <w:iCs/>
                <w:sz w:val="22"/>
                <w:szCs w:val="22"/>
              </w:rPr>
              <w:t>suuliselt väljendada selgelt, ladusalt, lühidalt, konkreetselt ja arusaadavalt.</w:t>
            </w:r>
          </w:p>
          <w:p w14:paraId="749E997E" w14:textId="637A501D"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Järgib tööd tehes asjakohaseid juhiseid, nõudeid, eeskirju, õigusakte, standardeid jmt.</w:t>
            </w:r>
          </w:p>
          <w:p w14:paraId="03736692" w14:textId="5203C79E"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Kutsub õnnetuse või muu vahejuhtumi korral abi, sh helistab vajaduse korral hädaabinumbril.</w:t>
            </w:r>
          </w:p>
          <w:p w14:paraId="7D32A2D0" w14:textId="0501008C" w:rsidR="00571715" w:rsidRPr="00571715" w:rsidRDefault="00571715" w:rsidP="00571715">
            <w:pPr>
              <w:pStyle w:val="ListParagraph"/>
              <w:numPr>
                <w:ilvl w:val="0"/>
                <w:numId w:val="29"/>
              </w:numPr>
              <w:rPr>
                <w:rFonts w:ascii="Calibri" w:hAnsi="Calibri"/>
                <w:iCs/>
                <w:sz w:val="22"/>
                <w:szCs w:val="22"/>
              </w:rPr>
            </w:pPr>
            <w:r w:rsidRPr="00571715">
              <w:rPr>
                <w:rFonts w:ascii="Calibri" w:hAnsi="Calibri"/>
                <w:iCs/>
                <w:sz w:val="22"/>
                <w:szCs w:val="22"/>
              </w:rPr>
              <w:t>Tegutseb häire- ja eriolukordades vastavalt ettevõttes kehtestatud korrale ning vajadusel kutsub professionaalse abi ja teavitab kohe tööandjat ja/või vastutavat isikut.</w:t>
            </w:r>
          </w:p>
          <w:p w14:paraId="5B03064E" w14:textId="77777777" w:rsidR="00622795" w:rsidRPr="00622795" w:rsidRDefault="00622795" w:rsidP="00622795">
            <w:pPr>
              <w:pStyle w:val="ListParagraph"/>
              <w:numPr>
                <w:ilvl w:val="0"/>
                <w:numId w:val="29"/>
              </w:numPr>
              <w:rPr>
                <w:rFonts w:ascii="Calibri" w:hAnsi="Calibri"/>
                <w:iCs/>
                <w:sz w:val="22"/>
                <w:szCs w:val="22"/>
              </w:rPr>
            </w:pPr>
            <w:r w:rsidRPr="00622795">
              <w:rPr>
                <w:rFonts w:ascii="Calibri" w:hAnsi="Calibri"/>
                <w:iCs/>
                <w:sz w:val="22"/>
                <w:szCs w:val="22"/>
              </w:rPr>
              <w:t>Loob olukorrale vastava meeldiva ja mugava õhkkonna.</w:t>
            </w:r>
          </w:p>
          <w:p w14:paraId="1E15D2DA" w14:textId="77777777" w:rsidR="00622795" w:rsidRPr="00622795" w:rsidRDefault="00622795" w:rsidP="00622795">
            <w:pPr>
              <w:pStyle w:val="ListParagraph"/>
              <w:numPr>
                <w:ilvl w:val="0"/>
                <w:numId w:val="29"/>
              </w:numPr>
              <w:rPr>
                <w:rFonts w:ascii="Calibri" w:hAnsi="Calibri"/>
                <w:iCs/>
                <w:sz w:val="22"/>
                <w:szCs w:val="22"/>
              </w:rPr>
            </w:pPr>
            <w:r w:rsidRPr="00622795">
              <w:rPr>
                <w:rFonts w:ascii="Calibri" w:hAnsi="Calibri"/>
                <w:iCs/>
                <w:sz w:val="22"/>
                <w:szCs w:val="22"/>
              </w:rPr>
              <w:t>Teeb või korraldab midagi ise, ilma et teised teda selleks ärgitaksid, nt võtab endale kohustusi ja haarab kinni väljakutsetest.</w:t>
            </w:r>
          </w:p>
          <w:p w14:paraId="4646B9FB" w14:textId="77777777" w:rsidR="00622795" w:rsidRPr="00622795" w:rsidRDefault="00622795" w:rsidP="00622795">
            <w:pPr>
              <w:pStyle w:val="ListParagraph"/>
              <w:numPr>
                <w:ilvl w:val="0"/>
                <w:numId w:val="29"/>
              </w:numPr>
              <w:rPr>
                <w:rFonts w:ascii="Calibri" w:hAnsi="Calibri"/>
                <w:iCs/>
                <w:sz w:val="22"/>
                <w:szCs w:val="22"/>
              </w:rPr>
            </w:pPr>
            <w:r w:rsidRPr="00622795">
              <w:rPr>
                <w:rFonts w:ascii="Calibri" w:hAnsi="Calibri"/>
                <w:iCs/>
                <w:sz w:val="22"/>
                <w:szCs w:val="22"/>
              </w:rPr>
              <w:t>Säilitab keerukates olukordades rahu ega kaota enesekontrolli. Tuleb probleemideta toime varieeruvusega. Reageerib muutustele ja ootamatustele adekvaatselt ja asjalikult.</w:t>
            </w:r>
          </w:p>
          <w:p w14:paraId="63B384A9" w14:textId="77777777" w:rsidR="00622795" w:rsidRPr="00622795" w:rsidRDefault="00622795" w:rsidP="00622795">
            <w:pPr>
              <w:pStyle w:val="ListParagraph"/>
              <w:numPr>
                <w:ilvl w:val="0"/>
                <w:numId w:val="29"/>
              </w:numPr>
              <w:rPr>
                <w:rFonts w:ascii="Calibri" w:hAnsi="Calibri"/>
                <w:iCs/>
                <w:sz w:val="22"/>
                <w:szCs w:val="22"/>
              </w:rPr>
            </w:pPr>
            <w:r w:rsidRPr="00622795">
              <w:rPr>
                <w:rFonts w:ascii="Calibri" w:hAnsi="Calibri"/>
                <w:iCs/>
                <w:sz w:val="22"/>
                <w:szCs w:val="22"/>
              </w:rPr>
              <w:t>Käitub tasakaalukalt ja läbimõeldult nii enda kui ka teiste tugevate tunnete (rõõm, kurbus, viha, hirm, pettumus jmt) korral. Vajaduse korral jagab muret asjakohaste inimestega ja otsib abi.</w:t>
            </w:r>
          </w:p>
          <w:p w14:paraId="78F545CC" w14:textId="77777777" w:rsidR="00622795" w:rsidRPr="00622795" w:rsidRDefault="00622795" w:rsidP="00622795">
            <w:pPr>
              <w:pStyle w:val="ListParagraph"/>
              <w:numPr>
                <w:ilvl w:val="0"/>
                <w:numId w:val="29"/>
              </w:numPr>
              <w:rPr>
                <w:rFonts w:ascii="Calibri" w:hAnsi="Calibri"/>
                <w:iCs/>
                <w:sz w:val="22"/>
                <w:szCs w:val="22"/>
              </w:rPr>
            </w:pPr>
            <w:r w:rsidRPr="00622795">
              <w:rPr>
                <w:rFonts w:ascii="Calibri" w:hAnsi="Calibri"/>
                <w:iCs/>
                <w:sz w:val="22"/>
                <w:szCs w:val="22"/>
              </w:rPr>
              <w:t>Eristab fakte hinnangutest, suhtub saadud tagasisidesse rahulikult, vastab vaoshoitult ja tänulikult ning võimaluse korral arvestab tagasisidega edasises tegevuses.</w:t>
            </w:r>
          </w:p>
          <w:p w14:paraId="28B32FE8" w14:textId="14760450" w:rsidR="00557050" w:rsidRPr="00A06923" w:rsidRDefault="00622795" w:rsidP="00A06923">
            <w:pPr>
              <w:pStyle w:val="ListParagraph"/>
              <w:numPr>
                <w:ilvl w:val="0"/>
                <w:numId w:val="29"/>
              </w:numPr>
              <w:rPr>
                <w:rFonts w:ascii="Calibri" w:hAnsi="Calibri"/>
                <w:iCs/>
                <w:sz w:val="22"/>
                <w:szCs w:val="22"/>
              </w:rPr>
            </w:pPr>
            <w:r w:rsidRPr="00622795">
              <w:rPr>
                <w:rFonts w:ascii="Calibri" w:hAnsi="Calibri"/>
                <w:iCs/>
                <w:sz w:val="22"/>
                <w:szCs w:val="22"/>
              </w:rPr>
              <w:t>Käitub energiat ja ressursse säästvalt ning jäätmeid vähendavalt (nt kasutab ökoloogilisi puhastusvahendeid, sordib prügi, minimeerib printimist, vee ja elektrivalguse kasutust jne).</w:t>
            </w: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1B81E327"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sidR="00EE3D83">
              <w:rPr>
                <w:rFonts w:ascii="Calibri" w:hAnsi="Calibri"/>
                <w:b/>
                <w:sz w:val="22"/>
                <w:szCs w:val="22"/>
              </w:rPr>
              <w:t>.</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72D1D6FF"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sidR="00EE3D83">
              <w:rPr>
                <w:rFonts w:ascii="Calibri" w:hAnsi="Calibri"/>
                <w:b/>
                <w:sz w:val="22"/>
                <w:szCs w:val="22"/>
              </w:rPr>
              <w:t>.</w:t>
            </w:r>
            <w:r>
              <w:rPr>
                <w:rFonts w:ascii="Calibri" w:hAnsi="Calibri"/>
                <w:b/>
                <w:sz w:val="22"/>
                <w:szCs w:val="22"/>
              </w:rPr>
              <w:t xml:space="preserve"> </w:t>
            </w:r>
            <w:r w:rsidR="00E07B00" w:rsidRPr="00E07B00">
              <w:rPr>
                <w:rFonts w:ascii="Calibri" w:hAnsi="Calibri"/>
                <w:b/>
                <w:sz w:val="22"/>
                <w:szCs w:val="22"/>
              </w:rPr>
              <w:t>Töö planeerimine ja korraldamine</w:t>
            </w:r>
          </w:p>
        </w:tc>
        <w:tc>
          <w:tcPr>
            <w:tcW w:w="1213" w:type="dxa"/>
          </w:tcPr>
          <w:p w14:paraId="52FBD7D6" w14:textId="3C9C5DBD" w:rsidR="00610B6B" w:rsidRPr="00CF4019" w:rsidRDefault="00610B6B" w:rsidP="00E90C12">
            <w:pPr>
              <w:rPr>
                <w:rFonts w:ascii="Calibri" w:hAnsi="Calibri"/>
                <w:b/>
                <w:sz w:val="22"/>
                <w:szCs w:val="22"/>
              </w:rPr>
            </w:pPr>
            <w:r w:rsidRPr="00CF4019">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610B6B" w:rsidRPr="00CF4019" w14:paraId="63C93B45" w14:textId="77777777" w:rsidTr="00610B6B">
        <w:tc>
          <w:tcPr>
            <w:tcW w:w="9322" w:type="dxa"/>
            <w:gridSpan w:val="2"/>
          </w:tcPr>
          <w:p w14:paraId="26489739" w14:textId="2A6F8050" w:rsidR="00610B6B" w:rsidRPr="00F8155A" w:rsidRDefault="00610B6B" w:rsidP="00E90C12">
            <w:pPr>
              <w:pStyle w:val="ListParagraph"/>
              <w:ind w:left="0"/>
              <w:rPr>
                <w:rFonts w:ascii="Calibri" w:hAnsi="Calibri"/>
                <w:sz w:val="22"/>
                <w:szCs w:val="22"/>
                <w:u w:val="single"/>
              </w:rPr>
            </w:pPr>
            <w:r w:rsidRPr="00F8155A">
              <w:rPr>
                <w:rFonts w:ascii="Calibri" w:hAnsi="Calibri"/>
                <w:sz w:val="22"/>
                <w:szCs w:val="22"/>
                <w:u w:val="single"/>
              </w:rPr>
              <w:t>Tegevusnäitajad</w:t>
            </w:r>
          </w:p>
          <w:p w14:paraId="2828CB8E" w14:textId="5349F45C"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Koostab baaritöötajate töögraafikud, lähtudes seadusandlusest ja ettevõtte vajadusest</w:t>
            </w:r>
            <w:r w:rsidR="0074717B">
              <w:rPr>
                <w:rFonts w:ascii="Calibri" w:hAnsi="Calibri"/>
                <w:sz w:val="22"/>
                <w:szCs w:val="22"/>
              </w:rPr>
              <w:t>,</w:t>
            </w:r>
            <w:r w:rsidRPr="00083DD5">
              <w:rPr>
                <w:rFonts w:ascii="Calibri" w:hAnsi="Calibri"/>
                <w:sz w:val="22"/>
                <w:szCs w:val="22"/>
              </w:rPr>
              <w:t xml:space="preserve"> ning edastab töötajatele.</w:t>
            </w:r>
          </w:p>
          <w:p w14:paraId="4015D855" w14:textId="1C4040E6"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lastRenderedPageBreak/>
              <w:t>Planeerib ja korraldab enda või teiste tehtavad tööd, nende järjekorra, asukoha, tegija, organiseerib vajalikud tooted, töövahendid, seadmed jmt.</w:t>
            </w:r>
          </w:p>
          <w:p w14:paraId="2119153D" w14:textId="73BE03ED"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Tagab, et organisatsiooni töö toimuks kokkulepitud tingimuste kohaselt. Seirab kasutatavaid töövõtteid, meetmeid, eeskirjade järgmist jm.</w:t>
            </w:r>
          </w:p>
          <w:p w14:paraId="5A508F43" w14:textId="7B4024F8"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Hoiab tööala ja -seadmed puhta ja nõuetekohastena.</w:t>
            </w:r>
          </w:p>
          <w:p w14:paraId="5F94EFD4" w14:textId="13F09C4C"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Täidab ja kontrollib enesekontrolliplaani täitmist oma vastutusvaldkonna piires.</w:t>
            </w:r>
          </w:p>
          <w:p w14:paraId="6FC186D5" w14:textId="0194BF47"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Koostab joogikaardi, lähtudes ettevõtte eripäradest ning arvestab uute toodete ja trendidega.</w:t>
            </w:r>
          </w:p>
          <w:p w14:paraId="6E5E8C04" w14:textId="4493951A"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Teeb otsuseid või ettepanekuid tootevalikute osas ja vajadusel suhtleb tarnijatega.</w:t>
            </w:r>
          </w:p>
          <w:p w14:paraId="3C2E725C" w14:textId="0A70FFC5" w:rsidR="00083DD5" w:rsidRPr="00083DD5" w:rsidRDefault="00083DD5" w:rsidP="00083DD5">
            <w:pPr>
              <w:pStyle w:val="ListParagraph"/>
              <w:numPr>
                <w:ilvl w:val="0"/>
                <w:numId w:val="30"/>
              </w:numPr>
              <w:rPr>
                <w:rFonts w:ascii="Calibri" w:hAnsi="Calibri"/>
                <w:sz w:val="22"/>
                <w:szCs w:val="22"/>
              </w:rPr>
            </w:pPr>
            <w:r w:rsidRPr="00083DD5">
              <w:rPr>
                <w:rFonts w:ascii="Calibri" w:hAnsi="Calibri"/>
                <w:sz w:val="22"/>
                <w:szCs w:val="22"/>
              </w:rPr>
              <w:t>Koostab jookide kalkulatsioonid ja kujundab müügihinnad vastavalt ettevõttes kehtestatud korrale.</w:t>
            </w:r>
          </w:p>
          <w:p w14:paraId="37CD8DE4" w14:textId="482AE151" w:rsidR="00610B6B" w:rsidRPr="00E07B00" w:rsidRDefault="00083DD5" w:rsidP="00083DD5">
            <w:pPr>
              <w:pStyle w:val="ListParagraph"/>
              <w:numPr>
                <w:ilvl w:val="0"/>
                <w:numId w:val="30"/>
              </w:numPr>
              <w:rPr>
                <w:rFonts w:ascii="Calibri" w:hAnsi="Calibri"/>
                <w:sz w:val="22"/>
                <w:szCs w:val="22"/>
              </w:rPr>
            </w:pPr>
            <w:r w:rsidRPr="00083DD5">
              <w:rPr>
                <w:rFonts w:ascii="Calibri" w:hAnsi="Calibri"/>
                <w:sz w:val="22"/>
                <w:szCs w:val="22"/>
              </w:rPr>
              <w:t>Koostab pakkumise vastavalt kliendi soovidele ja ettevõtte võimalustele.</w:t>
            </w:r>
          </w:p>
        </w:tc>
      </w:tr>
      <w:tr w:rsidR="00032EE9" w14:paraId="6FB00173" w14:textId="77777777" w:rsidTr="00032EE9">
        <w:tc>
          <w:tcPr>
            <w:tcW w:w="8109" w:type="dxa"/>
          </w:tcPr>
          <w:p w14:paraId="39F39EEF" w14:textId="5B2C820B" w:rsidR="00032EE9" w:rsidRPr="00610B6B" w:rsidRDefault="00032EE9" w:rsidP="0055734D">
            <w:pPr>
              <w:rPr>
                <w:rFonts w:ascii="Calibri" w:hAnsi="Calibri"/>
                <w:b/>
                <w:sz w:val="22"/>
                <w:szCs w:val="22"/>
              </w:rPr>
            </w:pPr>
            <w:r w:rsidRPr="00610B6B">
              <w:rPr>
                <w:rFonts w:ascii="Calibri" w:hAnsi="Calibri"/>
                <w:b/>
                <w:sz w:val="22"/>
                <w:szCs w:val="22"/>
              </w:rPr>
              <w:lastRenderedPageBreak/>
              <w:t>B.</w:t>
            </w:r>
            <w:r w:rsidR="007C2BC8">
              <w:rPr>
                <w:rFonts w:ascii="Calibri" w:hAnsi="Calibri"/>
                <w:b/>
                <w:sz w:val="22"/>
                <w:szCs w:val="22"/>
              </w:rPr>
              <w:t>3</w:t>
            </w:r>
            <w:r w:rsidRPr="00610B6B">
              <w:rPr>
                <w:rFonts w:ascii="Calibri" w:hAnsi="Calibri"/>
                <w:b/>
                <w:sz w:val="22"/>
                <w:szCs w:val="22"/>
              </w:rPr>
              <w:t>.</w:t>
            </w:r>
            <w:r w:rsidR="009D5617">
              <w:rPr>
                <w:rFonts w:ascii="Calibri" w:hAnsi="Calibri"/>
                <w:b/>
                <w:sz w:val="22"/>
                <w:szCs w:val="22"/>
              </w:rPr>
              <w:t>2</w:t>
            </w:r>
            <w:r w:rsidR="00EE3D83">
              <w:rPr>
                <w:rFonts w:ascii="Calibri" w:hAnsi="Calibri"/>
                <w:b/>
                <w:sz w:val="22"/>
                <w:szCs w:val="22"/>
              </w:rPr>
              <w:t>.</w:t>
            </w:r>
            <w:r w:rsidRPr="00610B6B">
              <w:rPr>
                <w:rFonts w:ascii="Calibri" w:hAnsi="Calibri"/>
                <w:b/>
                <w:sz w:val="22"/>
                <w:szCs w:val="22"/>
              </w:rPr>
              <w:t xml:space="preserve"> </w:t>
            </w:r>
            <w:r w:rsidR="00047019" w:rsidRPr="00047019">
              <w:rPr>
                <w:rFonts w:ascii="Calibri" w:hAnsi="Calibri"/>
                <w:b/>
                <w:sz w:val="22"/>
                <w:szCs w:val="22"/>
              </w:rPr>
              <w:t>Kaupade käitlemine</w:t>
            </w:r>
          </w:p>
        </w:tc>
        <w:tc>
          <w:tcPr>
            <w:tcW w:w="1213" w:type="dxa"/>
          </w:tcPr>
          <w:p w14:paraId="5224FAA2" w14:textId="01ABCE6C" w:rsidR="00032EE9" w:rsidRPr="00610B6B" w:rsidRDefault="00032EE9" w:rsidP="0055734D">
            <w:pPr>
              <w:rPr>
                <w:rFonts w:ascii="Calibri" w:hAnsi="Calibri"/>
                <w:b/>
                <w:sz w:val="22"/>
                <w:szCs w:val="22"/>
              </w:rPr>
            </w:pPr>
            <w:r>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610B6B" w14:paraId="68BF4153" w14:textId="77777777" w:rsidTr="00610B6B">
        <w:tc>
          <w:tcPr>
            <w:tcW w:w="9322" w:type="dxa"/>
            <w:gridSpan w:val="2"/>
          </w:tcPr>
          <w:p w14:paraId="4E34887F" w14:textId="313A17F8" w:rsidR="00610B6B" w:rsidRPr="00610B6B" w:rsidRDefault="00610B6B" w:rsidP="00610B6B">
            <w:pPr>
              <w:rPr>
                <w:rFonts w:ascii="Calibri" w:hAnsi="Calibri"/>
                <w:sz w:val="22"/>
                <w:szCs w:val="22"/>
                <w:u w:val="single"/>
              </w:rPr>
            </w:pPr>
            <w:r w:rsidRPr="00610B6B">
              <w:rPr>
                <w:rFonts w:ascii="Calibri" w:hAnsi="Calibri"/>
                <w:sz w:val="22"/>
                <w:szCs w:val="22"/>
                <w:u w:val="single"/>
              </w:rPr>
              <w:t>Tegevusnäitaja</w:t>
            </w:r>
            <w:r w:rsidR="005E2212">
              <w:rPr>
                <w:rFonts w:ascii="Calibri" w:hAnsi="Calibri"/>
                <w:sz w:val="22"/>
                <w:szCs w:val="22"/>
                <w:u w:val="single"/>
              </w:rPr>
              <w:t>d</w:t>
            </w:r>
          </w:p>
          <w:p w14:paraId="5101755D" w14:textId="77777777" w:rsidR="00B0209C" w:rsidRPr="00B0209C" w:rsidRDefault="00B0209C" w:rsidP="00B0209C">
            <w:pPr>
              <w:pStyle w:val="ListParagraph"/>
              <w:numPr>
                <w:ilvl w:val="0"/>
                <w:numId w:val="31"/>
              </w:numPr>
              <w:rPr>
                <w:rFonts w:ascii="Calibri" w:hAnsi="Calibri"/>
                <w:sz w:val="22"/>
                <w:szCs w:val="22"/>
              </w:rPr>
            </w:pPr>
            <w:r w:rsidRPr="00B0209C">
              <w:rPr>
                <w:rFonts w:ascii="Calibri" w:hAnsi="Calibri"/>
                <w:sz w:val="22"/>
                <w:szCs w:val="22"/>
              </w:rPr>
              <w:t>Tellib, võtab vastu ja ladustab tööks vajalikud kaubad ja vahendid vastavalt ettevõttes kehtestatud korrale, kontrollib kauba koguse ja kvaliteedi vastavust dokumentatsioonile.</w:t>
            </w:r>
          </w:p>
          <w:p w14:paraId="400045D4" w14:textId="7A61C3B4" w:rsidR="00B0209C" w:rsidRPr="00B0209C" w:rsidRDefault="00B0209C" w:rsidP="00B0209C">
            <w:pPr>
              <w:pStyle w:val="ListParagraph"/>
              <w:numPr>
                <w:ilvl w:val="0"/>
                <w:numId w:val="31"/>
              </w:numPr>
              <w:rPr>
                <w:rFonts w:ascii="Calibri" w:hAnsi="Calibri"/>
                <w:sz w:val="22"/>
                <w:szCs w:val="22"/>
              </w:rPr>
            </w:pPr>
            <w:r w:rsidRPr="00B0209C">
              <w:rPr>
                <w:rFonts w:ascii="Calibri" w:hAnsi="Calibri"/>
                <w:sz w:val="22"/>
                <w:szCs w:val="22"/>
              </w:rPr>
              <w:t>Jälgib kaupade realiseerimisaegu, vastutab kaupade ja vahendite olemasolu eest töökohal ja laos vastavalt ettevõttes kehtestatud korrale.</w:t>
            </w:r>
          </w:p>
          <w:p w14:paraId="18C56BA4" w14:textId="4B5BBB37" w:rsidR="00610B6B" w:rsidRPr="002223D5" w:rsidRDefault="00B0209C" w:rsidP="00B0209C">
            <w:pPr>
              <w:pStyle w:val="ListParagraph"/>
              <w:numPr>
                <w:ilvl w:val="0"/>
                <w:numId w:val="31"/>
              </w:numPr>
              <w:rPr>
                <w:rFonts w:ascii="Calibri" w:hAnsi="Calibri"/>
                <w:sz w:val="22"/>
                <w:szCs w:val="22"/>
              </w:rPr>
            </w:pPr>
            <w:r w:rsidRPr="00B0209C">
              <w:rPr>
                <w:rFonts w:ascii="Calibri" w:hAnsi="Calibri"/>
                <w:sz w:val="22"/>
                <w:szCs w:val="22"/>
              </w:rPr>
              <w:t>Korraldab inventuuri läbiviimist vastavalt ettevõttes kehtestatud korrale.</w:t>
            </w:r>
          </w:p>
        </w:tc>
      </w:tr>
      <w:tr w:rsidR="00366D47" w:rsidRPr="00610B6B" w14:paraId="06990C23" w14:textId="77777777" w:rsidTr="00366D47">
        <w:tc>
          <w:tcPr>
            <w:tcW w:w="8109" w:type="dxa"/>
            <w:tcBorders>
              <w:bottom w:val="single" w:sz="4" w:space="0" w:color="000000"/>
            </w:tcBorders>
          </w:tcPr>
          <w:p w14:paraId="7C816892" w14:textId="5985FA24" w:rsidR="00366D47" w:rsidRPr="00610B6B" w:rsidRDefault="00366D47" w:rsidP="00893DE6">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3</w:t>
            </w:r>
            <w:r w:rsidR="00A06884">
              <w:rPr>
                <w:rFonts w:ascii="Calibri" w:hAnsi="Calibri"/>
                <w:b/>
                <w:sz w:val="22"/>
                <w:szCs w:val="22"/>
              </w:rPr>
              <w:t>.</w:t>
            </w:r>
            <w:r w:rsidRPr="00610B6B">
              <w:rPr>
                <w:rFonts w:ascii="Calibri" w:hAnsi="Calibri"/>
                <w:b/>
                <w:sz w:val="22"/>
                <w:szCs w:val="22"/>
              </w:rPr>
              <w:t xml:space="preserve"> </w:t>
            </w:r>
            <w:r w:rsidR="00D16D0F" w:rsidRPr="00D16D0F">
              <w:rPr>
                <w:rFonts w:ascii="Calibri" w:hAnsi="Calibri"/>
                <w:b/>
                <w:sz w:val="22"/>
                <w:szCs w:val="22"/>
              </w:rPr>
              <w:t>Teenindamine ja toodete müümine</w:t>
            </w:r>
          </w:p>
        </w:tc>
        <w:tc>
          <w:tcPr>
            <w:tcW w:w="1213" w:type="dxa"/>
            <w:tcBorders>
              <w:bottom w:val="single" w:sz="4" w:space="0" w:color="000000"/>
            </w:tcBorders>
          </w:tcPr>
          <w:p w14:paraId="0B95A2F3" w14:textId="198B7482" w:rsidR="00366D47" w:rsidRPr="00610B6B" w:rsidRDefault="00366D47" w:rsidP="00893DE6">
            <w:pPr>
              <w:rPr>
                <w:rFonts w:ascii="Calibri" w:hAnsi="Calibri"/>
                <w:b/>
                <w:sz w:val="22"/>
                <w:szCs w:val="22"/>
              </w:rPr>
            </w:pPr>
            <w:r>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366D47" w:rsidRPr="00610B6B" w14:paraId="6361341B" w14:textId="77777777" w:rsidTr="00366D47">
        <w:tc>
          <w:tcPr>
            <w:tcW w:w="9322" w:type="dxa"/>
            <w:gridSpan w:val="2"/>
            <w:tcBorders>
              <w:bottom w:val="nil"/>
            </w:tcBorders>
          </w:tcPr>
          <w:p w14:paraId="3873559C" w14:textId="1CB65D23" w:rsidR="00366D47" w:rsidRPr="00610B6B" w:rsidRDefault="00366D47" w:rsidP="00893DE6">
            <w:pPr>
              <w:rPr>
                <w:rFonts w:ascii="Calibri" w:hAnsi="Calibri"/>
                <w:sz w:val="22"/>
                <w:szCs w:val="22"/>
                <w:u w:val="single"/>
              </w:rPr>
            </w:pPr>
            <w:r w:rsidRPr="00610B6B">
              <w:rPr>
                <w:rFonts w:ascii="Calibri" w:hAnsi="Calibri"/>
                <w:sz w:val="22"/>
                <w:szCs w:val="22"/>
                <w:u w:val="single"/>
              </w:rPr>
              <w:t>Tegevusnäitajad</w:t>
            </w:r>
          </w:p>
          <w:p w14:paraId="1A45C809" w14:textId="50FB7839"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Loob ja arendab usaldusväärseid ja meeldivaid suhteid. Suhtleb klientidega, et täita nende soove, pakkuda abi vmt.</w:t>
            </w:r>
          </w:p>
          <w:p w14:paraId="0217C4DC" w14:textId="707A043C"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Kuulab kõnelejat tähelepanelikult, keskendunult ja katkestamata, andes oma kaasamõtlemisest märku kehakeelega või peegeldavalt, täpsustades ja kuuldut ümber sõnastades.</w:t>
            </w:r>
          </w:p>
          <w:p w14:paraId="64E7D940" w14:textId="132F4101"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Loob kliendiga kontakti ja mugava õhkkonna, selgitab välja kliendi vajadused, tutvustab hinda ning vastab kliendi täiendavatele küsimustele, jagades ise toodete osas vastavalt kliendi soovile soovitusi.</w:t>
            </w:r>
          </w:p>
          <w:p w14:paraId="2D866856" w14:textId="0E0457CF"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Tutvustab joogikaarti ja viitab erinevatele varieerimisvõimalustele</w:t>
            </w:r>
            <w:r w:rsidR="00615ECC">
              <w:rPr>
                <w:rFonts w:ascii="Calibri" w:hAnsi="Calibri"/>
                <w:sz w:val="22"/>
                <w:szCs w:val="22"/>
              </w:rPr>
              <w:t>, et</w:t>
            </w:r>
            <w:r w:rsidRPr="00D5555F">
              <w:rPr>
                <w:rFonts w:ascii="Calibri" w:hAnsi="Calibri"/>
                <w:sz w:val="22"/>
                <w:szCs w:val="22"/>
              </w:rPr>
              <w:t xml:space="preserve"> luua kliendile sobiv toode.</w:t>
            </w:r>
          </w:p>
          <w:p w14:paraId="185D6DEE" w14:textId="6FF6069E"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Lahendab probleeme omal initsiatiivil või kellegi palvel, leides sobivaima lahendusviisi.</w:t>
            </w:r>
          </w:p>
          <w:p w14:paraId="534F1043" w14:textId="0A65D9CA"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 xml:space="preserve">Koostab võõrandatud kaupade või osutatud teenuste eest arve, mis kajastab nõuetekohaseid andmeid. </w:t>
            </w:r>
          </w:p>
          <w:p w14:paraId="1B2FBB26" w14:textId="1EC01CFB"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Võtab vastu makseid ja töötleb makseteavet, loeb vahetuse lõpus kassas oleva raha üle, sh kasutab skannerit, ning viib kassa tasakaalu. Võtab vastu sularahas, krediit- ja deebetkaartidega tehtavaid makseid.</w:t>
            </w:r>
          </w:p>
          <w:p w14:paraId="112B6E5C" w14:textId="47639C67"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Lõpetab teenindussituatsiooni positiivselt, küsides kliendilt arvamust saadud toote ja teeninduse kohta ning edastab tagasiside vastavalt ettevõttes kehtestatud korrale.</w:t>
            </w:r>
          </w:p>
          <w:p w14:paraId="4A3572D3" w14:textId="5DD53BC9" w:rsidR="00D5555F" w:rsidRPr="00D5555F" w:rsidRDefault="00D5555F" w:rsidP="00D5555F">
            <w:pPr>
              <w:pStyle w:val="ListParagraph"/>
              <w:numPr>
                <w:ilvl w:val="0"/>
                <w:numId w:val="33"/>
              </w:numPr>
              <w:rPr>
                <w:rFonts w:ascii="Calibri" w:hAnsi="Calibri"/>
                <w:sz w:val="22"/>
                <w:szCs w:val="22"/>
              </w:rPr>
            </w:pPr>
            <w:r w:rsidRPr="00D5555F">
              <w:rPr>
                <w:rFonts w:ascii="Calibri" w:hAnsi="Calibri"/>
                <w:sz w:val="22"/>
                <w:szCs w:val="22"/>
              </w:rPr>
              <w:t>Koostab nõuetekohaselt vormistatud kassaaruanded ja edastab aruanded vastavalt ettevõttes kehtestatud korrale.</w:t>
            </w:r>
          </w:p>
          <w:p w14:paraId="21C0253C" w14:textId="4F1F2407" w:rsidR="00366D47" w:rsidRPr="0000016F" w:rsidRDefault="00D5555F" w:rsidP="00D5555F">
            <w:pPr>
              <w:pStyle w:val="ListParagraph"/>
              <w:numPr>
                <w:ilvl w:val="0"/>
                <w:numId w:val="33"/>
              </w:numPr>
              <w:rPr>
                <w:rFonts w:ascii="Calibri" w:hAnsi="Calibri"/>
                <w:sz w:val="22"/>
                <w:szCs w:val="22"/>
              </w:rPr>
            </w:pPr>
            <w:r w:rsidRPr="00D5555F">
              <w:rPr>
                <w:rFonts w:ascii="Calibri" w:hAnsi="Calibri"/>
                <w:sz w:val="22"/>
                <w:szCs w:val="22"/>
              </w:rPr>
              <w:t>Kontrollib ja korraldab vastutusala piires teenindamist, arveldustööd ja töötajate tööd kassas.</w:t>
            </w:r>
          </w:p>
        </w:tc>
      </w:tr>
      <w:tr w:rsidR="00C957CA" w:rsidRPr="00CF4019" w14:paraId="719BA29C" w14:textId="77777777" w:rsidTr="00C957CA">
        <w:tc>
          <w:tcPr>
            <w:tcW w:w="8109" w:type="dxa"/>
            <w:tcBorders>
              <w:bottom w:val="single" w:sz="4" w:space="0" w:color="000000"/>
            </w:tcBorders>
          </w:tcPr>
          <w:p w14:paraId="35D5F6AB" w14:textId="4A9B2D5A" w:rsidR="00C957CA" w:rsidRPr="00BF48F2" w:rsidRDefault="00C957CA" w:rsidP="009E7D9A">
            <w:pPr>
              <w:rPr>
                <w:rFonts w:ascii="Calibri" w:hAnsi="Calibri"/>
                <w:sz w:val="22"/>
                <w:szCs w:val="22"/>
              </w:rPr>
            </w:pPr>
            <w:r>
              <w:rPr>
                <w:rFonts w:ascii="Calibri" w:hAnsi="Calibri"/>
                <w:b/>
                <w:sz w:val="22"/>
                <w:szCs w:val="22"/>
              </w:rPr>
              <w:t>B.3.4</w:t>
            </w:r>
            <w:r w:rsidR="00EE3D83">
              <w:rPr>
                <w:rFonts w:ascii="Calibri" w:hAnsi="Calibri"/>
                <w:b/>
                <w:sz w:val="22"/>
                <w:szCs w:val="22"/>
              </w:rPr>
              <w:t>.</w:t>
            </w:r>
            <w:r>
              <w:rPr>
                <w:rFonts w:ascii="Calibri" w:hAnsi="Calibri"/>
                <w:b/>
                <w:sz w:val="22"/>
                <w:szCs w:val="22"/>
              </w:rPr>
              <w:t xml:space="preserve"> </w:t>
            </w:r>
            <w:r w:rsidR="0028557E" w:rsidRPr="0028557E">
              <w:rPr>
                <w:rFonts w:ascii="Calibri" w:hAnsi="Calibri"/>
                <w:b/>
                <w:sz w:val="22"/>
                <w:szCs w:val="22"/>
              </w:rPr>
              <w:t>Jookide valmistamine ja serveerimine</w:t>
            </w:r>
          </w:p>
        </w:tc>
        <w:tc>
          <w:tcPr>
            <w:tcW w:w="1213" w:type="dxa"/>
            <w:tcBorders>
              <w:bottom w:val="single" w:sz="4" w:space="0" w:color="000000"/>
            </w:tcBorders>
          </w:tcPr>
          <w:p w14:paraId="6C64C9B9" w14:textId="4B5B9A3C" w:rsidR="00C957CA" w:rsidRPr="00CF4019" w:rsidRDefault="00C957CA" w:rsidP="009E7D9A">
            <w:pPr>
              <w:rPr>
                <w:rFonts w:ascii="Calibri" w:hAnsi="Calibri"/>
                <w:b/>
                <w:sz w:val="22"/>
                <w:szCs w:val="22"/>
              </w:rPr>
            </w:pPr>
            <w:r w:rsidRPr="00CF4019">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C957CA" w:rsidRPr="00610B6B" w14:paraId="041E1C05" w14:textId="77777777" w:rsidTr="00C957CA">
        <w:trPr>
          <w:trHeight w:val="823"/>
        </w:trPr>
        <w:tc>
          <w:tcPr>
            <w:tcW w:w="9322" w:type="dxa"/>
            <w:gridSpan w:val="2"/>
            <w:tcBorders>
              <w:bottom w:val="nil"/>
            </w:tcBorders>
          </w:tcPr>
          <w:p w14:paraId="7ABA23CB" w14:textId="2DD29C27" w:rsidR="00C957CA" w:rsidRPr="00F8155A" w:rsidRDefault="00C957CA" w:rsidP="009E7D9A">
            <w:pPr>
              <w:pStyle w:val="ListParagraph"/>
              <w:ind w:left="0"/>
              <w:rPr>
                <w:rFonts w:ascii="Calibri" w:hAnsi="Calibri"/>
                <w:sz w:val="22"/>
                <w:szCs w:val="22"/>
                <w:u w:val="single"/>
              </w:rPr>
            </w:pPr>
            <w:r w:rsidRPr="00F8155A">
              <w:rPr>
                <w:rFonts w:ascii="Calibri" w:hAnsi="Calibri"/>
                <w:sz w:val="22"/>
                <w:szCs w:val="22"/>
                <w:u w:val="single"/>
              </w:rPr>
              <w:t>Tegevusnäitajad</w:t>
            </w:r>
          </w:p>
          <w:p w14:paraId="51D04125" w14:textId="77777777" w:rsidR="00FE172E" w:rsidRPr="00FE172E" w:rsidRDefault="00FE172E" w:rsidP="00FE172E">
            <w:pPr>
              <w:pStyle w:val="ListParagraph"/>
              <w:numPr>
                <w:ilvl w:val="0"/>
                <w:numId w:val="34"/>
              </w:numPr>
              <w:rPr>
                <w:rFonts w:ascii="Calibri" w:hAnsi="Calibri"/>
                <w:sz w:val="22"/>
                <w:szCs w:val="22"/>
              </w:rPr>
            </w:pPr>
            <w:r w:rsidRPr="00FE172E">
              <w:rPr>
                <w:rFonts w:ascii="Calibri" w:hAnsi="Calibri"/>
                <w:sz w:val="22"/>
                <w:szCs w:val="22"/>
              </w:rPr>
              <w:t>Valmistab mittealkohoolseid ja alkohoolseid segujooke, kohvi- ja teejooke, kasutades joogi valmistusviisile vastavaid töövahendeid ja -võtteid.</w:t>
            </w:r>
          </w:p>
          <w:p w14:paraId="3D600C65" w14:textId="44C8C5EE" w:rsidR="00FE172E" w:rsidRPr="00FE172E" w:rsidRDefault="00FE172E" w:rsidP="00FE172E">
            <w:pPr>
              <w:pStyle w:val="ListParagraph"/>
              <w:numPr>
                <w:ilvl w:val="0"/>
                <w:numId w:val="34"/>
              </w:numPr>
              <w:rPr>
                <w:rFonts w:ascii="Calibri" w:hAnsi="Calibri"/>
                <w:sz w:val="22"/>
                <w:szCs w:val="22"/>
              </w:rPr>
            </w:pPr>
            <w:r w:rsidRPr="00FE172E">
              <w:rPr>
                <w:rFonts w:ascii="Calibri" w:hAnsi="Calibri"/>
                <w:sz w:val="22"/>
                <w:szCs w:val="22"/>
              </w:rPr>
              <w:t xml:space="preserve">Juhendab ja kontrollib erinevate jookide valmistamist, joogi valmistusviisile vastavate töövahendite ja </w:t>
            </w:r>
            <w:r>
              <w:rPr>
                <w:rFonts w:ascii="Calibri" w:hAnsi="Calibri"/>
                <w:sz w:val="22"/>
                <w:szCs w:val="22"/>
              </w:rPr>
              <w:t>-</w:t>
            </w:r>
            <w:r w:rsidRPr="00FE172E">
              <w:rPr>
                <w:rFonts w:ascii="Calibri" w:hAnsi="Calibri"/>
                <w:sz w:val="22"/>
                <w:szCs w:val="22"/>
              </w:rPr>
              <w:t>võtete kasutamist.</w:t>
            </w:r>
          </w:p>
          <w:p w14:paraId="28C8645F" w14:textId="2A028233" w:rsidR="00FE172E" w:rsidRPr="00FE172E" w:rsidRDefault="00FE172E" w:rsidP="00FE172E">
            <w:pPr>
              <w:pStyle w:val="ListParagraph"/>
              <w:numPr>
                <w:ilvl w:val="0"/>
                <w:numId w:val="34"/>
              </w:numPr>
              <w:rPr>
                <w:rFonts w:ascii="Calibri" w:hAnsi="Calibri"/>
                <w:sz w:val="22"/>
                <w:szCs w:val="22"/>
              </w:rPr>
            </w:pPr>
            <w:r w:rsidRPr="00FE172E">
              <w:rPr>
                <w:rFonts w:ascii="Calibri" w:hAnsi="Calibri"/>
                <w:sz w:val="22"/>
                <w:szCs w:val="22"/>
              </w:rPr>
              <w:lastRenderedPageBreak/>
              <w:t>Serveerib mittealkohoolseid ja alkohoolseid segujooke, kohvi- ja teejooke, kasutades sobivaid töövahendeid ja -võtteid, arvestades kliendi soovidega.</w:t>
            </w:r>
          </w:p>
          <w:p w14:paraId="36E82D49" w14:textId="5257F5EB" w:rsidR="00C957CA" w:rsidRPr="0028557E" w:rsidRDefault="00FE172E" w:rsidP="00FE172E">
            <w:pPr>
              <w:pStyle w:val="ListParagraph"/>
              <w:numPr>
                <w:ilvl w:val="0"/>
                <w:numId w:val="34"/>
              </w:numPr>
              <w:rPr>
                <w:rFonts w:ascii="Calibri" w:hAnsi="Calibri"/>
                <w:sz w:val="22"/>
                <w:szCs w:val="22"/>
              </w:rPr>
            </w:pPr>
            <w:r w:rsidRPr="00FE172E">
              <w:rPr>
                <w:rFonts w:ascii="Calibri" w:hAnsi="Calibri"/>
                <w:sz w:val="22"/>
                <w:szCs w:val="22"/>
              </w:rPr>
              <w:t>Kontrollib ja juhendab jookide serveerimist vastavalt ettevõttes kehtestatud korrale.</w:t>
            </w:r>
          </w:p>
        </w:tc>
      </w:tr>
      <w:tr w:rsidR="00B74442" w:rsidRPr="00610B6B" w14:paraId="5FE181F5" w14:textId="77777777" w:rsidTr="002362F8">
        <w:tc>
          <w:tcPr>
            <w:tcW w:w="8109" w:type="dxa"/>
            <w:tcBorders>
              <w:top w:val="single" w:sz="4" w:space="0" w:color="auto"/>
            </w:tcBorders>
          </w:tcPr>
          <w:p w14:paraId="03BE9B7B" w14:textId="528E898A" w:rsidR="00B74442" w:rsidRPr="00610B6B" w:rsidRDefault="00B74442" w:rsidP="009E7D9A">
            <w:pPr>
              <w:rPr>
                <w:rFonts w:ascii="Calibri" w:hAnsi="Calibri"/>
                <w:b/>
                <w:sz w:val="22"/>
                <w:szCs w:val="22"/>
              </w:rPr>
            </w:pPr>
            <w:r w:rsidRPr="00610B6B">
              <w:rPr>
                <w:rFonts w:ascii="Calibri" w:hAnsi="Calibri"/>
                <w:b/>
                <w:sz w:val="22"/>
                <w:szCs w:val="22"/>
              </w:rPr>
              <w:lastRenderedPageBreak/>
              <w:t>B.</w:t>
            </w:r>
            <w:r>
              <w:rPr>
                <w:rFonts w:ascii="Calibri" w:hAnsi="Calibri"/>
                <w:b/>
                <w:sz w:val="22"/>
                <w:szCs w:val="22"/>
              </w:rPr>
              <w:t>3</w:t>
            </w:r>
            <w:r w:rsidRPr="00610B6B">
              <w:rPr>
                <w:rFonts w:ascii="Calibri" w:hAnsi="Calibri"/>
                <w:b/>
                <w:sz w:val="22"/>
                <w:szCs w:val="22"/>
              </w:rPr>
              <w:t>.</w:t>
            </w:r>
            <w:r>
              <w:rPr>
                <w:rFonts w:ascii="Calibri" w:hAnsi="Calibri"/>
                <w:b/>
                <w:sz w:val="22"/>
                <w:szCs w:val="22"/>
              </w:rPr>
              <w:t>5.</w:t>
            </w:r>
            <w:r w:rsidRPr="00610B6B">
              <w:rPr>
                <w:rFonts w:ascii="Calibri" w:hAnsi="Calibri"/>
                <w:b/>
                <w:sz w:val="22"/>
                <w:szCs w:val="22"/>
              </w:rPr>
              <w:t xml:space="preserve"> </w:t>
            </w:r>
            <w:r w:rsidRPr="001E6CF3">
              <w:rPr>
                <w:rFonts w:ascii="Calibri" w:hAnsi="Calibri"/>
                <w:b/>
                <w:sz w:val="22"/>
                <w:szCs w:val="22"/>
              </w:rPr>
              <w:t>Töövahendite ja töökoha korrashoidmine</w:t>
            </w:r>
          </w:p>
        </w:tc>
        <w:tc>
          <w:tcPr>
            <w:tcW w:w="1213" w:type="dxa"/>
            <w:tcBorders>
              <w:top w:val="single" w:sz="4" w:space="0" w:color="auto"/>
            </w:tcBorders>
          </w:tcPr>
          <w:p w14:paraId="425F5F8D" w14:textId="5CCB39A0" w:rsidR="00B74442" w:rsidRDefault="00B74442" w:rsidP="009E7D9A">
            <w:pPr>
              <w:rPr>
                <w:rFonts w:ascii="Calibri" w:hAnsi="Calibri"/>
                <w:b/>
                <w:sz w:val="22"/>
                <w:szCs w:val="22"/>
              </w:rPr>
            </w:pPr>
            <w:r w:rsidRPr="00B74442">
              <w:rPr>
                <w:rFonts w:ascii="Calibri" w:hAnsi="Calibri"/>
                <w:b/>
                <w:sz w:val="22"/>
                <w:szCs w:val="22"/>
              </w:rPr>
              <w:t>EKR tase 5</w:t>
            </w:r>
          </w:p>
        </w:tc>
      </w:tr>
      <w:tr w:rsidR="00B74442" w:rsidRPr="00610B6B" w14:paraId="0E63E04C" w14:textId="77777777" w:rsidTr="008B5A65">
        <w:tc>
          <w:tcPr>
            <w:tcW w:w="9322" w:type="dxa"/>
            <w:gridSpan w:val="2"/>
            <w:tcBorders>
              <w:top w:val="single" w:sz="4" w:space="0" w:color="auto"/>
            </w:tcBorders>
          </w:tcPr>
          <w:p w14:paraId="113EB09D" w14:textId="77777777" w:rsidR="00B74442" w:rsidRDefault="00B74442" w:rsidP="009E7D9A">
            <w:pPr>
              <w:rPr>
                <w:rFonts w:ascii="Calibri" w:hAnsi="Calibri"/>
                <w:bCs/>
                <w:sz w:val="22"/>
                <w:szCs w:val="22"/>
                <w:u w:val="single"/>
              </w:rPr>
            </w:pPr>
            <w:r w:rsidRPr="00B74442">
              <w:rPr>
                <w:rFonts w:ascii="Calibri" w:hAnsi="Calibri"/>
                <w:bCs/>
                <w:sz w:val="22"/>
                <w:szCs w:val="22"/>
                <w:u w:val="single"/>
              </w:rPr>
              <w:t>Tegevusnäitajad</w:t>
            </w:r>
          </w:p>
          <w:p w14:paraId="3A04AB4F" w14:textId="77777777" w:rsidR="00741604" w:rsidRPr="00741604" w:rsidRDefault="00741604" w:rsidP="00741604">
            <w:pPr>
              <w:pStyle w:val="ListParagraph"/>
              <w:numPr>
                <w:ilvl w:val="0"/>
                <w:numId w:val="39"/>
              </w:numPr>
              <w:rPr>
                <w:rFonts w:ascii="Calibri" w:hAnsi="Calibri"/>
                <w:bCs/>
                <w:sz w:val="22"/>
                <w:szCs w:val="22"/>
              </w:rPr>
            </w:pPr>
            <w:r w:rsidRPr="00741604">
              <w:rPr>
                <w:rFonts w:ascii="Calibri" w:hAnsi="Calibri"/>
                <w:bCs/>
                <w:sz w:val="22"/>
                <w:szCs w:val="22"/>
              </w:rPr>
              <w:t>Planeerib, korraldab ja juhendab baariala puhastus- ja koristustöid vastavalt puhastusplaanile.</w:t>
            </w:r>
          </w:p>
          <w:p w14:paraId="602CD1A2" w14:textId="0501A2D8" w:rsidR="00741604" w:rsidRPr="00741604" w:rsidRDefault="00741604" w:rsidP="00741604">
            <w:pPr>
              <w:pStyle w:val="ListParagraph"/>
              <w:numPr>
                <w:ilvl w:val="0"/>
                <w:numId w:val="39"/>
              </w:numPr>
              <w:rPr>
                <w:rFonts w:ascii="Calibri" w:hAnsi="Calibri"/>
                <w:bCs/>
                <w:sz w:val="22"/>
                <w:szCs w:val="22"/>
              </w:rPr>
            </w:pPr>
            <w:r w:rsidRPr="00741604">
              <w:rPr>
                <w:rFonts w:ascii="Calibri" w:hAnsi="Calibri"/>
                <w:bCs/>
                <w:sz w:val="22"/>
                <w:szCs w:val="22"/>
              </w:rPr>
              <w:t>Puhastab seadmeid ja töövahendeid lähtudes juhendist.</w:t>
            </w:r>
          </w:p>
          <w:p w14:paraId="32732F2F" w14:textId="279F2A0E" w:rsidR="00741604" w:rsidRPr="00741604" w:rsidRDefault="00741604" w:rsidP="00741604">
            <w:pPr>
              <w:pStyle w:val="ListParagraph"/>
              <w:numPr>
                <w:ilvl w:val="0"/>
                <w:numId w:val="39"/>
              </w:numPr>
              <w:rPr>
                <w:rFonts w:ascii="Calibri" w:hAnsi="Calibri"/>
                <w:bCs/>
                <w:sz w:val="22"/>
                <w:szCs w:val="22"/>
              </w:rPr>
            </w:pPr>
            <w:r w:rsidRPr="00741604">
              <w:rPr>
                <w:rFonts w:ascii="Calibri" w:hAnsi="Calibri"/>
                <w:bCs/>
                <w:sz w:val="22"/>
                <w:szCs w:val="22"/>
              </w:rPr>
              <w:t>Korraldab ja juhendab prügi ning pakendite käitlemist vastavalt ettevõttes kehtestatud korrale.</w:t>
            </w:r>
          </w:p>
          <w:p w14:paraId="07E5F72B" w14:textId="4066FEBC" w:rsidR="00741604" w:rsidRPr="00741604" w:rsidRDefault="00741604" w:rsidP="00741604">
            <w:pPr>
              <w:pStyle w:val="ListParagraph"/>
              <w:numPr>
                <w:ilvl w:val="0"/>
                <w:numId w:val="39"/>
              </w:numPr>
              <w:rPr>
                <w:rFonts w:ascii="Calibri" w:hAnsi="Calibri"/>
                <w:bCs/>
                <w:sz w:val="22"/>
                <w:szCs w:val="22"/>
              </w:rPr>
            </w:pPr>
            <w:r w:rsidRPr="00741604">
              <w:rPr>
                <w:rFonts w:ascii="Calibri" w:hAnsi="Calibri"/>
                <w:bCs/>
                <w:sz w:val="22"/>
                <w:szCs w:val="22"/>
              </w:rPr>
              <w:t>Vastutab seadmete heaperemeheliku kasutamise eest ja rikete ilmnemisel teavitab vastavalt ettevõttes kehtestatud korrale, vajadusel organiseerib seadmete hooldust.</w:t>
            </w:r>
          </w:p>
          <w:p w14:paraId="792EAB05" w14:textId="44820BAD" w:rsidR="00C57AD9" w:rsidRPr="00741604" w:rsidRDefault="00741604" w:rsidP="00741604">
            <w:pPr>
              <w:pStyle w:val="ListParagraph"/>
              <w:numPr>
                <w:ilvl w:val="0"/>
                <w:numId w:val="39"/>
              </w:numPr>
              <w:rPr>
                <w:rFonts w:ascii="Calibri" w:hAnsi="Calibri"/>
                <w:bCs/>
                <w:sz w:val="22"/>
                <w:szCs w:val="22"/>
                <w:u w:val="single"/>
              </w:rPr>
            </w:pPr>
            <w:r w:rsidRPr="00741604">
              <w:rPr>
                <w:rFonts w:ascii="Calibri" w:hAnsi="Calibri"/>
                <w:bCs/>
                <w:sz w:val="22"/>
                <w:szCs w:val="22"/>
              </w:rPr>
              <w:t xml:space="preserve">Juhendab ja korraldab baari nõude ja tarvikute pesemist </w:t>
            </w:r>
            <w:r w:rsidR="00604ECB">
              <w:rPr>
                <w:rFonts w:ascii="Calibri" w:hAnsi="Calibri"/>
                <w:bCs/>
                <w:sz w:val="22"/>
                <w:szCs w:val="22"/>
              </w:rPr>
              <w:t>ning</w:t>
            </w:r>
            <w:r w:rsidRPr="00741604">
              <w:rPr>
                <w:rFonts w:ascii="Calibri" w:hAnsi="Calibri"/>
                <w:bCs/>
                <w:sz w:val="22"/>
                <w:szCs w:val="22"/>
              </w:rPr>
              <w:t xml:space="preserve"> nõudepesumasina kasutamist.</w:t>
            </w:r>
          </w:p>
        </w:tc>
      </w:tr>
      <w:tr w:rsidR="00C957CA" w:rsidRPr="00610B6B" w14:paraId="28011887" w14:textId="77777777" w:rsidTr="002362F8">
        <w:tc>
          <w:tcPr>
            <w:tcW w:w="8109" w:type="dxa"/>
            <w:tcBorders>
              <w:top w:val="single" w:sz="4" w:space="0" w:color="auto"/>
            </w:tcBorders>
          </w:tcPr>
          <w:p w14:paraId="12259EC5" w14:textId="74282251" w:rsidR="00C957CA" w:rsidRPr="00610B6B" w:rsidRDefault="00B74442" w:rsidP="009E7D9A">
            <w:pPr>
              <w:rPr>
                <w:rFonts w:ascii="Calibri" w:hAnsi="Calibri"/>
                <w:b/>
                <w:sz w:val="22"/>
                <w:szCs w:val="22"/>
              </w:rPr>
            </w:pPr>
            <w:r w:rsidRPr="00B74442">
              <w:rPr>
                <w:rFonts w:ascii="Calibri" w:hAnsi="Calibri"/>
                <w:b/>
                <w:sz w:val="22"/>
                <w:szCs w:val="22"/>
              </w:rPr>
              <w:t>B.3.6. Juhtimine ja juhendamine</w:t>
            </w:r>
          </w:p>
        </w:tc>
        <w:tc>
          <w:tcPr>
            <w:tcW w:w="1213" w:type="dxa"/>
            <w:tcBorders>
              <w:top w:val="single" w:sz="4" w:space="0" w:color="auto"/>
            </w:tcBorders>
          </w:tcPr>
          <w:p w14:paraId="4848B2D3" w14:textId="633FF101" w:rsidR="00C957CA" w:rsidRPr="00610B6B" w:rsidRDefault="00C957CA" w:rsidP="009E7D9A">
            <w:pPr>
              <w:rPr>
                <w:rFonts w:ascii="Calibri" w:hAnsi="Calibri"/>
                <w:b/>
                <w:sz w:val="22"/>
                <w:szCs w:val="22"/>
              </w:rPr>
            </w:pPr>
            <w:r>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C957CA" w:rsidRPr="00610B6B" w14:paraId="4FEA5BE6" w14:textId="77777777" w:rsidTr="009E7D9A">
        <w:tc>
          <w:tcPr>
            <w:tcW w:w="9322" w:type="dxa"/>
            <w:gridSpan w:val="2"/>
          </w:tcPr>
          <w:p w14:paraId="4D16BEA5" w14:textId="03BD4968" w:rsidR="00C957CA" w:rsidRPr="00610B6B" w:rsidRDefault="00C957CA" w:rsidP="009E7D9A">
            <w:pPr>
              <w:rPr>
                <w:rFonts w:ascii="Calibri" w:hAnsi="Calibri"/>
                <w:sz w:val="22"/>
                <w:szCs w:val="22"/>
                <w:u w:val="single"/>
              </w:rPr>
            </w:pPr>
            <w:r w:rsidRPr="00610B6B">
              <w:rPr>
                <w:rFonts w:ascii="Calibri" w:hAnsi="Calibri"/>
                <w:sz w:val="22"/>
                <w:szCs w:val="22"/>
                <w:u w:val="single"/>
              </w:rPr>
              <w:t>Tegevusnäitajad</w:t>
            </w:r>
          </w:p>
          <w:p w14:paraId="63EEC4AA" w14:textId="77777777"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Seab meeskonnaliikmete tööle organisatsiooni eesmärkidest lähtuvad eesmärgid. Planeerib ja koordineerib meeskonna, töötajate tegevusi. Kavandab meeskonna tööd, et meeskond saavutaks ühiselt seatud eesmärgi, nõuded jm.</w:t>
            </w:r>
          </w:p>
          <w:p w14:paraId="59FBA232" w14:textId="790EBB17"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Loob ja hoiab kolleegidevahelisi meeldivaid ja koostööd soodustavaid suhteid.</w:t>
            </w:r>
          </w:p>
          <w:p w14:paraId="258A3C58" w14:textId="21BE8802"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Selgitab välja töötajate koolitus- ja arendusvajadused, vahendab sobivaid täienduskoolitusi ning nõustab töötajaid täienduskoolitustel osalemise asjus.</w:t>
            </w:r>
          </w:p>
          <w:p w14:paraId="4339D030" w14:textId="7BB5703B"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Abistab ja toetab kolleege, juhte, alluvaid jt tööalaste oskuste ja teadmiste omandamisel, tööülesannete täitmisel või äriüksuse tegevuses, annab juhtnööre.</w:t>
            </w:r>
          </w:p>
          <w:p w14:paraId="1BF4A193" w14:textId="161CC024"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Innustab teisi rakendama oma potentsiaali, saavutama eesmärke ning arendama võimeid.</w:t>
            </w:r>
          </w:p>
          <w:p w14:paraId="12E7399B" w14:textId="7C476EFE"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Juhendab ja motiveerib teeninduspersonali vastavalt kavandatule, annab konkreetseid ja arusaadavaid juhendeid igapäevatöö tegemiseks vastavalt ettevõtte teenindusstandardile.</w:t>
            </w:r>
          </w:p>
          <w:p w14:paraId="4B99A16F" w14:textId="124C3080"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Vastutab teenindusprotsessi sujuva toimimise ja töö kvaliteedi eest, vajadusel sekkub ning annab õigeaegselt tagasisidet teeninduspersonali tegevuse kohta; analüüsib teeninduspersonali tegevust.</w:t>
            </w:r>
          </w:p>
          <w:p w14:paraId="5FD30D05" w14:textId="47503AFA"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Koordineerib ettevõtte erinevate osakondade vahelist koostööd enda vastutusala piires; vajadusel korraldab ümber teeninduspersonali töö enda vastutusala piires.</w:t>
            </w:r>
          </w:p>
          <w:p w14:paraId="3EA74FA9" w14:textId="57BE65AA" w:rsidR="005B098B" w:rsidRPr="005B098B" w:rsidRDefault="005B098B" w:rsidP="005B098B">
            <w:pPr>
              <w:pStyle w:val="ListParagraph"/>
              <w:numPr>
                <w:ilvl w:val="0"/>
                <w:numId w:val="36"/>
              </w:numPr>
              <w:rPr>
                <w:rFonts w:ascii="Calibri" w:hAnsi="Calibri"/>
                <w:sz w:val="22"/>
                <w:szCs w:val="22"/>
              </w:rPr>
            </w:pPr>
            <w:r w:rsidRPr="005B098B">
              <w:rPr>
                <w:rFonts w:ascii="Calibri" w:hAnsi="Calibri"/>
                <w:sz w:val="22"/>
                <w:szCs w:val="22"/>
              </w:rPr>
              <w:t>Kogub tagasisidet töötajatelt ning analüüsib ja edastab tagasisidet nii oma juhile kui teeninduspersonalile.</w:t>
            </w:r>
          </w:p>
          <w:p w14:paraId="0E4388F8" w14:textId="5B06B616" w:rsidR="00C957CA" w:rsidRPr="00412954" w:rsidRDefault="005B098B" w:rsidP="005B098B">
            <w:pPr>
              <w:pStyle w:val="ListParagraph"/>
              <w:numPr>
                <w:ilvl w:val="0"/>
                <w:numId w:val="36"/>
              </w:numPr>
              <w:rPr>
                <w:rFonts w:ascii="Calibri" w:hAnsi="Calibri"/>
                <w:sz w:val="22"/>
                <w:szCs w:val="22"/>
              </w:rPr>
            </w:pPr>
            <w:r w:rsidRPr="005B098B">
              <w:rPr>
                <w:rFonts w:ascii="Calibri" w:hAnsi="Calibri"/>
                <w:sz w:val="22"/>
                <w:szCs w:val="22"/>
              </w:rPr>
              <w:t>Jälgib seadmete ja vahendite uuendamise vajadust ning teeb ettepanekuid uuendamiseks.</w:t>
            </w:r>
          </w:p>
        </w:tc>
      </w:tr>
    </w:tbl>
    <w:p w14:paraId="0C3A09B0" w14:textId="77777777" w:rsidR="0055734D" w:rsidRDefault="0055734D" w:rsidP="0055734D">
      <w:pPr>
        <w:rPr>
          <w:rFonts w:ascii="Calibri" w:hAnsi="Calibri"/>
          <w:b/>
          <w:color w:val="0070C0"/>
          <w:sz w:val="22"/>
          <w:szCs w:val="22"/>
        </w:rPr>
      </w:pPr>
    </w:p>
    <w:p w14:paraId="2662F22A" w14:textId="5D167271" w:rsidR="002362F8" w:rsidRPr="00CF4019" w:rsidRDefault="002362F8" w:rsidP="002362F8">
      <w:pPr>
        <w:ind w:left="142"/>
        <w:jc w:val="both"/>
        <w:rPr>
          <w:rFonts w:ascii="Calibri" w:hAnsi="Calibri"/>
          <w:sz w:val="22"/>
          <w:szCs w:val="22"/>
        </w:rPr>
      </w:pPr>
      <w:r>
        <w:rPr>
          <w:rFonts w:ascii="Calibri" w:hAnsi="Calibri"/>
          <w:b/>
          <w:color w:val="0070C0"/>
        </w:rPr>
        <w:t>KUTSET LÄBIVAD</w:t>
      </w:r>
      <w:r w:rsidRPr="00400626">
        <w:rPr>
          <w:rFonts w:ascii="Calibri" w:hAnsi="Calibri"/>
          <w:b/>
          <w:color w:val="0070C0"/>
        </w:rPr>
        <w:t xml:space="preserve"> KOMPETENTSID</w:t>
      </w:r>
      <w:r>
        <w:rPr>
          <w:rFonts w:ascii="Calibri" w:hAnsi="Calibri"/>
          <w:b/>
          <w:color w:val="0070C0"/>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2362F8" w:rsidRPr="00CF4019" w14:paraId="4F2C47AC" w14:textId="77777777" w:rsidTr="001401F8">
        <w:tc>
          <w:tcPr>
            <w:tcW w:w="8109" w:type="dxa"/>
          </w:tcPr>
          <w:p w14:paraId="3CF0EC08" w14:textId="7449022C" w:rsidR="002362F8" w:rsidRPr="00CF4019" w:rsidRDefault="002362F8" w:rsidP="001401F8">
            <w:pPr>
              <w:jc w:val="both"/>
              <w:rPr>
                <w:rFonts w:ascii="Calibri" w:hAnsi="Calibri"/>
                <w:b/>
                <w:sz w:val="22"/>
                <w:szCs w:val="22"/>
              </w:rPr>
            </w:pPr>
            <w:r>
              <w:rPr>
                <w:rFonts w:ascii="Calibri" w:hAnsi="Calibri"/>
                <w:b/>
                <w:sz w:val="22"/>
                <w:szCs w:val="22"/>
              </w:rPr>
              <w:t>B.3.</w:t>
            </w:r>
            <w:r w:rsidR="00B74442">
              <w:rPr>
                <w:rFonts w:ascii="Calibri" w:hAnsi="Calibri"/>
                <w:b/>
                <w:sz w:val="22"/>
                <w:szCs w:val="22"/>
              </w:rPr>
              <w:t>7</w:t>
            </w:r>
            <w:r w:rsidR="00337B7D">
              <w:rPr>
                <w:rFonts w:ascii="Calibri" w:hAnsi="Calibri"/>
                <w:b/>
                <w:sz w:val="22"/>
                <w:szCs w:val="22"/>
              </w:rPr>
              <w:t>.</w:t>
            </w:r>
            <w:r w:rsidRPr="00CF4019">
              <w:rPr>
                <w:rFonts w:ascii="Calibri" w:hAnsi="Calibri"/>
                <w:b/>
                <w:sz w:val="22"/>
                <w:szCs w:val="22"/>
              </w:rPr>
              <w:t xml:space="preserve"> </w:t>
            </w:r>
            <w:r w:rsidR="006F6AC9" w:rsidRPr="006F6AC9">
              <w:rPr>
                <w:rFonts w:ascii="Calibri" w:hAnsi="Calibri"/>
                <w:b/>
                <w:sz w:val="22"/>
                <w:szCs w:val="22"/>
              </w:rPr>
              <w:t>Kutset läbivad kompetentsid</w:t>
            </w:r>
          </w:p>
        </w:tc>
        <w:tc>
          <w:tcPr>
            <w:tcW w:w="1247" w:type="dxa"/>
          </w:tcPr>
          <w:p w14:paraId="019BC048" w14:textId="4FAF4163" w:rsidR="002362F8" w:rsidRPr="00CF4019" w:rsidRDefault="002362F8" w:rsidP="001401F8">
            <w:pPr>
              <w:rPr>
                <w:rFonts w:ascii="Calibri" w:hAnsi="Calibri"/>
                <w:b/>
                <w:sz w:val="22"/>
                <w:szCs w:val="22"/>
              </w:rPr>
            </w:pPr>
            <w:r w:rsidRPr="00CF4019">
              <w:rPr>
                <w:rFonts w:ascii="Calibri" w:hAnsi="Calibri"/>
                <w:b/>
                <w:sz w:val="22"/>
                <w:szCs w:val="22"/>
              </w:rPr>
              <w:t>EKR tase</w:t>
            </w:r>
            <w:r w:rsidR="00B64E03">
              <w:rPr>
                <w:rFonts w:ascii="Calibri" w:hAnsi="Calibri"/>
                <w:b/>
                <w:sz w:val="22"/>
                <w:szCs w:val="22"/>
              </w:rPr>
              <w:t xml:space="preserve"> </w:t>
            </w:r>
            <w:r w:rsidR="00C45F18">
              <w:rPr>
                <w:rFonts w:ascii="Calibri" w:hAnsi="Calibri"/>
                <w:b/>
                <w:sz w:val="22"/>
                <w:szCs w:val="22"/>
              </w:rPr>
              <w:t>5</w:t>
            </w:r>
          </w:p>
        </w:tc>
      </w:tr>
      <w:tr w:rsidR="002362F8" w:rsidRPr="00CF4019" w14:paraId="0AD2F079" w14:textId="77777777" w:rsidTr="001401F8">
        <w:tc>
          <w:tcPr>
            <w:tcW w:w="9356" w:type="dxa"/>
            <w:gridSpan w:val="2"/>
          </w:tcPr>
          <w:p w14:paraId="70C67031" w14:textId="334FD2FA" w:rsidR="002362F8" w:rsidRPr="00F8155A" w:rsidRDefault="002362F8" w:rsidP="001401F8">
            <w:pPr>
              <w:pStyle w:val="ListParagraph"/>
              <w:ind w:left="0"/>
              <w:rPr>
                <w:rFonts w:ascii="Calibri" w:hAnsi="Calibri"/>
                <w:sz w:val="22"/>
                <w:szCs w:val="22"/>
                <w:u w:val="single"/>
              </w:rPr>
            </w:pPr>
            <w:r w:rsidRPr="00F8155A">
              <w:rPr>
                <w:rFonts w:ascii="Calibri" w:hAnsi="Calibri"/>
                <w:sz w:val="22"/>
                <w:szCs w:val="22"/>
                <w:u w:val="single"/>
              </w:rPr>
              <w:t>Tegevusnäitajad</w:t>
            </w:r>
          </w:p>
          <w:p w14:paraId="23DE1E00" w14:textId="77777777"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Lähtub oma töös eetilistest tõekspidamistest, järgides baarmeni kutseala head tava.</w:t>
            </w:r>
          </w:p>
          <w:p w14:paraId="1B31A9F6" w14:textId="0EF99B62"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 xml:space="preserve">Järgib </w:t>
            </w:r>
            <w:r w:rsidR="00AA3B87">
              <w:rPr>
                <w:rFonts w:ascii="Calibri" w:hAnsi="Calibri"/>
                <w:sz w:val="22"/>
                <w:szCs w:val="22"/>
              </w:rPr>
              <w:t>ning</w:t>
            </w:r>
            <w:r w:rsidRPr="004C54E5">
              <w:rPr>
                <w:rFonts w:ascii="Calibri" w:hAnsi="Calibri"/>
                <w:sz w:val="22"/>
                <w:szCs w:val="22"/>
              </w:rPr>
              <w:t xml:space="preserve"> kontrollib kõikides tööprotsessi etappides seadusandlusest tulenevaid töötervishoiu, keskkonnahoiu, tööohutuse ja hügieeninõudeid.</w:t>
            </w:r>
          </w:p>
          <w:p w14:paraId="5B52128A" w14:textId="45812BC1"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Järgib alkoholiseadust, tarbijakaitseseadust ja tubakaseadust.</w:t>
            </w:r>
          </w:p>
          <w:p w14:paraId="769E1F9B" w14:textId="362D176A"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Korraldab degustatsioone ja koolitusi, hoides end kursis turul toimuvaga, uute toodete, trendide ja suundadega.</w:t>
            </w:r>
          </w:p>
          <w:p w14:paraId="2B2F7798" w14:textId="5FE9B89E"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Juhendab ressursside otstarbekat ja keskkonda säästvat kasutamist.</w:t>
            </w:r>
          </w:p>
          <w:p w14:paraId="570BC67A" w14:textId="61DBF089" w:rsidR="004C54E5" w:rsidRPr="004C54E5" w:rsidRDefault="004C54E5" w:rsidP="004C54E5">
            <w:pPr>
              <w:pStyle w:val="ListParagraph"/>
              <w:numPr>
                <w:ilvl w:val="0"/>
                <w:numId w:val="38"/>
              </w:numPr>
              <w:rPr>
                <w:rFonts w:ascii="Calibri" w:hAnsi="Calibri"/>
                <w:sz w:val="22"/>
                <w:szCs w:val="22"/>
              </w:rPr>
            </w:pPr>
            <w:r w:rsidRPr="004C54E5">
              <w:rPr>
                <w:rFonts w:ascii="Calibri" w:hAnsi="Calibri"/>
                <w:sz w:val="22"/>
                <w:szCs w:val="22"/>
              </w:rPr>
              <w:t>Eraldab, kogub ja kõrvaldab eri jäätmetüübid (nt biojäätmed, pakendid, metall, klaas jmt) liigiti ümbertöötamiseks, kahjutustamiseks või lõplikuks ladestamiseks.</w:t>
            </w:r>
          </w:p>
          <w:p w14:paraId="25C4D2AD" w14:textId="340BD225" w:rsidR="002362F8" w:rsidRPr="006F6AC9" w:rsidRDefault="004C54E5" w:rsidP="004C54E5">
            <w:pPr>
              <w:pStyle w:val="ListParagraph"/>
              <w:numPr>
                <w:ilvl w:val="0"/>
                <w:numId w:val="38"/>
              </w:numPr>
              <w:rPr>
                <w:rFonts w:ascii="Calibri" w:hAnsi="Calibri"/>
                <w:sz w:val="22"/>
                <w:szCs w:val="22"/>
              </w:rPr>
            </w:pPr>
            <w:r w:rsidRPr="004C54E5">
              <w:rPr>
                <w:rFonts w:ascii="Calibri" w:hAnsi="Calibri"/>
                <w:sz w:val="22"/>
                <w:szCs w:val="22"/>
              </w:rPr>
              <w:t>Juhendab praktikantide tööd enda töövaldkonnas</w:t>
            </w:r>
            <w:r w:rsidR="006F6AC9" w:rsidRPr="006F6AC9">
              <w:rPr>
                <w:rFonts w:ascii="Calibri" w:hAnsi="Calibri"/>
                <w:sz w:val="22"/>
                <w:szCs w:val="22"/>
              </w:rPr>
              <w:t>.</w:t>
            </w:r>
          </w:p>
        </w:tc>
      </w:tr>
    </w:tbl>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r w:rsidR="00F602FB">
        <w:rPr>
          <w:rFonts w:ascii="Calibri" w:hAnsi="Calibri"/>
          <w:b/>
          <w:color w:val="FF0000"/>
          <w:sz w:val="28"/>
          <w:szCs w:val="28"/>
        </w:rPr>
        <w:lastRenderedPageBreak/>
        <w:t>C</w:t>
      </w:r>
      <w:r w:rsidR="0055734D">
        <w:rPr>
          <w:rFonts w:ascii="Calibri" w:hAnsi="Calibri"/>
          <w:b/>
          <w:color w:val="FF0000"/>
          <w:sz w:val="28"/>
          <w:szCs w:val="28"/>
        </w:rPr>
        <w:t>-osa</w:t>
      </w:r>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31EF7E0A" w:rsidR="001E29DD" w:rsidRPr="00331584" w:rsidRDefault="0039030A" w:rsidP="00520BDC">
            <w:pPr>
              <w:rPr>
                <w:rFonts w:ascii="Calibri" w:hAnsi="Calibri"/>
                <w:b/>
                <w:sz w:val="22"/>
                <w:szCs w:val="22"/>
              </w:rPr>
            </w:pPr>
            <w:r>
              <w:rPr>
                <w:rFonts w:ascii="Calibri" w:hAnsi="Calibri"/>
                <w:b/>
                <w:sz w:val="22"/>
                <w:szCs w:val="22"/>
              </w:rPr>
              <w:t>C.1</w:t>
            </w:r>
            <w:r w:rsidR="00C85C01">
              <w:rPr>
                <w:rFonts w:ascii="Calibri" w:hAnsi="Calibri"/>
                <w:b/>
                <w:sz w:val="22"/>
                <w:szCs w:val="22"/>
              </w:rPr>
              <w:t>.</w:t>
            </w:r>
            <w:r>
              <w:rPr>
                <w:rFonts w:ascii="Calibri" w:hAnsi="Calibri"/>
                <w:b/>
                <w:sz w:val="22"/>
                <w:szCs w:val="22"/>
              </w:rPr>
              <w:t xml:space="preserve">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E93D5D" w:rsidRDefault="009B60B2" w:rsidP="006809CE">
            <w:pPr>
              <w:ind w:left="74"/>
              <w:rPr>
                <w:rFonts w:ascii="Calibri" w:hAnsi="Calibri"/>
                <w:sz w:val="22"/>
                <w:szCs w:val="22"/>
              </w:rPr>
            </w:pPr>
            <w:r w:rsidRPr="00E93D5D">
              <w:rPr>
                <w:rFonts w:ascii="Calibri" w:hAnsi="Calibri"/>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44C0FEF7" w14:textId="119E1D10" w:rsidR="00AC6EEE" w:rsidRPr="00AC6EEE" w:rsidRDefault="00AC6EEE" w:rsidP="00AC6EEE">
            <w:pPr>
              <w:ind w:left="74"/>
              <w:rPr>
                <w:rFonts w:ascii="Calibri" w:hAnsi="Calibri"/>
                <w:sz w:val="22"/>
                <w:szCs w:val="22"/>
              </w:rPr>
            </w:pPr>
            <w:r w:rsidRPr="00AC6EEE">
              <w:rPr>
                <w:rFonts w:ascii="Calibri" w:hAnsi="Calibri"/>
                <w:sz w:val="22"/>
                <w:szCs w:val="22"/>
              </w:rPr>
              <w:t>Heinar Õispuu</w:t>
            </w:r>
            <w:r>
              <w:rPr>
                <w:rFonts w:ascii="Calibri" w:hAnsi="Calibri"/>
                <w:sz w:val="22"/>
                <w:szCs w:val="22"/>
              </w:rPr>
              <w:t>,</w:t>
            </w:r>
            <w:r w:rsidRPr="00AC6EEE">
              <w:rPr>
                <w:rFonts w:ascii="Calibri" w:hAnsi="Calibri"/>
                <w:sz w:val="22"/>
                <w:szCs w:val="22"/>
              </w:rPr>
              <w:t xml:space="preserve"> Butterfly Cocktail Catering</w:t>
            </w:r>
          </w:p>
          <w:p w14:paraId="3B0215C9" w14:textId="77908F52" w:rsidR="00AC6EEE" w:rsidRPr="00AC6EEE" w:rsidRDefault="00AC6EEE" w:rsidP="00AC6EEE">
            <w:pPr>
              <w:ind w:left="74"/>
              <w:rPr>
                <w:rFonts w:ascii="Calibri" w:hAnsi="Calibri"/>
                <w:sz w:val="22"/>
                <w:szCs w:val="22"/>
              </w:rPr>
            </w:pPr>
            <w:r w:rsidRPr="00AC6EEE">
              <w:rPr>
                <w:rFonts w:ascii="Calibri" w:hAnsi="Calibri"/>
                <w:sz w:val="22"/>
                <w:szCs w:val="22"/>
              </w:rPr>
              <w:t>Marge Mänd</w:t>
            </w:r>
            <w:r>
              <w:rPr>
                <w:rFonts w:ascii="Calibri" w:hAnsi="Calibri"/>
                <w:sz w:val="22"/>
                <w:szCs w:val="22"/>
              </w:rPr>
              <w:t>,</w:t>
            </w:r>
            <w:r w:rsidRPr="00AC6EEE">
              <w:rPr>
                <w:rFonts w:ascii="Calibri" w:hAnsi="Calibri"/>
                <w:sz w:val="22"/>
                <w:szCs w:val="22"/>
              </w:rPr>
              <w:t xml:space="preserve"> Kokteilipurskaev, Popup Klubi</w:t>
            </w:r>
          </w:p>
          <w:p w14:paraId="5A0A8181" w14:textId="083196C9" w:rsidR="00AC6EEE" w:rsidRPr="00AC6EEE" w:rsidRDefault="00AC6EEE" w:rsidP="00AC6EEE">
            <w:pPr>
              <w:ind w:left="74"/>
              <w:rPr>
                <w:rFonts w:ascii="Calibri" w:hAnsi="Calibri"/>
                <w:sz w:val="22"/>
                <w:szCs w:val="22"/>
              </w:rPr>
            </w:pPr>
            <w:r w:rsidRPr="00AC6EEE">
              <w:rPr>
                <w:rFonts w:ascii="Calibri" w:hAnsi="Calibri"/>
                <w:sz w:val="22"/>
                <w:szCs w:val="22"/>
              </w:rPr>
              <w:t>Liina Rätsep</w:t>
            </w:r>
            <w:r>
              <w:rPr>
                <w:rFonts w:ascii="Calibri" w:hAnsi="Calibri"/>
                <w:sz w:val="22"/>
                <w:szCs w:val="22"/>
              </w:rPr>
              <w:t>,</w:t>
            </w:r>
            <w:r w:rsidRPr="00AC6EEE">
              <w:rPr>
                <w:rFonts w:ascii="Calibri" w:hAnsi="Calibri"/>
                <w:sz w:val="22"/>
                <w:szCs w:val="22"/>
              </w:rPr>
              <w:t xml:space="preserve"> Kalevi jahtklubi restoran</w:t>
            </w:r>
          </w:p>
          <w:p w14:paraId="6017289F" w14:textId="6ECBA167" w:rsidR="00AC6EEE" w:rsidRPr="00AC6EEE" w:rsidRDefault="00AC6EEE" w:rsidP="00AC6EEE">
            <w:pPr>
              <w:ind w:left="74"/>
              <w:rPr>
                <w:rFonts w:ascii="Calibri" w:hAnsi="Calibri"/>
                <w:sz w:val="22"/>
                <w:szCs w:val="22"/>
              </w:rPr>
            </w:pPr>
            <w:r w:rsidRPr="00AC6EEE">
              <w:rPr>
                <w:rFonts w:ascii="Calibri" w:hAnsi="Calibri"/>
                <w:sz w:val="22"/>
                <w:szCs w:val="22"/>
              </w:rPr>
              <w:t>Laur Ihermann</w:t>
            </w:r>
            <w:r w:rsidR="00415369">
              <w:rPr>
                <w:rFonts w:ascii="Calibri" w:hAnsi="Calibri"/>
                <w:sz w:val="22"/>
                <w:szCs w:val="22"/>
              </w:rPr>
              <w:t>,</w:t>
            </w:r>
            <w:r w:rsidRPr="00AC6EEE">
              <w:rPr>
                <w:rFonts w:ascii="Calibri" w:hAnsi="Calibri"/>
                <w:sz w:val="22"/>
                <w:szCs w:val="22"/>
              </w:rPr>
              <w:t xml:space="preserve"> restoran NOA</w:t>
            </w:r>
          </w:p>
          <w:p w14:paraId="737E5824" w14:textId="53B16BAF" w:rsidR="00AC6EEE" w:rsidRPr="00AC6EEE" w:rsidRDefault="00AC6EEE" w:rsidP="00AC6EEE">
            <w:pPr>
              <w:ind w:left="74"/>
              <w:rPr>
                <w:rFonts w:ascii="Calibri" w:hAnsi="Calibri"/>
                <w:sz w:val="22"/>
                <w:szCs w:val="22"/>
              </w:rPr>
            </w:pPr>
            <w:r w:rsidRPr="00AC6EEE">
              <w:rPr>
                <w:rFonts w:ascii="Calibri" w:hAnsi="Calibri"/>
                <w:sz w:val="22"/>
                <w:szCs w:val="22"/>
              </w:rPr>
              <w:t>Margit Kikas</w:t>
            </w:r>
            <w:r w:rsidR="00415369">
              <w:rPr>
                <w:rFonts w:ascii="Calibri" w:hAnsi="Calibri"/>
                <w:sz w:val="22"/>
                <w:szCs w:val="22"/>
              </w:rPr>
              <w:t>,</w:t>
            </w:r>
            <w:r w:rsidRPr="00AC6EEE">
              <w:rPr>
                <w:rFonts w:ascii="Calibri" w:hAnsi="Calibri"/>
                <w:sz w:val="22"/>
                <w:szCs w:val="22"/>
              </w:rPr>
              <w:t xml:space="preserve"> Eesti Baarmenite Assotsiatsioon</w:t>
            </w:r>
          </w:p>
          <w:p w14:paraId="51084AFF" w14:textId="5458D743" w:rsidR="00AC6EEE" w:rsidRPr="00AC6EEE" w:rsidRDefault="00AC6EEE" w:rsidP="00AC6EEE">
            <w:pPr>
              <w:ind w:left="74"/>
              <w:rPr>
                <w:rFonts w:ascii="Calibri" w:hAnsi="Calibri"/>
                <w:sz w:val="22"/>
                <w:szCs w:val="22"/>
              </w:rPr>
            </w:pPr>
            <w:r w:rsidRPr="00AC6EEE">
              <w:rPr>
                <w:rFonts w:ascii="Calibri" w:hAnsi="Calibri"/>
                <w:sz w:val="22"/>
                <w:szCs w:val="22"/>
              </w:rPr>
              <w:t>Angelika Larkina</w:t>
            </w:r>
            <w:r w:rsidR="00415369">
              <w:rPr>
                <w:rFonts w:ascii="Calibri" w:hAnsi="Calibri"/>
                <w:sz w:val="22"/>
                <w:szCs w:val="22"/>
              </w:rPr>
              <w:t>,</w:t>
            </w:r>
            <w:r w:rsidRPr="00AC6EEE">
              <w:rPr>
                <w:rFonts w:ascii="Calibri" w:hAnsi="Calibri"/>
                <w:sz w:val="22"/>
                <w:szCs w:val="22"/>
              </w:rPr>
              <w:t xml:space="preserve"> Eesti Baarmenite Assotsiatsioon</w:t>
            </w:r>
          </w:p>
          <w:p w14:paraId="12EB2229" w14:textId="469E78CE" w:rsidR="001E29DD" w:rsidRPr="00E93D5D" w:rsidRDefault="00AC6EEE" w:rsidP="00AC6EEE">
            <w:pPr>
              <w:ind w:left="74"/>
              <w:rPr>
                <w:rFonts w:ascii="Calibri" w:hAnsi="Calibri"/>
                <w:sz w:val="22"/>
                <w:szCs w:val="22"/>
              </w:rPr>
            </w:pPr>
            <w:r w:rsidRPr="00AC6EEE">
              <w:rPr>
                <w:rFonts w:ascii="Calibri" w:hAnsi="Calibri"/>
                <w:sz w:val="22"/>
                <w:szCs w:val="22"/>
              </w:rPr>
              <w:t>Ritta Roosaar</w:t>
            </w:r>
            <w:r w:rsidR="00415369">
              <w:rPr>
                <w:rFonts w:ascii="Calibri" w:hAnsi="Calibri"/>
                <w:sz w:val="22"/>
                <w:szCs w:val="22"/>
              </w:rPr>
              <w:t>,</w:t>
            </w:r>
            <w:r w:rsidRPr="00AC6EEE">
              <w:rPr>
                <w:rFonts w:ascii="Calibri" w:hAnsi="Calibri"/>
                <w:sz w:val="22"/>
                <w:szCs w:val="22"/>
              </w:rPr>
              <w:t xml:space="preserve"> Tallinna Tehnikaülikool</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0401D83B" w:rsidR="001E29DD" w:rsidRPr="00E93D5D" w:rsidRDefault="003C3EFF" w:rsidP="006809CE">
            <w:pPr>
              <w:ind w:left="74"/>
              <w:rPr>
                <w:rFonts w:ascii="Calibri" w:hAnsi="Calibri"/>
                <w:sz w:val="22"/>
                <w:szCs w:val="22"/>
              </w:rPr>
            </w:pPr>
            <w:r>
              <w:rPr>
                <w:rFonts w:ascii="Calibri" w:hAnsi="Calibri"/>
                <w:sz w:val="22"/>
                <w:szCs w:val="22"/>
              </w:rPr>
              <w:t>Teeninduse Kutsenõukogu</w:t>
            </w: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E93D5D" w:rsidRDefault="00D33A88" w:rsidP="006809CE">
            <w:pPr>
              <w:ind w:left="74"/>
              <w:rPr>
                <w:rFonts w:ascii="Calibri" w:hAnsi="Calibri"/>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E93D5D" w:rsidRDefault="00D33A88" w:rsidP="006809CE">
            <w:pPr>
              <w:ind w:left="74"/>
              <w:rPr>
                <w:rFonts w:ascii="Calibri" w:hAnsi="Calibri"/>
                <w:sz w:val="22"/>
                <w:szCs w:val="22"/>
              </w:rPr>
            </w:pPr>
          </w:p>
        </w:tc>
      </w:tr>
      <w:tr w:rsidR="001E29DD" w14:paraId="7FA41D20" w14:textId="77777777" w:rsidTr="00520BDC">
        <w:tc>
          <w:tcPr>
            <w:tcW w:w="4893" w:type="dxa"/>
          </w:tcPr>
          <w:p w14:paraId="125BF303" w14:textId="61923F95"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p>
        </w:tc>
        <w:tc>
          <w:tcPr>
            <w:tcW w:w="4610" w:type="dxa"/>
          </w:tcPr>
          <w:p w14:paraId="6C8684DE" w14:textId="77777777" w:rsidR="001E29DD" w:rsidRPr="00E93D5D" w:rsidRDefault="001E29DD" w:rsidP="006809CE">
            <w:pPr>
              <w:ind w:left="74"/>
              <w:rPr>
                <w:rFonts w:ascii="Calibri" w:hAnsi="Calibri"/>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13FB001D" w:rsidR="001E29DD" w:rsidRPr="00E93D5D" w:rsidRDefault="00C47743" w:rsidP="006809CE">
            <w:pPr>
              <w:ind w:left="74"/>
              <w:rPr>
                <w:rFonts w:ascii="Calibri" w:hAnsi="Calibri"/>
                <w:sz w:val="22"/>
                <w:szCs w:val="22"/>
              </w:rPr>
            </w:pPr>
            <w:r>
              <w:rPr>
                <w:rFonts w:ascii="Calibri" w:hAnsi="Calibri"/>
                <w:sz w:val="22"/>
                <w:szCs w:val="22"/>
              </w:rPr>
              <w:t>7</w:t>
            </w: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43830246" w:rsidR="001E29DD" w:rsidRPr="00E93D5D" w:rsidRDefault="00C47743" w:rsidP="006809CE">
            <w:pPr>
              <w:ind w:left="74"/>
              <w:rPr>
                <w:rFonts w:ascii="Calibri" w:hAnsi="Calibri"/>
                <w:sz w:val="22"/>
                <w:szCs w:val="22"/>
              </w:rPr>
            </w:pPr>
            <w:r w:rsidRPr="00C47743">
              <w:rPr>
                <w:rFonts w:ascii="Calibri" w:hAnsi="Calibri"/>
                <w:sz w:val="22"/>
                <w:szCs w:val="22"/>
              </w:rPr>
              <w:t>5132 Baarmenid</w:t>
            </w: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12F37306" w:rsidR="001E29DD" w:rsidRPr="00E93D5D" w:rsidRDefault="00064F2F" w:rsidP="006809CE">
            <w:pPr>
              <w:ind w:left="74"/>
              <w:rPr>
                <w:rFonts w:ascii="Calibri" w:hAnsi="Calibri"/>
                <w:sz w:val="22"/>
                <w:szCs w:val="22"/>
              </w:rPr>
            </w:pPr>
            <w:r>
              <w:rPr>
                <w:rFonts w:ascii="Calibri" w:hAnsi="Calibri"/>
                <w:sz w:val="22"/>
                <w:szCs w:val="22"/>
              </w:rPr>
              <w:t>5</w:t>
            </w:r>
          </w:p>
        </w:tc>
      </w:tr>
      <w:tr w:rsidR="001E29DD" w14:paraId="554E76B1" w14:textId="77777777" w:rsidTr="00520BDC">
        <w:tc>
          <w:tcPr>
            <w:tcW w:w="9503" w:type="dxa"/>
            <w:gridSpan w:val="2"/>
            <w:shd w:val="clear" w:color="auto" w:fill="EAEAEA"/>
          </w:tcPr>
          <w:p w14:paraId="44679867" w14:textId="581A0685" w:rsidR="001E29DD" w:rsidRPr="00331584" w:rsidRDefault="001E29DD" w:rsidP="00520BDC">
            <w:pPr>
              <w:rPr>
                <w:rFonts w:ascii="Calibri" w:hAnsi="Calibri"/>
                <w:b/>
                <w:sz w:val="22"/>
                <w:szCs w:val="22"/>
              </w:rPr>
            </w:pPr>
            <w:r w:rsidRPr="00331584">
              <w:rPr>
                <w:rFonts w:ascii="Calibri" w:hAnsi="Calibri"/>
                <w:b/>
                <w:sz w:val="22"/>
                <w:szCs w:val="22"/>
              </w:rPr>
              <w:t>C.2</w:t>
            </w:r>
            <w:r w:rsidR="00C85C01">
              <w:rPr>
                <w:rFonts w:ascii="Calibri" w:hAnsi="Calibri"/>
                <w:b/>
                <w:sz w:val="22"/>
                <w:szCs w:val="22"/>
              </w:rPr>
              <w:t>.</w:t>
            </w:r>
            <w:r w:rsidRPr="00331584">
              <w:rPr>
                <w:rFonts w:ascii="Calibri" w:hAnsi="Calibri"/>
                <w:b/>
                <w:sz w:val="22"/>
                <w:szCs w:val="22"/>
              </w:rPr>
              <w:t xml:space="preserve"> Kutsenimetus võõrkeeles</w:t>
            </w:r>
          </w:p>
        </w:tc>
      </w:tr>
      <w:tr w:rsidR="001E29DD" w14:paraId="435B711C" w14:textId="77777777" w:rsidTr="00520BDC">
        <w:tc>
          <w:tcPr>
            <w:tcW w:w="9503" w:type="dxa"/>
            <w:gridSpan w:val="2"/>
          </w:tcPr>
          <w:p w14:paraId="3E2C44E2" w14:textId="5FD348F0" w:rsidR="001E29DD" w:rsidRPr="00331584" w:rsidRDefault="001E29DD" w:rsidP="00520BDC">
            <w:pPr>
              <w:rPr>
                <w:rFonts w:ascii="Calibri" w:hAnsi="Calibri"/>
                <w:sz w:val="22"/>
                <w:szCs w:val="22"/>
              </w:rPr>
            </w:pPr>
            <w:r w:rsidRPr="00331584">
              <w:rPr>
                <w:rFonts w:ascii="Calibri" w:hAnsi="Calibri"/>
                <w:sz w:val="22"/>
                <w:szCs w:val="22"/>
              </w:rPr>
              <w:t xml:space="preserve">Inglise keeles </w:t>
            </w:r>
            <w:r w:rsidR="00E166B5" w:rsidRPr="0071031D">
              <w:rPr>
                <w:rFonts w:ascii="Calibri" w:hAnsi="Calibri"/>
                <w:i/>
                <w:iCs/>
                <w:sz w:val="22"/>
                <w:szCs w:val="22"/>
              </w:rPr>
              <w:t xml:space="preserve">Barman, level </w:t>
            </w:r>
            <w:r w:rsidR="00610820">
              <w:rPr>
                <w:rFonts w:ascii="Calibri" w:hAnsi="Calibri"/>
                <w:i/>
                <w:iCs/>
                <w:sz w:val="22"/>
                <w:szCs w:val="22"/>
              </w:rPr>
              <w:t>5</w:t>
            </w:r>
          </w:p>
        </w:tc>
      </w:tr>
      <w:tr w:rsidR="004761A2" w14:paraId="54412D70" w14:textId="77777777" w:rsidTr="00520BDC">
        <w:tc>
          <w:tcPr>
            <w:tcW w:w="9503" w:type="dxa"/>
            <w:gridSpan w:val="2"/>
            <w:shd w:val="clear" w:color="auto" w:fill="EAEAEA"/>
          </w:tcPr>
          <w:p w14:paraId="6EA1E7A9" w14:textId="47CB9EFE" w:rsidR="004761A2" w:rsidRPr="00331584" w:rsidRDefault="00AA03E3" w:rsidP="00520BDC">
            <w:pPr>
              <w:rPr>
                <w:rFonts w:ascii="Calibri" w:hAnsi="Calibri"/>
                <w:b/>
                <w:sz w:val="22"/>
                <w:szCs w:val="22"/>
              </w:rPr>
            </w:pPr>
            <w:r>
              <w:rPr>
                <w:rFonts w:ascii="Calibri" w:hAnsi="Calibri"/>
                <w:b/>
                <w:sz w:val="22"/>
                <w:szCs w:val="22"/>
              </w:rPr>
              <w:t>C.3</w:t>
            </w:r>
            <w:r w:rsidR="00C85C01">
              <w:rPr>
                <w:rFonts w:ascii="Calibri" w:hAnsi="Calibri"/>
                <w:b/>
                <w:sz w:val="22"/>
                <w:szCs w:val="22"/>
              </w:rPr>
              <w:t>.</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63790304" w14:textId="2309141E" w:rsidR="00AA03E3" w:rsidRPr="00EF0A16" w:rsidRDefault="00063CA9" w:rsidP="00520BDC">
            <w:pPr>
              <w:rPr>
                <w:rFonts w:ascii="Calibri" w:hAnsi="Calibri"/>
                <w:bCs/>
                <w:sz w:val="22"/>
                <w:szCs w:val="22"/>
              </w:rPr>
            </w:pPr>
            <w:r w:rsidRPr="00063CA9">
              <w:rPr>
                <w:rFonts w:ascii="Calibri" w:hAnsi="Calibri"/>
                <w:sz w:val="22"/>
                <w:szCs w:val="22"/>
              </w:rPr>
              <w:t>Lisa 1</w:t>
            </w:r>
            <w:r w:rsidR="00C85C01">
              <w:rPr>
                <w:rFonts w:ascii="Calibri" w:hAnsi="Calibri"/>
                <w:sz w:val="22"/>
                <w:szCs w:val="22"/>
              </w:rPr>
              <w:t>.</w:t>
            </w:r>
            <w:r w:rsidR="00EF0A16">
              <w:t xml:space="preserve"> </w:t>
            </w:r>
            <w:r w:rsidR="00EF0A16" w:rsidRPr="00EF0A16">
              <w:rPr>
                <w:rFonts w:ascii="Calibri" w:hAnsi="Calibri"/>
                <w:bCs/>
                <w:sz w:val="22"/>
                <w:szCs w:val="22"/>
              </w:rPr>
              <w:t>Keelte oskustasemete kirjeldused</w:t>
            </w:r>
          </w:p>
          <w:p w14:paraId="3475AEC9" w14:textId="1F355E82" w:rsidR="004A79CF" w:rsidRPr="00DD5358" w:rsidRDefault="004A79CF" w:rsidP="004A79CF">
            <w:pPr>
              <w:rPr>
                <w:rFonts w:ascii="Calibri" w:hAnsi="Calibri"/>
                <w:sz w:val="22"/>
                <w:szCs w:val="22"/>
              </w:rPr>
            </w:pPr>
            <w:r>
              <w:rPr>
                <w:rFonts w:ascii="Calibri" w:hAnsi="Calibri"/>
                <w:sz w:val="22"/>
                <w:szCs w:val="22"/>
              </w:rPr>
              <w:t>Lisa 2</w:t>
            </w:r>
            <w:r w:rsidR="00C85C01">
              <w:rPr>
                <w:rFonts w:ascii="Calibri" w:hAnsi="Calibri"/>
                <w:sz w:val="22"/>
                <w:szCs w:val="22"/>
              </w:rPr>
              <w:t>.</w:t>
            </w:r>
            <w:r w:rsidR="00C8707B">
              <w:rPr>
                <w:rFonts w:ascii="Calibri" w:hAnsi="Calibri"/>
                <w:sz w:val="22"/>
                <w:szCs w:val="22"/>
              </w:rPr>
              <w:t xml:space="preserve"> </w:t>
            </w:r>
            <w:r w:rsidR="00EF0A16" w:rsidRPr="00EF0A16">
              <w:rPr>
                <w:rFonts w:ascii="Calibri" w:hAnsi="Calibri"/>
                <w:sz w:val="22"/>
                <w:szCs w:val="22"/>
              </w:rPr>
              <w:t>Digipädevuste enesehindamisskaala</w:t>
            </w:r>
          </w:p>
        </w:tc>
      </w:tr>
    </w:tbl>
    <w:p w14:paraId="3A1FF184" w14:textId="77777777" w:rsidR="00A653A9" w:rsidRPr="00DD5358" w:rsidRDefault="00A653A9">
      <w:pPr>
        <w:jc w:val="right"/>
        <w:rPr>
          <w:rFonts w:ascii="Calibri" w:hAnsi="Calibri"/>
          <w:b/>
          <w:sz w:val="22"/>
          <w:szCs w:val="22"/>
        </w:rPr>
      </w:pPr>
    </w:p>
    <w:sectPr w:rsidR="00A653A9" w:rsidRPr="00DD5358" w:rsidSect="00AA7756">
      <w:headerReference w:type="default" r:id="rId8"/>
      <w:footerReference w:type="default" r:id="rId9"/>
      <w:headerReference w:type="first" r:id="rId10"/>
      <w:footerReference w:type="first" r:id="rId11"/>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E0D9" w14:textId="77777777" w:rsidR="00F41DAB" w:rsidRDefault="00F41DAB" w:rsidP="009451C8">
      <w:r>
        <w:separator/>
      </w:r>
    </w:p>
  </w:endnote>
  <w:endnote w:type="continuationSeparator" w:id="0">
    <w:p w14:paraId="74128112" w14:textId="77777777" w:rsidR="00F41DAB" w:rsidRDefault="00F41DAB"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F24B" w14:textId="77777777" w:rsidR="00F41DAB" w:rsidRDefault="00F41DAB" w:rsidP="009451C8">
      <w:r>
        <w:separator/>
      </w:r>
    </w:p>
  </w:footnote>
  <w:footnote w:type="continuationSeparator" w:id="0">
    <w:p w14:paraId="6353B093" w14:textId="77777777" w:rsidR="00F41DAB" w:rsidRDefault="00F41DAB"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D8D" w14:textId="6BC01134" w:rsidR="00B378ED" w:rsidRDefault="00B378ED">
    <w:pPr>
      <w:pStyle w:val="Header"/>
    </w:pPr>
  </w:p>
  <w:p w14:paraId="4260DB78" w14:textId="02139082" w:rsidR="00B378ED" w:rsidRDefault="00B378ED">
    <w:pPr>
      <w:pStyle w:val="Header"/>
    </w:pPr>
  </w:p>
  <w:p w14:paraId="439B738A" w14:textId="3DAC4456" w:rsidR="00B378ED" w:rsidRDefault="00B378ED">
    <w:pPr>
      <w:pStyle w:val="Header"/>
    </w:pPr>
    <w:bookmarkStart w:id="0" w:name="OLE_LINK6"/>
    <w:bookmarkStart w:id="1"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2"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2"/>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3E3"/>
    <w:multiLevelType w:val="hybridMultilevel"/>
    <w:tmpl w:val="95A07F7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A4548E"/>
    <w:multiLevelType w:val="hybridMultilevel"/>
    <w:tmpl w:val="491E826A"/>
    <w:lvl w:ilvl="0" w:tplc="76261D8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972325"/>
    <w:multiLevelType w:val="hybridMultilevel"/>
    <w:tmpl w:val="DDF45E64"/>
    <w:lvl w:ilvl="0" w:tplc="76261D84">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D8A5C6B"/>
    <w:multiLevelType w:val="hybridMultilevel"/>
    <w:tmpl w:val="A466475E"/>
    <w:lvl w:ilvl="0" w:tplc="76261D8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1996DA8"/>
    <w:multiLevelType w:val="hybridMultilevel"/>
    <w:tmpl w:val="22660EFE"/>
    <w:lvl w:ilvl="0" w:tplc="6C1C0BE6">
      <w:start w:val="1"/>
      <w:numFmt w:val="decimal"/>
      <w:lvlText w:val="%1."/>
      <w:lvlJc w:val="left"/>
      <w:pPr>
        <w:ind w:left="72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1A11D29"/>
    <w:multiLevelType w:val="hybridMultilevel"/>
    <w:tmpl w:val="D4B84FC2"/>
    <w:lvl w:ilvl="0" w:tplc="6C1C0BE6">
      <w:start w:val="1"/>
      <w:numFmt w:val="decimal"/>
      <w:lvlText w:val="%1."/>
      <w:lvlJc w:val="left"/>
      <w:pPr>
        <w:ind w:left="72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21"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89B1BA3"/>
    <w:multiLevelType w:val="hybridMultilevel"/>
    <w:tmpl w:val="F8627EC4"/>
    <w:lvl w:ilvl="0" w:tplc="6C1C0BE6">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51E92CF9"/>
    <w:multiLevelType w:val="hybridMultilevel"/>
    <w:tmpl w:val="29949B72"/>
    <w:lvl w:ilvl="0" w:tplc="6C1C0BE6">
      <w:start w:val="1"/>
      <w:numFmt w:val="decimal"/>
      <w:lvlText w:val="%1."/>
      <w:lvlJc w:val="left"/>
      <w:pPr>
        <w:ind w:left="72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A46EBA"/>
    <w:multiLevelType w:val="hybridMultilevel"/>
    <w:tmpl w:val="4AB45CE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45F4A3A"/>
    <w:multiLevelType w:val="hybridMultilevel"/>
    <w:tmpl w:val="B7908F12"/>
    <w:lvl w:ilvl="0" w:tplc="76261D84">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64920254"/>
    <w:multiLevelType w:val="hybridMultilevel"/>
    <w:tmpl w:val="182EE5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64346BF"/>
    <w:multiLevelType w:val="hybridMultilevel"/>
    <w:tmpl w:val="AF62C608"/>
    <w:lvl w:ilvl="0" w:tplc="76261D84">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8"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7417519">
    <w:abstractNumId w:val="11"/>
  </w:num>
  <w:num w:numId="2" w16cid:durableId="1733693963">
    <w:abstractNumId w:val="13"/>
  </w:num>
  <w:num w:numId="3" w16cid:durableId="1617636374">
    <w:abstractNumId w:val="12"/>
  </w:num>
  <w:num w:numId="4" w16cid:durableId="1853254628">
    <w:abstractNumId w:val="34"/>
  </w:num>
  <w:num w:numId="5" w16cid:durableId="2122414508">
    <w:abstractNumId w:val="23"/>
  </w:num>
  <w:num w:numId="6" w16cid:durableId="414133219">
    <w:abstractNumId w:val="32"/>
  </w:num>
  <w:num w:numId="7" w16cid:durableId="182671239">
    <w:abstractNumId w:val="26"/>
  </w:num>
  <w:num w:numId="8" w16cid:durableId="1717386723">
    <w:abstractNumId w:val="36"/>
  </w:num>
  <w:num w:numId="9" w16cid:durableId="1060713610">
    <w:abstractNumId w:val="18"/>
  </w:num>
  <w:num w:numId="10" w16cid:durableId="704259253">
    <w:abstractNumId w:val="5"/>
  </w:num>
  <w:num w:numId="11" w16cid:durableId="1681926032">
    <w:abstractNumId w:val="2"/>
  </w:num>
  <w:num w:numId="12" w16cid:durableId="12138834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3248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331153">
    <w:abstractNumId w:val="8"/>
  </w:num>
  <w:num w:numId="15" w16cid:durableId="248659704">
    <w:abstractNumId w:val="17"/>
  </w:num>
  <w:num w:numId="16" w16cid:durableId="1669751746">
    <w:abstractNumId w:val="10"/>
  </w:num>
  <w:num w:numId="17" w16cid:durableId="1213421334">
    <w:abstractNumId w:val="20"/>
  </w:num>
  <w:num w:numId="18" w16cid:durableId="823664533">
    <w:abstractNumId w:val="21"/>
  </w:num>
  <w:num w:numId="19" w16cid:durableId="1507524932">
    <w:abstractNumId w:val="14"/>
  </w:num>
  <w:num w:numId="20" w16cid:durableId="873153037">
    <w:abstractNumId w:val="22"/>
  </w:num>
  <w:num w:numId="21" w16cid:durableId="1093819184">
    <w:abstractNumId w:val="1"/>
  </w:num>
  <w:num w:numId="22" w16cid:durableId="1082604238">
    <w:abstractNumId w:val="9"/>
  </w:num>
  <w:num w:numId="23" w16cid:durableId="1200626746">
    <w:abstractNumId w:val="31"/>
  </w:num>
  <w:num w:numId="24" w16cid:durableId="1715814506">
    <w:abstractNumId w:val="30"/>
  </w:num>
  <w:num w:numId="25" w16cid:durableId="897591157">
    <w:abstractNumId w:val="19"/>
  </w:num>
  <w:num w:numId="26" w16cid:durableId="1217665080">
    <w:abstractNumId w:val="4"/>
  </w:num>
  <w:num w:numId="27" w16cid:durableId="134372324">
    <w:abstractNumId w:val="38"/>
  </w:num>
  <w:num w:numId="28" w16cid:durableId="142892757">
    <w:abstractNumId w:val="29"/>
  </w:num>
  <w:num w:numId="29" w16cid:durableId="913973751">
    <w:abstractNumId w:val="24"/>
  </w:num>
  <w:num w:numId="30" w16cid:durableId="1865094983">
    <w:abstractNumId w:val="15"/>
  </w:num>
  <w:num w:numId="31" w16cid:durableId="103305953">
    <w:abstractNumId w:val="25"/>
  </w:num>
  <w:num w:numId="32" w16cid:durableId="2098792896">
    <w:abstractNumId w:val="16"/>
  </w:num>
  <w:num w:numId="33" w16cid:durableId="1441990797">
    <w:abstractNumId w:val="28"/>
  </w:num>
  <w:num w:numId="34" w16cid:durableId="1127503946">
    <w:abstractNumId w:val="27"/>
  </w:num>
  <w:num w:numId="35" w16cid:durableId="1770157345">
    <w:abstractNumId w:val="7"/>
  </w:num>
  <w:num w:numId="36" w16cid:durableId="1556812724">
    <w:abstractNumId w:val="6"/>
  </w:num>
  <w:num w:numId="37" w16cid:durableId="783379299">
    <w:abstractNumId w:val="3"/>
  </w:num>
  <w:num w:numId="38" w16cid:durableId="113714543">
    <w:abstractNumId w:val="35"/>
  </w:num>
  <w:num w:numId="39" w16cid:durableId="10703478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ttachedTemplate r:id="rId1"/>
  <w:defaultTabStop w:val="720"/>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016F"/>
    <w:rsid w:val="00007154"/>
    <w:rsid w:val="00007943"/>
    <w:rsid w:val="000115D4"/>
    <w:rsid w:val="0001292F"/>
    <w:rsid w:val="0001406E"/>
    <w:rsid w:val="00014D8A"/>
    <w:rsid w:val="00017268"/>
    <w:rsid w:val="00017CB7"/>
    <w:rsid w:val="00017CDC"/>
    <w:rsid w:val="000221DA"/>
    <w:rsid w:val="000228B1"/>
    <w:rsid w:val="000313AE"/>
    <w:rsid w:val="00032EE9"/>
    <w:rsid w:val="000335D2"/>
    <w:rsid w:val="00034519"/>
    <w:rsid w:val="00035C8F"/>
    <w:rsid w:val="0003603C"/>
    <w:rsid w:val="00036FB1"/>
    <w:rsid w:val="00037D2F"/>
    <w:rsid w:val="00042649"/>
    <w:rsid w:val="00042C3B"/>
    <w:rsid w:val="00042D0A"/>
    <w:rsid w:val="00042DFE"/>
    <w:rsid w:val="00042FF0"/>
    <w:rsid w:val="000458CD"/>
    <w:rsid w:val="00046B30"/>
    <w:rsid w:val="00047019"/>
    <w:rsid w:val="000478CB"/>
    <w:rsid w:val="00051713"/>
    <w:rsid w:val="00052FE2"/>
    <w:rsid w:val="00053590"/>
    <w:rsid w:val="00055817"/>
    <w:rsid w:val="00055CF7"/>
    <w:rsid w:val="000630B6"/>
    <w:rsid w:val="00063777"/>
    <w:rsid w:val="000639F6"/>
    <w:rsid w:val="00063CA9"/>
    <w:rsid w:val="00064F2F"/>
    <w:rsid w:val="00065B93"/>
    <w:rsid w:val="00065BF0"/>
    <w:rsid w:val="00067512"/>
    <w:rsid w:val="00067E99"/>
    <w:rsid w:val="00070474"/>
    <w:rsid w:val="00071BB4"/>
    <w:rsid w:val="0007392D"/>
    <w:rsid w:val="00074FBB"/>
    <w:rsid w:val="00077CEC"/>
    <w:rsid w:val="00081659"/>
    <w:rsid w:val="00081C71"/>
    <w:rsid w:val="00082BFD"/>
    <w:rsid w:val="00083DD5"/>
    <w:rsid w:val="0008425B"/>
    <w:rsid w:val="0008553C"/>
    <w:rsid w:val="000865A8"/>
    <w:rsid w:val="000872CB"/>
    <w:rsid w:val="00090248"/>
    <w:rsid w:val="0009198D"/>
    <w:rsid w:val="00092719"/>
    <w:rsid w:val="00093BBA"/>
    <w:rsid w:val="00095390"/>
    <w:rsid w:val="00095B4B"/>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3F99"/>
    <w:rsid w:val="000D5DFE"/>
    <w:rsid w:val="000D7E2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E6CF3"/>
    <w:rsid w:val="001F13D4"/>
    <w:rsid w:val="001F1890"/>
    <w:rsid w:val="001F1E20"/>
    <w:rsid w:val="001F27C3"/>
    <w:rsid w:val="001F3250"/>
    <w:rsid w:val="001F406F"/>
    <w:rsid w:val="001F4872"/>
    <w:rsid w:val="001F4ADA"/>
    <w:rsid w:val="001F54B5"/>
    <w:rsid w:val="001F5796"/>
    <w:rsid w:val="001F591D"/>
    <w:rsid w:val="001F7C48"/>
    <w:rsid w:val="0020112B"/>
    <w:rsid w:val="0020147B"/>
    <w:rsid w:val="0020261A"/>
    <w:rsid w:val="00203A5E"/>
    <w:rsid w:val="00206372"/>
    <w:rsid w:val="00211A93"/>
    <w:rsid w:val="00213DA9"/>
    <w:rsid w:val="002144E3"/>
    <w:rsid w:val="0021471C"/>
    <w:rsid w:val="0021681B"/>
    <w:rsid w:val="0022038C"/>
    <w:rsid w:val="0022155A"/>
    <w:rsid w:val="002223D5"/>
    <w:rsid w:val="00222730"/>
    <w:rsid w:val="002240BF"/>
    <w:rsid w:val="002254FA"/>
    <w:rsid w:val="0022788B"/>
    <w:rsid w:val="00227C07"/>
    <w:rsid w:val="0023187C"/>
    <w:rsid w:val="002319E5"/>
    <w:rsid w:val="00232061"/>
    <w:rsid w:val="002322A6"/>
    <w:rsid w:val="00232C73"/>
    <w:rsid w:val="002362F8"/>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5FCE"/>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557E"/>
    <w:rsid w:val="00286888"/>
    <w:rsid w:val="002941D9"/>
    <w:rsid w:val="00294235"/>
    <w:rsid w:val="0029538D"/>
    <w:rsid w:val="002969CD"/>
    <w:rsid w:val="00296CC7"/>
    <w:rsid w:val="00297F0E"/>
    <w:rsid w:val="002A046F"/>
    <w:rsid w:val="002A2E60"/>
    <w:rsid w:val="002A34BD"/>
    <w:rsid w:val="002A34C5"/>
    <w:rsid w:val="002A4B39"/>
    <w:rsid w:val="002A6E12"/>
    <w:rsid w:val="002A738B"/>
    <w:rsid w:val="002A74C9"/>
    <w:rsid w:val="002B0508"/>
    <w:rsid w:val="002B3863"/>
    <w:rsid w:val="002B4A2F"/>
    <w:rsid w:val="002B7D70"/>
    <w:rsid w:val="002C0D00"/>
    <w:rsid w:val="002C11C2"/>
    <w:rsid w:val="002C2CAB"/>
    <w:rsid w:val="002C32F0"/>
    <w:rsid w:val="002C3DC5"/>
    <w:rsid w:val="002C497E"/>
    <w:rsid w:val="002C50FD"/>
    <w:rsid w:val="002C5F13"/>
    <w:rsid w:val="002C7716"/>
    <w:rsid w:val="002C7BA0"/>
    <w:rsid w:val="002D1639"/>
    <w:rsid w:val="002D1E5E"/>
    <w:rsid w:val="002D2F8C"/>
    <w:rsid w:val="002D3690"/>
    <w:rsid w:val="002D39D3"/>
    <w:rsid w:val="002D54F6"/>
    <w:rsid w:val="002E0177"/>
    <w:rsid w:val="002E130D"/>
    <w:rsid w:val="002E325F"/>
    <w:rsid w:val="002E5F44"/>
    <w:rsid w:val="002E65F9"/>
    <w:rsid w:val="002F3EDD"/>
    <w:rsid w:val="002F6775"/>
    <w:rsid w:val="002F6AC9"/>
    <w:rsid w:val="002F6AD3"/>
    <w:rsid w:val="002F74EC"/>
    <w:rsid w:val="002F791D"/>
    <w:rsid w:val="003000CC"/>
    <w:rsid w:val="00302552"/>
    <w:rsid w:val="00302B7F"/>
    <w:rsid w:val="00304F05"/>
    <w:rsid w:val="00307D62"/>
    <w:rsid w:val="00307FF6"/>
    <w:rsid w:val="0031061B"/>
    <w:rsid w:val="00310FBC"/>
    <w:rsid w:val="0031664E"/>
    <w:rsid w:val="003200FF"/>
    <w:rsid w:val="00320849"/>
    <w:rsid w:val="00321997"/>
    <w:rsid w:val="00322318"/>
    <w:rsid w:val="0032363A"/>
    <w:rsid w:val="00325D19"/>
    <w:rsid w:val="003307F0"/>
    <w:rsid w:val="00331584"/>
    <w:rsid w:val="00334972"/>
    <w:rsid w:val="00334D1E"/>
    <w:rsid w:val="00335471"/>
    <w:rsid w:val="003365F5"/>
    <w:rsid w:val="00337B7D"/>
    <w:rsid w:val="00340398"/>
    <w:rsid w:val="00341AE1"/>
    <w:rsid w:val="003420C4"/>
    <w:rsid w:val="0034309B"/>
    <w:rsid w:val="003438FC"/>
    <w:rsid w:val="00343F43"/>
    <w:rsid w:val="003440B6"/>
    <w:rsid w:val="00350E58"/>
    <w:rsid w:val="00351877"/>
    <w:rsid w:val="00357703"/>
    <w:rsid w:val="0036125E"/>
    <w:rsid w:val="00361D1E"/>
    <w:rsid w:val="003621D5"/>
    <w:rsid w:val="003625C3"/>
    <w:rsid w:val="00362961"/>
    <w:rsid w:val="00362EC9"/>
    <w:rsid w:val="00363C64"/>
    <w:rsid w:val="00365DBE"/>
    <w:rsid w:val="00366D47"/>
    <w:rsid w:val="0037016F"/>
    <w:rsid w:val="00370F58"/>
    <w:rsid w:val="0037233C"/>
    <w:rsid w:val="00374EE0"/>
    <w:rsid w:val="00375645"/>
    <w:rsid w:val="00376B79"/>
    <w:rsid w:val="0037756E"/>
    <w:rsid w:val="00380CFC"/>
    <w:rsid w:val="0038333A"/>
    <w:rsid w:val="00386661"/>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C3EFF"/>
    <w:rsid w:val="003D0158"/>
    <w:rsid w:val="003D04DF"/>
    <w:rsid w:val="003D25B3"/>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07781"/>
    <w:rsid w:val="00410927"/>
    <w:rsid w:val="00410E4F"/>
    <w:rsid w:val="00411926"/>
    <w:rsid w:val="00411E02"/>
    <w:rsid w:val="00412954"/>
    <w:rsid w:val="00412A1E"/>
    <w:rsid w:val="00413ADE"/>
    <w:rsid w:val="0041417F"/>
    <w:rsid w:val="00415369"/>
    <w:rsid w:val="00415AE8"/>
    <w:rsid w:val="0042055E"/>
    <w:rsid w:val="00423CA7"/>
    <w:rsid w:val="0042465E"/>
    <w:rsid w:val="0042491E"/>
    <w:rsid w:val="0042616F"/>
    <w:rsid w:val="004276FA"/>
    <w:rsid w:val="00435291"/>
    <w:rsid w:val="0043746B"/>
    <w:rsid w:val="004375E4"/>
    <w:rsid w:val="00440191"/>
    <w:rsid w:val="00440D1C"/>
    <w:rsid w:val="00440D24"/>
    <w:rsid w:val="00441D50"/>
    <w:rsid w:val="0044321F"/>
    <w:rsid w:val="00445B83"/>
    <w:rsid w:val="0044638A"/>
    <w:rsid w:val="00446D70"/>
    <w:rsid w:val="00447D08"/>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97A29"/>
    <w:rsid w:val="004A0BBB"/>
    <w:rsid w:val="004A1AB2"/>
    <w:rsid w:val="004A3760"/>
    <w:rsid w:val="004A6324"/>
    <w:rsid w:val="004A6D43"/>
    <w:rsid w:val="004A79CF"/>
    <w:rsid w:val="004B0546"/>
    <w:rsid w:val="004B253C"/>
    <w:rsid w:val="004B522F"/>
    <w:rsid w:val="004C12CD"/>
    <w:rsid w:val="004C54E5"/>
    <w:rsid w:val="004C599C"/>
    <w:rsid w:val="004C63EF"/>
    <w:rsid w:val="004C6E77"/>
    <w:rsid w:val="004D31D8"/>
    <w:rsid w:val="004D364B"/>
    <w:rsid w:val="004D4B19"/>
    <w:rsid w:val="004D4D1F"/>
    <w:rsid w:val="004D5F89"/>
    <w:rsid w:val="004D639C"/>
    <w:rsid w:val="004E1BA7"/>
    <w:rsid w:val="004E2278"/>
    <w:rsid w:val="004E3508"/>
    <w:rsid w:val="004E41A9"/>
    <w:rsid w:val="004E4C76"/>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5172"/>
    <w:rsid w:val="00535457"/>
    <w:rsid w:val="0054089E"/>
    <w:rsid w:val="005420A0"/>
    <w:rsid w:val="00545D6D"/>
    <w:rsid w:val="00546431"/>
    <w:rsid w:val="0054724B"/>
    <w:rsid w:val="00547F8C"/>
    <w:rsid w:val="00550CC0"/>
    <w:rsid w:val="005510B7"/>
    <w:rsid w:val="00555BB0"/>
    <w:rsid w:val="00556352"/>
    <w:rsid w:val="00556AC8"/>
    <w:rsid w:val="00556B69"/>
    <w:rsid w:val="00557050"/>
    <w:rsid w:val="0055734D"/>
    <w:rsid w:val="00561E61"/>
    <w:rsid w:val="00561F57"/>
    <w:rsid w:val="0056271F"/>
    <w:rsid w:val="00563B2B"/>
    <w:rsid w:val="0056442B"/>
    <w:rsid w:val="00566861"/>
    <w:rsid w:val="00570015"/>
    <w:rsid w:val="00570D9D"/>
    <w:rsid w:val="00571715"/>
    <w:rsid w:val="0057401F"/>
    <w:rsid w:val="00576E64"/>
    <w:rsid w:val="00577839"/>
    <w:rsid w:val="00580914"/>
    <w:rsid w:val="005810CB"/>
    <w:rsid w:val="0058181A"/>
    <w:rsid w:val="005957CC"/>
    <w:rsid w:val="005A09BF"/>
    <w:rsid w:val="005A2374"/>
    <w:rsid w:val="005A2866"/>
    <w:rsid w:val="005A3BBF"/>
    <w:rsid w:val="005A466E"/>
    <w:rsid w:val="005A55A6"/>
    <w:rsid w:val="005A58F6"/>
    <w:rsid w:val="005A6B00"/>
    <w:rsid w:val="005B098B"/>
    <w:rsid w:val="005B1FEE"/>
    <w:rsid w:val="005B2CEF"/>
    <w:rsid w:val="005B42B4"/>
    <w:rsid w:val="005B4C8E"/>
    <w:rsid w:val="005C01EB"/>
    <w:rsid w:val="005C02BD"/>
    <w:rsid w:val="005C06A2"/>
    <w:rsid w:val="005C0DC5"/>
    <w:rsid w:val="005C3CD9"/>
    <w:rsid w:val="005C4C89"/>
    <w:rsid w:val="005D2E5D"/>
    <w:rsid w:val="005D3F90"/>
    <w:rsid w:val="005D46AB"/>
    <w:rsid w:val="005D567D"/>
    <w:rsid w:val="005D58E5"/>
    <w:rsid w:val="005D6401"/>
    <w:rsid w:val="005D744C"/>
    <w:rsid w:val="005E0832"/>
    <w:rsid w:val="005E2212"/>
    <w:rsid w:val="005E4891"/>
    <w:rsid w:val="005E5E74"/>
    <w:rsid w:val="005F03CB"/>
    <w:rsid w:val="005F0EEC"/>
    <w:rsid w:val="005F3971"/>
    <w:rsid w:val="005F55E9"/>
    <w:rsid w:val="005F5BAD"/>
    <w:rsid w:val="005F62C3"/>
    <w:rsid w:val="006008EC"/>
    <w:rsid w:val="00601596"/>
    <w:rsid w:val="006026B5"/>
    <w:rsid w:val="00602D52"/>
    <w:rsid w:val="00604ECB"/>
    <w:rsid w:val="00605514"/>
    <w:rsid w:val="0060687E"/>
    <w:rsid w:val="00606B9A"/>
    <w:rsid w:val="006073CE"/>
    <w:rsid w:val="00610820"/>
    <w:rsid w:val="00610B6B"/>
    <w:rsid w:val="00611064"/>
    <w:rsid w:val="0061308A"/>
    <w:rsid w:val="00615ECC"/>
    <w:rsid w:val="00616DB4"/>
    <w:rsid w:val="00617CA8"/>
    <w:rsid w:val="00620727"/>
    <w:rsid w:val="00622795"/>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6AC9"/>
    <w:rsid w:val="006F75D7"/>
    <w:rsid w:val="0070149E"/>
    <w:rsid w:val="00701744"/>
    <w:rsid w:val="007038AD"/>
    <w:rsid w:val="00704C29"/>
    <w:rsid w:val="0071031D"/>
    <w:rsid w:val="00711BCD"/>
    <w:rsid w:val="00712AB6"/>
    <w:rsid w:val="0071496D"/>
    <w:rsid w:val="00715F84"/>
    <w:rsid w:val="00716450"/>
    <w:rsid w:val="00716A8C"/>
    <w:rsid w:val="0072142F"/>
    <w:rsid w:val="007229D1"/>
    <w:rsid w:val="00722E31"/>
    <w:rsid w:val="00724CB5"/>
    <w:rsid w:val="007253BD"/>
    <w:rsid w:val="0072599E"/>
    <w:rsid w:val="00726EA1"/>
    <w:rsid w:val="00730FDA"/>
    <w:rsid w:val="00731507"/>
    <w:rsid w:val="007322DA"/>
    <w:rsid w:val="0073350D"/>
    <w:rsid w:val="007349AA"/>
    <w:rsid w:val="00734A32"/>
    <w:rsid w:val="0073570D"/>
    <w:rsid w:val="00736B81"/>
    <w:rsid w:val="00737AE8"/>
    <w:rsid w:val="007405E5"/>
    <w:rsid w:val="0074128D"/>
    <w:rsid w:val="00741604"/>
    <w:rsid w:val="00741ED4"/>
    <w:rsid w:val="0074610B"/>
    <w:rsid w:val="00746574"/>
    <w:rsid w:val="0074717B"/>
    <w:rsid w:val="007505AA"/>
    <w:rsid w:val="00750DA1"/>
    <w:rsid w:val="00753FAF"/>
    <w:rsid w:val="00754C86"/>
    <w:rsid w:val="007551C4"/>
    <w:rsid w:val="00756602"/>
    <w:rsid w:val="00761298"/>
    <w:rsid w:val="007650EA"/>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A7B02"/>
    <w:rsid w:val="007B0DD4"/>
    <w:rsid w:val="007B157E"/>
    <w:rsid w:val="007B2097"/>
    <w:rsid w:val="007B222A"/>
    <w:rsid w:val="007B2417"/>
    <w:rsid w:val="007B58B7"/>
    <w:rsid w:val="007B60A6"/>
    <w:rsid w:val="007B7503"/>
    <w:rsid w:val="007C2059"/>
    <w:rsid w:val="007C2BC8"/>
    <w:rsid w:val="007C2D84"/>
    <w:rsid w:val="007C5AE6"/>
    <w:rsid w:val="007C6907"/>
    <w:rsid w:val="007C758D"/>
    <w:rsid w:val="007D000D"/>
    <w:rsid w:val="007D274C"/>
    <w:rsid w:val="007D2762"/>
    <w:rsid w:val="007D2B32"/>
    <w:rsid w:val="007D3B7B"/>
    <w:rsid w:val="007D502D"/>
    <w:rsid w:val="007D7180"/>
    <w:rsid w:val="007E059C"/>
    <w:rsid w:val="007E2D48"/>
    <w:rsid w:val="007E4F75"/>
    <w:rsid w:val="007E6F20"/>
    <w:rsid w:val="007E7416"/>
    <w:rsid w:val="007E782A"/>
    <w:rsid w:val="007E7E39"/>
    <w:rsid w:val="007F005E"/>
    <w:rsid w:val="007F06E4"/>
    <w:rsid w:val="007F3136"/>
    <w:rsid w:val="007F3DF2"/>
    <w:rsid w:val="007F5826"/>
    <w:rsid w:val="007F5D2D"/>
    <w:rsid w:val="007F651E"/>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25ED2"/>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A9A"/>
    <w:rsid w:val="00872B2A"/>
    <w:rsid w:val="008749A5"/>
    <w:rsid w:val="00874B70"/>
    <w:rsid w:val="00874EAD"/>
    <w:rsid w:val="0088008C"/>
    <w:rsid w:val="00881BF9"/>
    <w:rsid w:val="00887FCF"/>
    <w:rsid w:val="0089097F"/>
    <w:rsid w:val="008929A1"/>
    <w:rsid w:val="0089684B"/>
    <w:rsid w:val="00896F90"/>
    <w:rsid w:val="008A13D0"/>
    <w:rsid w:val="008A1807"/>
    <w:rsid w:val="008A1E4D"/>
    <w:rsid w:val="008A43DD"/>
    <w:rsid w:val="008A5DFC"/>
    <w:rsid w:val="008B082D"/>
    <w:rsid w:val="008B13C6"/>
    <w:rsid w:val="008B7208"/>
    <w:rsid w:val="008C0A5C"/>
    <w:rsid w:val="008C197F"/>
    <w:rsid w:val="008C499F"/>
    <w:rsid w:val="008C5643"/>
    <w:rsid w:val="008D096E"/>
    <w:rsid w:val="008D26E2"/>
    <w:rsid w:val="008D3161"/>
    <w:rsid w:val="008D3A83"/>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587"/>
    <w:rsid w:val="00932C3F"/>
    <w:rsid w:val="009342A2"/>
    <w:rsid w:val="00935EB2"/>
    <w:rsid w:val="009449E7"/>
    <w:rsid w:val="009451C8"/>
    <w:rsid w:val="009456E1"/>
    <w:rsid w:val="00946550"/>
    <w:rsid w:val="00946B4B"/>
    <w:rsid w:val="0095142F"/>
    <w:rsid w:val="009522F1"/>
    <w:rsid w:val="009543DA"/>
    <w:rsid w:val="00954CB4"/>
    <w:rsid w:val="00956179"/>
    <w:rsid w:val="00956B52"/>
    <w:rsid w:val="0095756D"/>
    <w:rsid w:val="009649DB"/>
    <w:rsid w:val="009662F4"/>
    <w:rsid w:val="00973E82"/>
    <w:rsid w:val="009758C0"/>
    <w:rsid w:val="0098004B"/>
    <w:rsid w:val="009808FC"/>
    <w:rsid w:val="00981B04"/>
    <w:rsid w:val="009837A1"/>
    <w:rsid w:val="00985F64"/>
    <w:rsid w:val="0098651D"/>
    <w:rsid w:val="00990FB6"/>
    <w:rsid w:val="00991B6F"/>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40C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06884"/>
    <w:rsid w:val="00A06923"/>
    <w:rsid w:val="00A10954"/>
    <w:rsid w:val="00A10FBD"/>
    <w:rsid w:val="00A1379E"/>
    <w:rsid w:val="00A13C7A"/>
    <w:rsid w:val="00A13D7D"/>
    <w:rsid w:val="00A145BA"/>
    <w:rsid w:val="00A151CC"/>
    <w:rsid w:val="00A15895"/>
    <w:rsid w:val="00A24C1E"/>
    <w:rsid w:val="00A2751E"/>
    <w:rsid w:val="00A30D08"/>
    <w:rsid w:val="00A31355"/>
    <w:rsid w:val="00A31EEC"/>
    <w:rsid w:val="00A3214C"/>
    <w:rsid w:val="00A33313"/>
    <w:rsid w:val="00A341A6"/>
    <w:rsid w:val="00A34C91"/>
    <w:rsid w:val="00A37936"/>
    <w:rsid w:val="00A419FA"/>
    <w:rsid w:val="00A426C1"/>
    <w:rsid w:val="00A43C1A"/>
    <w:rsid w:val="00A44CF5"/>
    <w:rsid w:val="00A4577A"/>
    <w:rsid w:val="00A501AC"/>
    <w:rsid w:val="00A51FB8"/>
    <w:rsid w:val="00A56110"/>
    <w:rsid w:val="00A57200"/>
    <w:rsid w:val="00A614C8"/>
    <w:rsid w:val="00A61749"/>
    <w:rsid w:val="00A64471"/>
    <w:rsid w:val="00A64B79"/>
    <w:rsid w:val="00A653A9"/>
    <w:rsid w:val="00A655A9"/>
    <w:rsid w:val="00A670EC"/>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8EC"/>
    <w:rsid w:val="00AA1BF1"/>
    <w:rsid w:val="00AA31B8"/>
    <w:rsid w:val="00AA3B87"/>
    <w:rsid w:val="00AA4D19"/>
    <w:rsid w:val="00AA520F"/>
    <w:rsid w:val="00AA5443"/>
    <w:rsid w:val="00AA6EBA"/>
    <w:rsid w:val="00AA7756"/>
    <w:rsid w:val="00AB00F5"/>
    <w:rsid w:val="00AB01D5"/>
    <w:rsid w:val="00AB0D08"/>
    <w:rsid w:val="00AB51BA"/>
    <w:rsid w:val="00AB533E"/>
    <w:rsid w:val="00AB553E"/>
    <w:rsid w:val="00AC0172"/>
    <w:rsid w:val="00AC0A0E"/>
    <w:rsid w:val="00AC0BEA"/>
    <w:rsid w:val="00AC15DB"/>
    <w:rsid w:val="00AC5AFB"/>
    <w:rsid w:val="00AC60E2"/>
    <w:rsid w:val="00AC6EEE"/>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209C"/>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41A6"/>
    <w:rsid w:val="00B56D1C"/>
    <w:rsid w:val="00B62005"/>
    <w:rsid w:val="00B64A22"/>
    <w:rsid w:val="00B64A57"/>
    <w:rsid w:val="00B64E03"/>
    <w:rsid w:val="00B74442"/>
    <w:rsid w:val="00B749D5"/>
    <w:rsid w:val="00B75F36"/>
    <w:rsid w:val="00B75F7D"/>
    <w:rsid w:val="00B77167"/>
    <w:rsid w:val="00B77811"/>
    <w:rsid w:val="00B8143D"/>
    <w:rsid w:val="00B857C3"/>
    <w:rsid w:val="00B87D1C"/>
    <w:rsid w:val="00B90803"/>
    <w:rsid w:val="00B929C0"/>
    <w:rsid w:val="00B92F77"/>
    <w:rsid w:val="00B940F4"/>
    <w:rsid w:val="00B95287"/>
    <w:rsid w:val="00B95A12"/>
    <w:rsid w:val="00B964BB"/>
    <w:rsid w:val="00B967DC"/>
    <w:rsid w:val="00B9734F"/>
    <w:rsid w:val="00B97CF2"/>
    <w:rsid w:val="00BA4FB4"/>
    <w:rsid w:val="00BA5336"/>
    <w:rsid w:val="00BA537F"/>
    <w:rsid w:val="00BA7489"/>
    <w:rsid w:val="00BB0137"/>
    <w:rsid w:val="00BB152F"/>
    <w:rsid w:val="00BB172D"/>
    <w:rsid w:val="00BB7066"/>
    <w:rsid w:val="00BB7678"/>
    <w:rsid w:val="00BB7CDC"/>
    <w:rsid w:val="00BC11D7"/>
    <w:rsid w:val="00BC1F0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1C79"/>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5F18"/>
    <w:rsid w:val="00C46A1C"/>
    <w:rsid w:val="00C47510"/>
    <w:rsid w:val="00C47743"/>
    <w:rsid w:val="00C528A3"/>
    <w:rsid w:val="00C52962"/>
    <w:rsid w:val="00C52FFB"/>
    <w:rsid w:val="00C53A8F"/>
    <w:rsid w:val="00C54D89"/>
    <w:rsid w:val="00C55272"/>
    <w:rsid w:val="00C56E88"/>
    <w:rsid w:val="00C57AD9"/>
    <w:rsid w:val="00C6149E"/>
    <w:rsid w:val="00C62382"/>
    <w:rsid w:val="00C626D4"/>
    <w:rsid w:val="00C65D47"/>
    <w:rsid w:val="00C73064"/>
    <w:rsid w:val="00C73363"/>
    <w:rsid w:val="00C75C85"/>
    <w:rsid w:val="00C80F39"/>
    <w:rsid w:val="00C81AE2"/>
    <w:rsid w:val="00C83178"/>
    <w:rsid w:val="00C831D0"/>
    <w:rsid w:val="00C848F7"/>
    <w:rsid w:val="00C85C01"/>
    <w:rsid w:val="00C867E0"/>
    <w:rsid w:val="00C86FBB"/>
    <w:rsid w:val="00C8707B"/>
    <w:rsid w:val="00C91F05"/>
    <w:rsid w:val="00C92805"/>
    <w:rsid w:val="00C93005"/>
    <w:rsid w:val="00C9451B"/>
    <w:rsid w:val="00C95008"/>
    <w:rsid w:val="00C957CA"/>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2058"/>
    <w:rsid w:val="00CE307C"/>
    <w:rsid w:val="00CE3BC2"/>
    <w:rsid w:val="00CE3BEE"/>
    <w:rsid w:val="00CE752F"/>
    <w:rsid w:val="00CF00F1"/>
    <w:rsid w:val="00CF152D"/>
    <w:rsid w:val="00CF3E6C"/>
    <w:rsid w:val="00CF4019"/>
    <w:rsid w:val="00CF56AD"/>
    <w:rsid w:val="00CF56E3"/>
    <w:rsid w:val="00D00343"/>
    <w:rsid w:val="00D00D22"/>
    <w:rsid w:val="00D01755"/>
    <w:rsid w:val="00D01B4D"/>
    <w:rsid w:val="00D03DCE"/>
    <w:rsid w:val="00D04037"/>
    <w:rsid w:val="00D11A3F"/>
    <w:rsid w:val="00D15EC9"/>
    <w:rsid w:val="00D16D0F"/>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2E54"/>
    <w:rsid w:val="00D532CF"/>
    <w:rsid w:val="00D535B0"/>
    <w:rsid w:val="00D53617"/>
    <w:rsid w:val="00D5555F"/>
    <w:rsid w:val="00D57232"/>
    <w:rsid w:val="00D57614"/>
    <w:rsid w:val="00D62606"/>
    <w:rsid w:val="00D63074"/>
    <w:rsid w:val="00D6436B"/>
    <w:rsid w:val="00D6593B"/>
    <w:rsid w:val="00D6605A"/>
    <w:rsid w:val="00D66601"/>
    <w:rsid w:val="00D714C6"/>
    <w:rsid w:val="00D75EB2"/>
    <w:rsid w:val="00D76660"/>
    <w:rsid w:val="00D76E81"/>
    <w:rsid w:val="00D76EC7"/>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A214F"/>
    <w:rsid w:val="00DA30BE"/>
    <w:rsid w:val="00DA3CF1"/>
    <w:rsid w:val="00DA5188"/>
    <w:rsid w:val="00DA55E8"/>
    <w:rsid w:val="00DA6D17"/>
    <w:rsid w:val="00DB0A92"/>
    <w:rsid w:val="00DB58AB"/>
    <w:rsid w:val="00DB5F76"/>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07B00"/>
    <w:rsid w:val="00E109ED"/>
    <w:rsid w:val="00E13815"/>
    <w:rsid w:val="00E164F6"/>
    <w:rsid w:val="00E166B5"/>
    <w:rsid w:val="00E16F20"/>
    <w:rsid w:val="00E206C6"/>
    <w:rsid w:val="00E20B44"/>
    <w:rsid w:val="00E228D2"/>
    <w:rsid w:val="00E24300"/>
    <w:rsid w:val="00E2541E"/>
    <w:rsid w:val="00E25AA8"/>
    <w:rsid w:val="00E263EF"/>
    <w:rsid w:val="00E26927"/>
    <w:rsid w:val="00E26AD0"/>
    <w:rsid w:val="00E26FD3"/>
    <w:rsid w:val="00E27078"/>
    <w:rsid w:val="00E27826"/>
    <w:rsid w:val="00E27AAB"/>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57DA0"/>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6EE"/>
    <w:rsid w:val="00E8689F"/>
    <w:rsid w:val="00E86986"/>
    <w:rsid w:val="00E900D4"/>
    <w:rsid w:val="00E9183F"/>
    <w:rsid w:val="00E91A11"/>
    <w:rsid w:val="00E93D5D"/>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D74B2"/>
    <w:rsid w:val="00ED7FC1"/>
    <w:rsid w:val="00EE3D83"/>
    <w:rsid w:val="00EE5391"/>
    <w:rsid w:val="00EE5CE5"/>
    <w:rsid w:val="00EE729C"/>
    <w:rsid w:val="00EF0A16"/>
    <w:rsid w:val="00EF1CC8"/>
    <w:rsid w:val="00EF21E9"/>
    <w:rsid w:val="00EF2697"/>
    <w:rsid w:val="00EF3024"/>
    <w:rsid w:val="00EF44C5"/>
    <w:rsid w:val="00EF53C2"/>
    <w:rsid w:val="00EF6264"/>
    <w:rsid w:val="00EF7030"/>
    <w:rsid w:val="00EF768C"/>
    <w:rsid w:val="00F00F55"/>
    <w:rsid w:val="00F018D4"/>
    <w:rsid w:val="00F01C0F"/>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5A5B"/>
    <w:rsid w:val="00F57BC6"/>
    <w:rsid w:val="00F602FB"/>
    <w:rsid w:val="00F6117A"/>
    <w:rsid w:val="00F61822"/>
    <w:rsid w:val="00F6204D"/>
    <w:rsid w:val="00F63691"/>
    <w:rsid w:val="00F641E2"/>
    <w:rsid w:val="00F6431B"/>
    <w:rsid w:val="00F653BA"/>
    <w:rsid w:val="00F6719D"/>
    <w:rsid w:val="00F70D21"/>
    <w:rsid w:val="00F71B00"/>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E010C"/>
    <w:rsid w:val="00FE172E"/>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A"/>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105</TotalTime>
  <Pages>7</Pages>
  <Words>1713</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Pilvi Lääne</cp:lastModifiedBy>
  <cp:revision>44</cp:revision>
  <cp:lastPrinted>2011-06-28T11:10:00Z</cp:lastPrinted>
  <dcterms:created xsi:type="dcterms:W3CDTF">2023-09-12T11:56:00Z</dcterms:created>
  <dcterms:modified xsi:type="dcterms:W3CDTF">2023-09-12T14:23:00Z</dcterms:modified>
</cp:coreProperties>
</file>