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89" w14:textId="77777777" w:rsidR="00294235" w:rsidRPr="005C393F" w:rsidRDefault="00294235" w:rsidP="00E27826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44F77D2A" w14:textId="77777777" w:rsidR="001F13D4" w:rsidRPr="005C393F" w:rsidRDefault="00FF225B" w:rsidP="00E27826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C393F">
        <w:rPr>
          <w:rFonts w:asciiTheme="minorHAnsi" w:hAnsiTheme="minorHAnsi" w:cstheme="minorHAnsi"/>
          <w:b/>
          <w:sz w:val="40"/>
          <w:szCs w:val="40"/>
        </w:rPr>
        <w:t>KUTSESTANDARD</w:t>
      </w:r>
    </w:p>
    <w:p w14:paraId="65899477" w14:textId="28B9417E" w:rsidR="00561F57" w:rsidRPr="005C393F" w:rsidRDefault="00780EAF" w:rsidP="00E27826">
      <w:pPr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5C393F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Ehitiste elektrik, tase </w:t>
      </w:r>
      <w:r w:rsidR="006E5864">
        <w:rPr>
          <w:rFonts w:asciiTheme="minorHAnsi" w:hAnsiTheme="minorHAnsi" w:cstheme="minorHAnsi"/>
          <w:b/>
          <w:color w:val="000000"/>
          <w:sz w:val="28"/>
          <w:szCs w:val="28"/>
        </w:rPr>
        <w:t>3</w:t>
      </w:r>
    </w:p>
    <w:p w14:paraId="6A117BC2" w14:textId="77777777" w:rsidR="00FE70C3" w:rsidRPr="005C393F" w:rsidRDefault="00FE70C3" w:rsidP="00DD297F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BC5BC36" w14:textId="77777777" w:rsidR="00FE70C3" w:rsidRPr="005C393F" w:rsidRDefault="00FE70C3" w:rsidP="00DD297F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BD22B53" w14:textId="00B3D516" w:rsidR="007F5826" w:rsidRPr="005C393F" w:rsidRDefault="00400626" w:rsidP="00400626">
      <w:pPr>
        <w:ind w:left="142"/>
        <w:rPr>
          <w:rFonts w:asciiTheme="minorHAnsi" w:hAnsiTheme="minorHAnsi" w:cstheme="minorHAnsi"/>
          <w:sz w:val="22"/>
          <w:szCs w:val="22"/>
        </w:rPr>
      </w:pPr>
      <w:r w:rsidRPr="005C393F">
        <w:rPr>
          <w:rFonts w:asciiTheme="minorHAnsi" w:hAnsiTheme="minorHAnsi" w:cstheme="minorHAnsi"/>
          <w:b/>
          <w:color w:val="000000"/>
          <w:sz w:val="22"/>
          <w:szCs w:val="22"/>
        </w:rPr>
        <w:t>Kutsestandard on dokument</w:t>
      </w:r>
      <w:r w:rsidRPr="005C393F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5C393F">
        <w:rPr>
          <w:rFonts w:asciiTheme="minorHAnsi" w:hAnsiTheme="minorHAnsi" w:cstheme="minorHAnsi"/>
          <w:sz w:val="22"/>
          <w:szCs w:val="22"/>
        </w:rPr>
        <w:t>milles kirjeldatakse tööd ning töö edukaks tegemiseks vajalike oskuste, teadmiste ja hoiakute kogumit ehk kompetentsusnõudeid</w:t>
      </w:r>
      <w:r w:rsidRPr="002453FD">
        <w:rPr>
          <w:rFonts w:asciiTheme="minorHAnsi" w:hAnsiTheme="minorHAnsi" w:cstheme="minorHAnsi"/>
          <w:sz w:val="22"/>
          <w:szCs w:val="22"/>
        </w:rPr>
        <w:t>. Kutsestandard</w:t>
      </w:r>
      <w:r w:rsidR="00E50079" w:rsidRPr="002453FD">
        <w:rPr>
          <w:rFonts w:asciiTheme="minorHAnsi" w:hAnsiTheme="minorHAnsi" w:cstheme="minorHAnsi"/>
          <w:sz w:val="22"/>
          <w:szCs w:val="22"/>
        </w:rPr>
        <w:t>it täienduskoolituse õppekava ja töömaailma kutse andmise aluseks. See kutsestandard ei ole tasemeõppe õppekava ning koolilõpu kutse andmise aluseks.</w:t>
      </w:r>
    </w:p>
    <w:p w14:paraId="38D4E279" w14:textId="77777777" w:rsidR="006E1527" w:rsidRPr="005C393F" w:rsidRDefault="006E1527" w:rsidP="001D30A4">
      <w:pPr>
        <w:ind w:left="-142"/>
        <w:rPr>
          <w:rFonts w:asciiTheme="minorHAnsi" w:hAnsiTheme="minorHAnsi" w:cstheme="minorHAns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5C393F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7777777" w:rsidR="007E059C" w:rsidRPr="005C393F" w:rsidRDefault="008D7FD0" w:rsidP="00AF7D6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5C393F">
              <w:rPr>
                <w:rFonts w:asciiTheme="minorHAnsi" w:hAnsiTheme="minorHAnsi" w:cstheme="minorHAns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5C393F" w:rsidRDefault="00132AED" w:rsidP="00AF7D6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5C393F">
              <w:rPr>
                <w:rFonts w:asciiTheme="minorHAnsi" w:hAnsiTheme="minorHAnsi" w:cstheme="minorHAnsi"/>
                <w:b/>
              </w:rPr>
              <w:t>Eesti kvalifikatsiooniraamistiku</w:t>
            </w:r>
            <w:r w:rsidRPr="005C393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Pr="005C393F">
              <w:rPr>
                <w:rFonts w:asciiTheme="minorHAnsi" w:hAnsiTheme="minorHAnsi" w:cstheme="minorHAnsi"/>
                <w:b/>
              </w:rPr>
              <w:t>(</w:t>
            </w:r>
            <w:r w:rsidR="008D7FD0" w:rsidRPr="005C393F">
              <w:rPr>
                <w:rFonts w:asciiTheme="minorHAnsi" w:hAnsiTheme="minorHAnsi" w:cstheme="minorHAnsi"/>
                <w:b/>
              </w:rPr>
              <w:t>EKR</w:t>
            </w:r>
            <w:r w:rsidRPr="005C393F">
              <w:rPr>
                <w:rFonts w:asciiTheme="minorHAnsi" w:hAnsiTheme="minorHAnsi" w:cstheme="minorHAnsi"/>
                <w:b/>
              </w:rPr>
              <w:t>)</w:t>
            </w:r>
            <w:r w:rsidR="008D7FD0" w:rsidRPr="005C393F">
              <w:rPr>
                <w:rFonts w:asciiTheme="minorHAnsi" w:hAnsiTheme="minorHAnsi" w:cstheme="minorHAnsi"/>
                <w:b/>
              </w:rPr>
              <w:t xml:space="preserve"> tase</w:t>
            </w:r>
          </w:p>
        </w:tc>
      </w:tr>
      <w:tr w:rsidR="00576E64" w:rsidRPr="005C393F" w14:paraId="441B4581" w14:textId="77777777" w:rsidTr="00520BDC">
        <w:tc>
          <w:tcPr>
            <w:tcW w:w="6062" w:type="dxa"/>
            <w:shd w:val="clear" w:color="auto" w:fill="auto"/>
          </w:tcPr>
          <w:p w14:paraId="5DFB8709" w14:textId="5D26BB87" w:rsidR="00576E64" w:rsidRPr="005C393F" w:rsidRDefault="00780EAF" w:rsidP="00576E64">
            <w:pPr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5C393F">
              <w:rPr>
                <w:rFonts w:asciiTheme="minorHAnsi" w:hAnsiTheme="minorHAnsi" w:cstheme="minorHAnsi"/>
                <w:i/>
                <w:sz w:val="28"/>
                <w:szCs w:val="28"/>
              </w:rPr>
              <w:t>Ehitiste elektrik</w:t>
            </w:r>
            <w:r w:rsidR="00576E64" w:rsidRPr="005C393F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, tase </w:t>
            </w:r>
            <w:r w:rsidR="00E50079">
              <w:rPr>
                <w:rFonts w:asciiTheme="minorHAnsi" w:hAnsiTheme="minorHAnsi" w:cstheme="minorHAnsi"/>
                <w:i/>
                <w:sz w:val="28"/>
                <w:szCs w:val="28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14:paraId="1578532B" w14:textId="23969941" w:rsidR="00576E64" w:rsidRPr="005C393F" w:rsidRDefault="00E50079" w:rsidP="00576E64">
            <w:pPr>
              <w:jc w:val="center"/>
              <w:rPr>
                <w:rFonts w:asciiTheme="minorHAnsi" w:hAnsiTheme="minorHAnsi" w:cstheme="minorHAnsi"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i/>
                <w:sz w:val="32"/>
                <w:szCs w:val="32"/>
              </w:rPr>
              <w:t>3</w:t>
            </w:r>
          </w:p>
        </w:tc>
      </w:tr>
    </w:tbl>
    <w:p w14:paraId="551ECF52" w14:textId="77777777" w:rsidR="00AF7D6B" w:rsidRPr="005C393F" w:rsidRDefault="00AF7D6B" w:rsidP="00AF7D6B">
      <w:pPr>
        <w:rPr>
          <w:rFonts w:asciiTheme="minorHAnsi" w:hAnsiTheme="minorHAnsi" w:cstheme="minorHAnsi"/>
          <w:vanish/>
        </w:rPr>
      </w:pPr>
    </w:p>
    <w:p w14:paraId="1A046923" w14:textId="77777777" w:rsidR="003307F0" w:rsidRPr="005C393F" w:rsidRDefault="003307F0" w:rsidP="003307F0">
      <w:pPr>
        <w:rPr>
          <w:rFonts w:asciiTheme="minorHAnsi" w:hAnsiTheme="minorHAnsi" w:cstheme="minorHAnsi"/>
        </w:rPr>
      </w:pPr>
    </w:p>
    <w:p w14:paraId="6C735879" w14:textId="77777777" w:rsidR="00294235" w:rsidRPr="005C393F" w:rsidRDefault="00E27826" w:rsidP="00E27826">
      <w:pPr>
        <w:jc w:val="center"/>
        <w:rPr>
          <w:rFonts w:asciiTheme="minorHAnsi" w:hAnsiTheme="minorHAnsi" w:cstheme="minorHAnsi"/>
        </w:rPr>
      </w:pPr>
      <w:r w:rsidRPr="005C393F">
        <w:rPr>
          <w:rFonts w:asciiTheme="minorHAnsi" w:hAnsiTheme="minorHAnsi" w:cstheme="minorHAnsi"/>
        </w:rPr>
        <w:br w:type="page"/>
      </w:r>
    </w:p>
    <w:p w14:paraId="20160D80" w14:textId="77777777" w:rsidR="00996D46" w:rsidRPr="005C393F" w:rsidRDefault="00996D46" w:rsidP="00E27826">
      <w:pP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proofErr w:type="spellStart"/>
      <w:r w:rsidRPr="005C393F">
        <w:rPr>
          <w:rFonts w:asciiTheme="minorHAnsi" w:hAnsiTheme="minorHAnsi" w:cstheme="minorHAnsi"/>
          <w:b/>
          <w:color w:val="FF0000"/>
          <w:sz w:val="28"/>
          <w:szCs w:val="28"/>
        </w:rPr>
        <w:lastRenderedPageBreak/>
        <w:t>A-osa</w:t>
      </w:r>
      <w:proofErr w:type="spellEnd"/>
    </w:p>
    <w:p w14:paraId="09109E93" w14:textId="77777777" w:rsidR="00996D46" w:rsidRPr="005C393F" w:rsidRDefault="00561F57" w:rsidP="00996D46">
      <w:pP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5C393F">
        <w:rPr>
          <w:rFonts w:asciiTheme="minorHAnsi" w:hAnsiTheme="minorHAnsi" w:cstheme="minorHAnsi"/>
          <w:b/>
          <w:color w:val="FF0000"/>
          <w:sz w:val="28"/>
          <w:szCs w:val="28"/>
        </w:rPr>
        <w:t>TÖÖ KIRJELDUS</w:t>
      </w:r>
    </w:p>
    <w:p w14:paraId="5DA03448" w14:textId="77777777" w:rsidR="00E861FA" w:rsidRPr="005C393F" w:rsidRDefault="00E861FA" w:rsidP="00E861FA">
      <w:pPr>
        <w:rPr>
          <w:rFonts w:asciiTheme="minorHAnsi" w:hAnsiTheme="minorHAnsi" w:cstheme="minorHAnsi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:rsidRPr="005C393F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1B559E53" w:rsidR="00E861FA" w:rsidRPr="005C393F" w:rsidRDefault="00E861FA" w:rsidP="00E861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A.1</w:t>
            </w:r>
            <w:r w:rsidR="005E3D3B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Töö kirjeldus</w:t>
            </w:r>
          </w:p>
        </w:tc>
      </w:tr>
      <w:tr w:rsidR="00E861FA" w:rsidRPr="005C393F" w14:paraId="3EB2C791" w14:textId="77777777" w:rsidTr="00E861FA">
        <w:tc>
          <w:tcPr>
            <w:tcW w:w="9356" w:type="dxa"/>
            <w:shd w:val="clear" w:color="auto" w:fill="auto"/>
          </w:tcPr>
          <w:p w14:paraId="2A17A5A8" w14:textId="77777777" w:rsidR="00780EAF" w:rsidRPr="005C393F" w:rsidRDefault="00780EAF" w:rsidP="00780EAF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Elektrikute töö eesmärk on tagada elektripaigaldise tehniline korrasolek ja kasutamise ohutus. </w:t>
            </w:r>
          </w:p>
          <w:p w14:paraId="34E76A87" w14:textId="10D99EB9" w:rsidR="005E334D" w:rsidRPr="005E334D" w:rsidRDefault="005E334D" w:rsidP="005E334D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E334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3. taseme ehitiste elektrik paigaldab ja hooldab kuni 1000 V vahelduvpingelisi ja kuni 1500 V </w:t>
            </w:r>
            <w:proofErr w:type="spellStart"/>
            <w:r w:rsidRPr="005E334D">
              <w:rPr>
                <w:rFonts w:asciiTheme="minorHAnsi" w:hAnsiTheme="minorHAnsi" w:cstheme="minorHAnsi"/>
                <w:iCs/>
                <w:sz w:val="22"/>
                <w:szCs w:val="22"/>
              </w:rPr>
              <w:t>alalispingelisi</w:t>
            </w:r>
            <w:proofErr w:type="spellEnd"/>
            <w:r w:rsidRPr="005E334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(edaspidi madalpinge) elektrijuhistike süsteeme, masinaid ja seadmeid mitmesugustes elamutes, hoonetes, tehnilistes rajatistes ning kuni 1000 V välisvõrkudes (alates liitumispunktist). </w:t>
            </w:r>
          </w:p>
          <w:p w14:paraId="2CEE7E4F" w14:textId="075432B0" w:rsidR="005E334D" w:rsidRPr="005E334D" w:rsidRDefault="005E334D" w:rsidP="005E334D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E334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Ta teeb töid õigusaktidega reguleeritud tegevusõiguse piirides (lisa 1 </w:t>
            </w:r>
            <w:r w:rsidR="004A2A0A">
              <w:rPr>
                <w:rFonts w:asciiTheme="minorHAnsi" w:hAnsiTheme="minorHAnsi" w:cstheme="minorHAnsi"/>
                <w:iCs/>
                <w:sz w:val="22"/>
                <w:szCs w:val="22"/>
              </w:rPr>
              <w:t>„</w:t>
            </w:r>
            <w:r w:rsidRPr="005E334D">
              <w:rPr>
                <w:rFonts w:asciiTheme="minorHAnsi" w:hAnsiTheme="minorHAnsi" w:cstheme="minorHAnsi"/>
                <w:iCs/>
                <w:sz w:val="22"/>
                <w:szCs w:val="22"/>
              </w:rPr>
              <w:t>Kutsetasemete ulatus</w:t>
            </w:r>
            <w:r w:rsidR="004A2A0A">
              <w:rPr>
                <w:rFonts w:asciiTheme="minorHAnsi" w:hAnsiTheme="minorHAnsi" w:cstheme="minorHAnsi"/>
                <w:iCs/>
                <w:sz w:val="22"/>
                <w:szCs w:val="22"/>
              </w:rPr>
              <w:t>“</w:t>
            </w:r>
            <w:r w:rsidRPr="005E334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). </w:t>
            </w:r>
          </w:p>
          <w:p w14:paraId="74F4322E" w14:textId="77777777" w:rsidR="005E334D" w:rsidRPr="005E334D" w:rsidRDefault="005E334D" w:rsidP="005E334D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E334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3. taseme ehitiste elektrik töötab üldjuhul töörühmas muutumatutes olukordades vastavalt etteantud  juhistele ja korraldustele. </w:t>
            </w:r>
          </w:p>
          <w:p w14:paraId="6F2F1397" w14:textId="4CFE7A2D" w:rsidR="00780EAF" w:rsidRPr="005C393F" w:rsidRDefault="005E334D" w:rsidP="005E334D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E334D">
              <w:rPr>
                <w:rFonts w:asciiTheme="minorHAnsi" w:hAnsiTheme="minorHAnsi" w:cstheme="minorHAnsi"/>
                <w:iCs/>
                <w:sz w:val="22"/>
                <w:szCs w:val="22"/>
              </w:rPr>
              <w:t>Töö eeldab elektrotehnika, ehituse ja infotehnoloogia alaseid baasoskusi ja -teadmisi.</w:t>
            </w:r>
          </w:p>
          <w:p w14:paraId="7C0F6AC2" w14:textId="77777777" w:rsidR="00780EAF" w:rsidRPr="005C393F" w:rsidRDefault="00780EAF" w:rsidP="00780EAF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>Töötatakse peamiselt siseruumides. Võimalik on kokkupuude müra, tolmu ja pingestatud seadmetega. Tööülesanded on vahelduvad ja nende täitmine võib põhjustada sundasendist tingitud vaevusi.</w:t>
            </w:r>
          </w:p>
          <w:p w14:paraId="767F8BAF" w14:textId="77777777" w:rsidR="00780EAF" w:rsidRPr="005C393F" w:rsidRDefault="00780EAF" w:rsidP="00780EAF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Traumade vältimiseks tuleb järgida töö- ja elektriohutuse standardeid, eeskirju, tööjuhtide nõuandeid ning vajaduse korral kasutada isikukaitsevahendeid ja kanda eririietust. </w:t>
            </w:r>
          </w:p>
          <w:p w14:paraId="161EB87B" w14:textId="77777777" w:rsidR="00780EAF" w:rsidRPr="005C393F" w:rsidRDefault="00780EAF" w:rsidP="00780EAF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Töö võib olla pingeline. </w:t>
            </w:r>
          </w:p>
          <w:p w14:paraId="3397FC8F" w14:textId="77777777" w:rsidR="00780EAF" w:rsidRPr="005C393F" w:rsidRDefault="00780EAF" w:rsidP="00780EAF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>Eriolukordades tuleb töötada nädalavahetustel, riiklike pühade ajal ja öösel.</w:t>
            </w:r>
          </w:p>
          <w:p w14:paraId="68C0C46D" w14:textId="77777777" w:rsidR="00780EAF" w:rsidRPr="005C393F" w:rsidRDefault="00780EAF" w:rsidP="00780EAF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463C7891" w14:textId="77777777" w:rsidR="00780EAF" w:rsidRPr="005C393F" w:rsidRDefault="00780EAF" w:rsidP="00780EAF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Kutsealal kehtestatud kutsed: </w:t>
            </w:r>
          </w:p>
          <w:p w14:paraId="18EA2CE4" w14:textId="77777777" w:rsidR="00780EAF" w:rsidRPr="005C393F" w:rsidRDefault="00780EAF" w:rsidP="00780EAF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Ehitiste elektrik, tase 3 </w:t>
            </w:r>
          </w:p>
          <w:p w14:paraId="6AC8F4FA" w14:textId="77777777" w:rsidR="00780EAF" w:rsidRPr="005C393F" w:rsidRDefault="00780EAF" w:rsidP="00780EAF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>Ehitiste elektrik, tase 4</w:t>
            </w:r>
          </w:p>
          <w:p w14:paraId="5C9441F2" w14:textId="606039C9" w:rsidR="00780EAF" w:rsidRPr="005C393F" w:rsidRDefault="00780EAF" w:rsidP="007C2BC8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>Ehitiste elektrik, tase 5</w:t>
            </w:r>
          </w:p>
        </w:tc>
      </w:tr>
      <w:tr w:rsidR="00116699" w:rsidRPr="005C393F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17081374" w:rsidR="00116699" w:rsidRPr="005C393F" w:rsidRDefault="00116699" w:rsidP="0011669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A.</w:t>
            </w:r>
            <w:r w:rsidR="00A677EE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5E3D3B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Tööosad</w:t>
            </w:r>
          </w:p>
        </w:tc>
      </w:tr>
      <w:tr w:rsidR="00116699" w:rsidRPr="005C393F" w14:paraId="2F5EA121" w14:textId="77777777" w:rsidTr="00520BDC">
        <w:tc>
          <w:tcPr>
            <w:tcW w:w="9356" w:type="dxa"/>
            <w:shd w:val="clear" w:color="auto" w:fill="auto"/>
          </w:tcPr>
          <w:p w14:paraId="67CC278B" w14:textId="77777777" w:rsidR="005E334D" w:rsidRPr="005E334D" w:rsidRDefault="005E334D" w:rsidP="005E33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E334D">
              <w:rPr>
                <w:rFonts w:asciiTheme="minorHAnsi" w:hAnsiTheme="minorHAnsi" w:cstheme="minorHAnsi"/>
                <w:sz w:val="22"/>
                <w:szCs w:val="22"/>
              </w:rPr>
              <w:t>A.2.1 Juhistike paigaldamine</w:t>
            </w:r>
          </w:p>
          <w:p w14:paraId="1E15EB9F" w14:textId="38E6FF36" w:rsidR="005E334D" w:rsidRPr="005E334D" w:rsidRDefault="005E334D" w:rsidP="005E33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E334D">
              <w:rPr>
                <w:rFonts w:asciiTheme="minorHAnsi" w:hAnsiTheme="minorHAnsi" w:cstheme="minorHAnsi"/>
                <w:sz w:val="22"/>
                <w:szCs w:val="22"/>
              </w:rPr>
              <w:t>A.2.2 Elektrijaotuskeskustega töötamine</w:t>
            </w:r>
          </w:p>
          <w:p w14:paraId="4D757D8E" w14:textId="49FCEA5C" w:rsidR="00116699" w:rsidRPr="005C393F" w:rsidRDefault="005E334D" w:rsidP="005E33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E334D">
              <w:rPr>
                <w:rFonts w:asciiTheme="minorHAnsi" w:hAnsiTheme="minorHAnsi" w:cstheme="minorHAnsi"/>
                <w:sz w:val="22"/>
                <w:szCs w:val="22"/>
              </w:rPr>
              <w:t>A.2.3 Madal- ja väikepinge seadmete paigaldamine</w:t>
            </w:r>
          </w:p>
        </w:tc>
      </w:tr>
      <w:tr w:rsidR="00A677EE" w:rsidRPr="005C393F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12253BE4" w:rsidR="00A677EE" w:rsidRPr="005C393F" w:rsidRDefault="00A677EE" w:rsidP="00A677E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A.3</w:t>
            </w:r>
            <w:r w:rsidR="00D544C8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Kutsealane ettevalmistus</w:t>
            </w:r>
          </w:p>
        </w:tc>
      </w:tr>
      <w:tr w:rsidR="00A677EE" w:rsidRPr="005C393F" w14:paraId="74A2E42D" w14:textId="77777777" w:rsidTr="00A677EE">
        <w:tc>
          <w:tcPr>
            <w:tcW w:w="9356" w:type="dxa"/>
            <w:shd w:val="clear" w:color="auto" w:fill="auto"/>
          </w:tcPr>
          <w:p w14:paraId="71B2D504" w14:textId="6301B400" w:rsidR="00A677EE" w:rsidRPr="005C393F" w:rsidRDefault="005E334D" w:rsidP="005B4C8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E334D">
              <w:rPr>
                <w:rFonts w:asciiTheme="minorHAnsi" w:hAnsiTheme="minorHAnsi" w:cstheme="minorHAnsi"/>
                <w:bCs/>
                <w:sz w:val="22"/>
                <w:szCs w:val="22"/>
              </w:rPr>
              <w:t>3. taseme ehitiste elektrikuks saab õppida täiskasvanute tööalase koolituse kursusel ja töökohal töötades.</w:t>
            </w:r>
          </w:p>
        </w:tc>
      </w:tr>
      <w:tr w:rsidR="00A677EE" w:rsidRPr="005C393F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43D5F302" w:rsidR="00A677EE" w:rsidRPr="005C393F" w:rsidRDefault="00A677EE" w:rsidP="00A677E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A.4</w:t>
            </w:r>
            <w:r w:rsidR="00D544C8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Enamlevinud ametinimetused</w:t>
            </w:r>
          </w:p>
        </w:tc>
      </w:tr>
      <w:tr w:rsidR="00A677EE" w:rsidRPr="005C393F" w14:paraId="112A62C0" w14:textId="77777777" w:rsidTr="00520BDC">
        <w:tc>
          <w:tcPr>
            <w:tcW w:w="9356" w:type="dxa"/>
            <w:shd w:val="clear" w:color="auto" w:fill="auto"/>
          </w:tcPr>
          <w:p w14:paraId="699B9830" w14:textId="6FD43EB2" w:rsidR="00A677EE" w:rsidRPr="005C393F" w:rsidRDefault="00780EAF" w:rsidP="00A677E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>Elektrik</w:t>
            </w:r>
            <w:r w:rsidR="005E334D">
              <w:rPr>
                <w:rFonts w:asciiTheme="minorHAnsi" w:hAnsiTheme="minorHAnsi" w:cstheme="minorHAnsi"/>
                <w:iCs/>
                <w:sz w:val="22"/>
                <w:szCs w:val="22"/>
              </w:rPr>
              <w:t>.</w:t>
            </w:r>
          </w:p>
        </w:tc>
      </w:tr>
      <w:tr w:rsidR="00A677EE" w:rsidRPr="005C393F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7E2976B7" w:rsidR="00A677EE" w:rsidRPr="005C393F" w:rsidRDefault="00A677EE" w:rsidP="00A677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A.5</w:t>
            </w:r>
            <w:r w:rsidR="00D544C8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Regulatsioonid kutsealal tegutsemiseks</w:t>
            </w:r>
          </w:p>
        </w:tc>
      </w:tr>
      <w:tr w:rsidR="00A677EE" w:rsidRPr="005C393F" w14:paraId="0E919C46" w14:textId="77777777" w:rsidTr="00520BDC">
        <w:tc>
          <w:tcPr>
            <w:tcW w:w="9356" w:type="dxa"/>
            <w:shd w:val="clear" w:color="auto" w:fill="auto"/>
          </w:tcPr>
          <w:p w14:paraId="78C09142" w14:textId="65961055" w:rsidR="005B4C8E" w:rsidRPr="005C393F" w:rsidRDefault="00780EAF" w:rsidP="00780E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 xml:space="preserve">Ehitiste elektrik saab seadme ohutuse seaduse, ehitusseadustiku ja elektrituruseaduse reguleeritaval tegevusalal (elektripaigaldise ehitamine ja </w:t>
            </w:r>
            <w:proofErr w:type="spellStart"/>
            <w:r w:rsidRPr="005C393F">
              <w:rPr>
                <w:rFonts w:asciiTheme="minorHAnsi" w:hAnsiTheme="minorHAnsi" w:cstheme="minorHAnsi"/>
                <w:sz w:val="22"/>
                <w:szCs w:val="22"/>
              </w:rPr>
              <w:t>käit</w:t>
            </w:r>
            <w:proofErr w:type="spellEnd"/>
            <w:r w:rsidRPr="005C393F">
              <w:rPr>
                <w:rFonts w:asciiTheme="minorHAnsi" w:hAnsiTheme="minorHAnsi" w:cstheme="minorHAnsi"/>
                <w:sz w:val="22"/>
                <w:szCs w:val="22"/>
              </w:rPr>
              <w:t xml:space="preserve">)  tegutseda  juhul, kui ta on tõendanud vastavad kompetentsid ning talle on kutsetunnistusega omistatud vastav kutse  </w:t>
            </w:r>
            <w:r w:rsidR="008F6D43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8F6D43" w:rsidRPr="008F6D43">
              <w:rPr>
                <w:rFonts w:asciiTheme="minorHAnsi" w:hAnsiTheme="minorHAnsi" w:cstheme="minorHAnsi"/>
                <w:sz w:val="22"/>
                <w:szCs w:val="22"/>
              </w:rPr>
              <w:t xml:space="preserve">lisa </w:t>
            </w:r>
            <w:r w:rsidR="004A2A0A">
              <w:rPr>
                <w:rFonts w:asciiTheme="minorHAnsi" w:hAnsiTheme="minorHAnsi" w:cstheme="minorHAnsi"/>
                <w:sz w:val="22"/>
                <w:szCs w:val="22"/>
              </w:rPr>
              <w:t>1 „</w:t>
            </w: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>Kutsetasemete ulatus</w:t>
            </w:r>
            <w:r w:rsidR="004A2A0A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  <w:tr w:rsidR="00A677EE" w:rsidRPr="005C393F" w14:paraId="329BABE2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4C0F7" w14:textId="3413B8A7" w:rsidR="00A677EE" w:rsidRPr="005C393F" w:rsidRDefault="00A677EE" w:rsidP="00A677E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A.6</w:t>
            </w:r>
            <w:r w:rsidR="00D544C8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Tulevikuoskused</w:t>
            </w:r>
          </w:p>
        </w:tc>
      </w:tr>
      <w:tr w:rsidR="00A677EE" w:rsidRPr="005C393F" w14:paraId="25D4CF5E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DC32A" w14:textId="0DFE958B" w:rsidR="00A677EE" w:rsidRPr="005C393F" w:rsidRDefault="00780EAF" w:rsidP="00A677E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Uute seadmete seadistamiseks vajalikud töövõtted. Erialaste digilahenduste rakendamise oskus. Oskuste ja teadmiste arendamine rohepöördeks. </w:t>
            </w:r>
          </w:p>
        </w:tc>
      </w:tr>
    </w:tbl>
    <w:p w14:paraId="34644592" w14:textId="77777777" w:rsidR="00294235" w:rsidRPr="005C393F" w:rsidRDefault="00E27826" w:rsidP="00996D46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5C393F">
        <w:rPr>
          <w:rFonts w:asciiTheme="minorHAnsi" w:hAnsiTheme="minorHAnsi" w:cstheme="minorHAnsi"/>
          <w:b/>
          <w:color w:val="FF0000"/>
          <w:sz w:val="22"/>
          <w:szCs w:val="22"/>
        </w:rPr>
        <w:br w:type="page"/>
      </w:r>
    </w:p>
    <w:p w14:paraId="05CDBBD9" w14:textId="77777777" w:rsidR="00996D46" w:rsidRPr="005C393F" w:rsidRDefault="00996D46" w:rsidP="00996D46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proofErr w:type="spellStart"/>
      <w:r w:rsidRPr="005C393F">
        <w:rPr>
          <w:rFonts w:asciiTheme="minorHAnsi" w:hAnsiTheme="minorHAnsi" w:cstheme="minorHAnsi"/>
          <w:b/>
          <w:color w:val="FF0000"/>
          <w:sz w:val="22"/>
          <w:szCs w:val="22"/>
        </w:rPr>
        <w:lastRenderedPageBreak/>
        <w:t>B-osa</w:t>
      </w:r>
      <w:proofErr w:type="spellEnd"/>
    </w:p>
    <w:p w14:paraId="40AC2416" w14:textId="77777777" w:rsidR="00996D46" w:rsidRPr="005C393F" w:rsidRDefault="00996D46" w:rsidP="00996D46">
      <w:pPr>
        <w:ind w:left="-284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5C393F">
        <w:rPr>
          <w:rFonts w:asciiTheme="minorHAnsi" w:hAnsiTheme="minorHAnsi" w:cstheme="minorHAnsi"/>
          <w:b/>
          <w:color w:val="FF0000"/>
          <w:sz w:val="22"/>
          <w:szCs w:val="22"/>
        </w:rPr>
        <w:t>KOMPETENTSUSNÕUDED</w:t>
      </w:r>
    </w:p>
    <w:p w14:paraId="471F202A" w14:textId="77777777" w:rsidR="006D4025" w:rsidRPr="005C393F" w:rsidRDefault="006D4025" w:rsidP="009451C8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:rsidRPr="005C393F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1CC805EA" w:rsidR="006D4025" w:rsidRPr="005C393F" w:rsidRDefault="00C336D0" w:rsidP="00C336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B.</w:t>
            </w:r>
            <w:r w:rsidR="001D7453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D544C8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Kutse struktuur</w:t>
            </w:r>
          </w:p>
        </w:tc>
      </w:tr>
      <w:tr w:rsidR="00C233C2" w:rsidRPr="005C393F" w14:paraId="363E15CF" w14:textId="77777777" w:rsidTr="00610B6B">
        <w:tc>
          <w:tcPr>
            <w:tcW w:w="9214" w:type="dxa"/>
            <w:shd w:val="clear" w:color="auto" w:fill="auto"/>
          </w:tcPr>
          <w:p w14:paraId="7F568BCC" w14:textId="3B5E48A2" w:rsidR="0036125E" w:rsidRPr="005C393F" w:rsidRDefault="005E334D" w:rsidP="00A443F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E334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Ehitiste elektrik, tase 3 kutse koosneb </w:t>
            </w:r>
            <w:proofErr w:type="spellStart"/>
            <w:r w:rsidRPr="005E334D">
              <w:rPr>
                <w:rFonts w:asciiTheme="minorHAnsi" w:hAnsiTheme="minorHAnsi" w:cstheme="minorHAnsi"/>
                <w:iCs/>
                <w:sz w:val="22"/>
                <w:szCs w:val="22"/>
              </w:rPr>
              <w:t>üldoskustest</w:t>
            </w:r>
            <w:proofErr w:type="spellEnd"/>
            <w:r w:rsidRPr="005E334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, kohustuslikest ja kutset läbivatest kompetentsidest. Kutse taotlemisel tuleb tõendada </w:t>
            </w:r>
            <w:proofErr w:type="spellStart"/>
            <w:r w:rsidRPr="005E334D">
              <w:rPr>
                <w:rFonts w:asciiTheme="minorHAnsi" w:hAnsiTheme="minorHAnsi" w:cstheme="minorHAnsi"/>
                <w:iCs/>
                <w:sz w:val="22"/>
                <w:szCs w:val="22"/>
              </w:rPr>
              <w:t>üldoskused</w:t>
            </w:r>
            <w:proofErr w:type="spellEnd"/>
            <w:r w:rsidRPr="005E334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(B.2) ning kohustuslikud ja kutset läbivad kompetentsid (B.3.1-B.3.3 ja B.3.7).</w:t>
            </w:r>
          </w:p>
        </w:tc>
      </w:tr>
      <w:tr w:rsidR="00E13815" w:rsidRPr="005C393F" w14:paraId="7B923830" w14:textId="77777777" w:rsidTr="00610B6B">
        <w:tc>
          <w:tcPr>
            <w:tcW w:w="9214" w:type="dxa"/>
            <w:shd w:val="clear" w:color="auto" w:fill="auto"/>
          </w:tcPr>
          <w:p w14:paraId="25990CF1" w14:textId="193B3D63" w:rsidR="00E13815" w:rsidRPr="005C393F" w:rsidRDefault="00E13815" w:rsidP="007C2BC8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Kvalifikatsiooninõuded haridusele ja töökogemusele</w:t>
            </w:r>
          </w:p>
        </w:tc>
      </w:tr>
      <w:tr w:rsidR="00E13815" w:rsidRPr="005C393F" w14:paraId="6FBBFFFC" w14:textId="77777777" w:rsidTr="00610B6B">
        <w:tc>
          <w:tcPr>
            <w:tcW w:w="9214" w:type="dxa"/>
            <w:shd w:val="clear" w:color="auto" w:fill="auto"/>
          </w:tcPr>
          <w:p w14:paraId="311F1229" w14:textId="2574DB97" w:rsidR="005E334D" w:rsidRPr="005E334D" w:rsidRDefault="005E334D" w:rsidP="005E334D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5E334D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Nõuded kutse taotlemisel</w:t>
            </w:r>
          </w:p>
          <w:p w14:paraId="10086D17" w14:textId="1E0F60E9" w:rsidR="005E334D" w:rsidRPr="005E334D" w:rsidRDefault="005E334D" w:rsidP="005E334D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E334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Erialase koolituskursuse läbimine vähemalt 40 TP ulatuses (lisa 2 </w:t>
            </w:r>
            <w:r w:rsidR="00AF7935">
              <w:rPr>
                <w:rFonts w:asciiTheme="minorHAnsi" w:hAnsiTheme="minorHAnsi" w:cstheme="minorHAnsi"/>
                <w:iCs/>
                <w:sz w:val="22"/>
                <w:szCs w:val="22"/>
              </w:rPr>
              <w:t>„</w:t>
            </w:r>
            <w:r w:rsidRPr="005E334D">
              <w:rPr>
                <w:rFonts w:asciiTheme="minorHAnsi" w:hAnsiTheme="minorHAnsi" w:cstheme="minorHAnsi"/>
                <w:iCs/>
                <w:sz w:val="22"/>
                <w:szCs w:val="22"/>
              </w:rPr>
              <w:t>Elektrikute täiendusõppe arvestus</w:t>
            </w:r>
            <w:r w:rsidR="00AF7935">
              <w:rPr>
                <w:rFonts w:asciiTheme="minorHAnsi" w:hAnsiTheme="minorHAnsi" w:cstheme="minorHAnsi"/>
                <w:iCs/>
                <w:sz w:val="22"/>
                <w:szCs w:val="22"/>
              </w:rPr>
              <w:t>“</w:t>
            </w:r>
            <w:r w:rsidRPr="005E334D">
              <w:rPr>
                <w:rFonts w:asciiTheme="minorHAnsi" w:hAnsiTheme="minorHAnsi" w:cstheme="minorHAnsi"/>
                <w:iCs/>
                <w:sz w:val="22"/>
                <w:szCs w:val="22"/>
              </w:rPr>
              <w:t>)</w:t>
            </w:r>
          </w:p>
          <w:p w14:paraId="2E4DB5B1" w14:textId="3F00E5C6" w:rsidR="005E334D" w:rsidRPr="005E334D" w:rsidRDefault="005E334D" w:rsidP="005E334D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E334D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Erialal töötamine </w:t>
            </w:r>
          </w:p>
          <w:p w14:paraId="6A20269D" w14:textId="38777D2B" w:rsidR="005E334D" w:rsidRPr="005E334D" w:rsidRDefault="00C41394" w:rsidP="005E334D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Nõuded k</w:t>
            </w:r>
            <w:r w:rsidR="005E334D" w:rsidRPr="005E334D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utse </w:t>
            </w:r>
            <w:proofErr w:type="spellStart"/>
            <w:r w:rsidR="005E334D" w:rsidRPr="005E334D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taastõendamisel</w:t>
            </w:r>
            <w:proofErr w:type="spellEnd"/>
            <w:r w:rsidR="005E334D" w:rsidRPr="005E334D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iga 5 aasta järe</w:t>
            </w:r>
            <w: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l</w:t>
            </w:r>
          </w:p>
          <w:p w14:paraId="6E763F5B" w14:textId="08F9544C" w:rsidR="005E334D" w:rsidRPr="00C41394" w:rsidRDefault="005E334D" w:rsidP="00C41394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C41394">
              <w:rPr>
                <w:rFonts w:asciiTheme="minorHAnsi" w:hAnsiTheme="minorHAnsi" w:cstheme="minorHAnsi"/>
                <w:iCs/>
                <w:sz w:val="22"/>
                <w:szCs w:val="22"/>
              </w:rPr>
              <w:t>Vähemalt 3-aastane erialane töökogemus viimase 5 aasta jooksul</w:t>
            </w:r>
          </w:p>
          <w:p w14:paraId="49697C98" w14:textId="1C7C77D2" w:rsidR="005E334D" w:rsidRPr="005A3A25" w:rsidRDefault="005E334D" w:rsidP="005A3A25">
            <w:pPr>
              <w:pStyle w:val="ListParagraph"/>
              <w:numPr>
                <w:ilvl w:val="0"/>
                <w:numId w:val="45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A3A25">
              <w:rPr>
                <w:rFonts w:asciiTheme="minorHAnsi" w:hAnsiTheme="minorHAnsi" w:cstheme="minorHAnsi"/>
                <w:iCs/>
                <w:sz w:val="22"/>
                <w:szCs w:val="22"/>
              </w:rPr>
              <w:t>Erialase täienduskoolituse läbimine vähemalt 20 TP ulatuses</w:t>
            </w:r>
            <w:r w:rsidR="00C41394" w:rsidRPr="005A3A25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(lisa 2 </w:t>
            </w:r>
            <w:r w:rsidR="00AF7935">
              <w:rPr>
                <w:rFonts w:asciiTheme="minorHAnsi" w:hAnsiTheme="minorHAnsi" w:cstheme="minorHAnsi"/>
                <w:iCs/>
                <w:sz w:val="22"/>
                <w:szCs w:val="22"/>
              </w:rPr>
              <w:t>„</w:t>
            </w:r>
            <w:r w:rsidR="00C41394" w:rsidRPr="005A3A25">
              <w:rPr>
                <w:rFonts w:asciiTheme="minorHAnsi" w:hAnsiTheme="minorHAnsi" w:cstheme="minorHAnsi"/>
                <w:iCs/>
                <w:sz w:val="22"/>
                <w:szCs w:val="22"/>
              </w:rPr>
              <w:t>Elektrikute täiendusõppe arvestus</w:t>
            </w:r>
            <w:r w:rsidR="00AF7935">
              <w:rPr>
                <w:rFonts w:asciiTheme="minorHAnsi" w:hAnsiTheme="minorHAnsi" w:cstheme="minorHAnsi"/>
                <w:iCs/>
                <w:sz w:val="22"/>
                <w:szCs w:val="22"/>
              </w:rPr>
              <w:t>“</w:t>
            </w:r>
            <w:r w:rsidR="00C41394" w:rsidRPr="005A3A25">
              <w:rPr>
                <w:rFonts w:asciiTheme="minorHAnsi" w:hAnsiTheme="minorHAnsi" w:cstheme="minorHAnsi"/>
                <w:iCs/>
                <w:sz w:val="22"/>
                <w:szCs w:val="22"/>
              </w:rPr>
              <w:t>)</w:t>
            </w:r>
          </w:p>
          <w:p w14:paraId="6EDDBAD8" w14:textId="77777777" w:rsidR="005E334D" w:rsidRPr="005E334D" w:rsidRDefault="005E334D" w:rsidP="005E334D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4B25DEF5" w14:textId="32B35BC4" w:rsidR="00C41394" w:rsidRDefault="00C41394" w:rsidP="00C41394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Sisetööde elektrik, tase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3</w:t>
            </w:r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kutse omandanud isik saab </w:t>
            </w:r>
            <w:proofErr w:type="spellStart"/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>taastõendamisel</w:t>
            </w:r>
            <w:proofErr w:type="spellEnd"/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ehitiste elektrik, tase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3 </w:t>
            </w:r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>kutse.</w:t>
            </w:r>
          </w:p>
          <w:p w14:paraId="0DF796FE" w14:textId="77777777" w:rsidR="005F4D92" w:rsidRDefault="005F4D92" w:rsidP="00C41394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2C33C621" w14:textId="2B507291" w:rsidR="005F4D92" w:rsidRPr="005F4D92" w:rsidRDefault="005F4D92" w:rsidP="005F4D92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F4D92">
              <w:rPr>
                <w:rFonts w:asciiTheme="minorHAnsi" w:hAnsiTheme="minorHAnsi" w:cstheme="minorHAnsi"/>
                <w:iCs/>
                <w:sz w:val="22"/>
                <w:szCs w:val="22"/>
              </w:rPr>
              <w:t>Tähtajatu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te kutsete (E</w:t>
            </w:r>
            <w:r w:rsidRPr="005F4D92">
              <w:rPr>
                <w:rFonts w:asciiTheme="minorHAnsi" w:hAnsiTheme="minorHAnsi" w:cstheme="minorHAnsi"/>
                <w:iCs/>
                <w:sz w:val="22"/>
                <w:szCs w:val="22"/>
              </w:rPr>
              <w:t>lektrik I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ja S</w:t>
            </w:r>
            <w:r w:rsidRPr="005F4D92">
              <w:rPr>
                <w:rFonts w:asciiTheme="minorHAnsi" w:hAnsiTheme="minorHAnsi" w:cstheme="minorHAnsi"/>
                <w:iCs/>
                <w:sz w:val="22"/>
                <w:szCs w:val="22"/>
              </w:rPr>
              <w:t>isetööde elektrik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, tase 3)</w:t>
            </w:r>
            <w:r w:rsidRPr="005F4D9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omanik peab kutse </w:t>
            </w:r>
            <w:proofErr w:type="spellStart"/>
            <w:r w:rsidRPr="005F4D92">
              <w:rPr>
                <w:rFonts w:asciiTheme="minorHAnsi" w:hAnsiTheme="minorHAnsi" w:cstheme="minorHAnsi"/>
                <w:iCs/>
                <w:sz w:val="22"/>
                <w:szCs w:val="22"/>
              </w:rPr>
              <w:t>taastõendama</w:t>
            </w:r>
            <w:proofErr w:type="spellEnd"/>
            <w:r w:rsidRPr="005F4D92">
              <w:rPr>
                <w:rFonts w:asciiTheme="minorHAnsi" w:hAnsiTheme="minorHAnsi" w:cstheme="minorHAnsi"/>
                <w:iCs/>
                <w:sz w:val="22"/>
                <w:szCs w:val="22"/>
              </w:rPr>
              <w:t>, kuna varasemalt väljaantud tähtajatud kutsetunnistused kaotavad õigusaktide alusel kehtivuse.</w:t>
            </w:r>
          </w:p>
          <w:p w14:paraId="64E2E6C5" w14:textId="6141DC17" w:rsidR="005E334D" w:rsidRPr="005C393F" w:rsidRDefault="005E334D" w:rsidP="007C2BC8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E334D">
              <w:rPr>
                <w:rFonts w:asciiTheme="minorHAnsi" w:hAnsiTheme="minorHAnsi" w:cstheme="minorHAnsi"/>
                <w:iCs/>
                <w:sz w:val="22"/>
                <w:szCs w:val="22"/>
              </w:rPr>
              <w:t>Kutse andmise korraldamine on reguleeritud elektritöö ja automaatika kutseala kutse andmise korras.</w:t>
            </w:r>
          </w:p>
        </w:tc>
      </w:tr>
    </w:tbl>
    <w:p w14:paraId="1F54B088" w14:textId="77777777" w:rsidR="00D6436B" w:rsidRPr="005C393F" w:rsidRDefault="00D6436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5C393F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57D7AE37" w:rsidR="001C079F" w:rsidRPr="005C393F" w:rsidRDefault="001C079F" w:rsidP="002D21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B.</w:t>
            </w:r>
            <w:r w:rsidR="00D57614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D544C8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45CA9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Ehitiste elektrik, tase </w:t>
            </w:r>
            <w:r w:rsidR="006B183C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B940F4" w:rsidRPr="005C393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üldoskused</w:t>
            </w:r>
            <w:proofErr w:type="spellEnd"/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1C079F" w:rsidRPr="005C393F" w14:paraId="7D41AD12" w14:textId="77777777" w:rsidTr="002D21A5">
        <w:tc>
          <w:tcPr>
            <w:tcW w:w="9214" w:type="dxa"/>
            <w:shd w:val="clear" w:color="auto" w:fill="auto"/>
          </w:tcPr>
          <w:p w14:paraId="52BBE2A7" w14:textId="4BDCB5B7" w:rsidR="001B7602" w:rsidRPr="001B7602" w:rsidRDefault="001B7602" w:rsidP="001B7602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B7602">
              <w:rPr>
                <w:rFonts w:asciiTheme="minorHAnsi" w:hAnsiTheme="minorHAnsi" w:cstheme="minorHAnsi"/>
                <w:iCs/>
                <w:sz w:val="22"/>
                <w:szCs w:val="22"/>
              </w:rPr>
              <w:t>Mõtlemisoskused</w:t>
            </w:r>
          </w:p>
          <w:p w14:paraId="7C1EA8CE" w14:textId="77777777" w:rsidR="001B7602" w:rsidRDefault="00B45CA9" w:rsidP="00B45CA9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Täiendab end tööalaselt, </w:t>
            </w:r>
            <w:r w:rsidR="001B7602" w:rsidRPr="001B7602">
              <w:rPr>
                <w:rFonts w:asciiTheme="minorHAnsi" w:hAnsiTheme="minorHAnsi" w:cstheme="minorHAnsi"/>
                <w:iCs/>
                <w:sz w:val="22"/>
                <w:szCs w:val="22"/>
              </w:rPr>
              <w:t>et tagada oma kompetentsuse säilimine.</w:t>
            </w:r>
          </w:p>
          <w:p w14:paraId="57A445F6" w14:textId="77777777" w:rsidR="001B7602" w:rsidRPr="001B7602" w:rsidRDefault="001B7602" w:rsidP="001B7602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B7602">
              <w:rPr>
                <w:rFonts w:asciiTheme="minorHAnsi" w:hAnsiTheme="minorHAnsi" w:cstheme="minorHAnsi"/>
                <w:iCs/>
                <w:sz w:val="22"/>
                <w:szCs w:val="22"/>
              </w:rPr>
              <w:t>Kasutab oma valdkonnas kokkulepitud oskuskeele mõisteid ja termineid.</w:t>
            </w:r>
          </w:p>
          <w:p w14:paraId="29D10615" w14:textId="77777777" w:rsidR="001B7602" w:rsidRDefault="001B7602" w:rsidP="001B7602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B7602">
              <w:rPr>
                <w:rFonts w:asciiTheme="minorHAnsi" w:hAnsiTheme="minorHAnsi" w:cstheme="minorHAnsi"/>
                <w:iCs/>
                <w:sz w:val="22"/>
                <w:szCs w:val="22"/>
              </w:rPr>
              <w:t>Hoiab end kursis tehnoloogiliste uuendustega.</w:t>
            </w:r>
          </w:p>
          <w:p w14:paraId="1CE31D2B" w14:textId="0E9DB327" w:rsidR="001B7602" w:rsidRPr="001B7602" w:rsidRDefault="001B7602" w:rsidP="001B7602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B7602">
              <w:rPr>
                <w:rFonts w:asciiTheme="minorHAnsi" w:hAnsiTheme="minorHAnsi" w:cstheme="minorHAnsi"/>
                <w:iCs/>
                <w:sz w:val="22"/>
                <w:szCs w:val="22"/>
              </w:rPr>
              <w:t>Enesejuhtimine</w:t>
            </w:r>
          </w:p>
          <w:p w14:paraId="73DB68BA" w14:textId="5EF3CA55" w:rsidR="00B45CA9" w:rsidRPr="005C393F" w:rsidRDefault="00B45CA9" w:rsidP="00B45CA9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Järgib tööd tehes juhiseid, </w:t>
            </w:r>
            <w:proofErr w:type="spellStart"/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>valdkondlikke</w:t>
            </w:r>
            <w:proofErr w:type="spellEnd"/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nõudeid, eeskirju, õigusakte, standardeid jmt.</w:t>
            </w:r>
          </w:p>
          <w:p w14:paraId="434DA1A1" w14:textId="6B2C3024" w:rsidR="00B45CA9" w:rsidRPr="005C393F" w:rsidRDefault="00B45CA9" w:rsidP="00B45CA9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>Kasutab oma tegevuses enda ja teiste tervist säästvaid tööviise, isikukaitsevahendeid ning järgib ohutusnõudeid.</w:t>
            </w:r>
          </w:p>
          <w:p w14:paraId="143E7349" w14:textId="012EE027" w:rsidR="00B45CA9" w:rsidRPr="005C393F" w:rsidRDefault="00B45CA9" w:rsidP="00B45CA9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>Hoiab ja kasutab teiste inimeste, organisatsiooni, ühiskonna ja loodusvarasid  hoolivalt ja otstarbekalt.</w:t>
            </w:r>
          </w:p>
          <w:p w14:paraId="3AD96A2C" w14:textId="31BE0171" w:rsidR="00B45CA9" w:rsidRDefault="00B45CA9" w:rsidP="00B45CA9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>Käitub energiat ja ressursse säästvalt ning jäätmeid vähendavalt. Sordib jäätmeid liigiti ja vabaneb neist jäätmekäitlusnõuete kohaselt.</w:t>
            </w:r>
          </w:p>
          <w:p w14:paraId="5CA30DE2" w14:textId="405327CF" w:rsidR="001B7602" w:rsidRPr="001B7602" w:rsidRDefault="001B7602" w:rsidP="001B7602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B7602">
              <w:rPr>
                <w:rFonts w:asciiTheme="minorHAnsi" w:hAnsiTheme="minorHAnsi" w:cstheme="minorHAnsi"/>
                <w:iCs/>
                <w:sz w:val="22"/>
                <w:szCs w:val="22"/>
              </w:rPr>
              <w:t>Lävimisoskused</w:t>
            </w:r>
          </w:p>
          <w:p w14:paraId="41CAEBBB" w14:textId="6EFE6B22" w:rsidR="00B45CA9" w:rsidRPr="005C393F" w:rsidRDefault="00B45CA9" w:rsidP="00B45CA9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>Osaleb meeskonnatöös, jagab teistega kogu vajalikku ja kasulikku informatsiooni ning tegutseb parima ühise tulemuse saavutamise nimel.</w:t>
            </w:r>
          </w:p>
          <w:p w14:paraId="20C2454B" w14:textId="65B8FE8F" w:rsidR="00B45CA9" w:rsidRPr="005C393F" w:rsidRDefault="00B45CA9" w:rsidP="00B45CA9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>Loob teiste inimestega hea kontakti, väljendab end viisakalt ja arusaadavalt.</w:t>
            </w:r>
          </w:p>
          <w:p w14:paraId="57E91859" w14:textId="6FCB09B0" w:rsidR="00B45CA9" w:rsidRPr="005C393F" w:rsidRDefault="00B45CA9" w:rsidP="00B45CA9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>Kasutab eestikeelseid juhendeid, oskab ennast eesti keeles erialaselt väljendada.</w:t>
            </w:r>
          </w:p>
          <w:p w14:paraId="245800D3" w14:textId="5EB7DC04" w:rsidR="00B45CA9" w:rsidRPr="005C393F" w:rsidRDefault="00B45CA9" w:rsidP="00B45CA9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>Kasutab vähemalt ühte võõrkeelt erialase informatsiooni hankimiseks, jagamiseks  ja vahetamiseks.</w:t>
            </w:r>
          </w:p>
          <w:p w14:paraId="28B32FE8" w14:textId="6818C06E" w:rsidR="00B45CA9" w:rsidRPr="005C393F" w:rsidRDefault="00B45CA9" w:rsidP="002D21A5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Kasutab oma töös arvutit </w:t>
            </w:r>
            <w:r w:rsidR="005F4D92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algtasemel </w:t>
            </w:r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>kasutaja tasemel (</w:t>
            </w:r>
            <w:r w:rsidR="008F6D43" w:rsidRPr="008F6D4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lisa </w:t>
            </w:r>
            <w:r w:rsidR="008F6D43">
              <w:rPr>
                <w:rFonts w:asciiTheme="minorHAnsi" w:hAnsiTheme="minorHAnsi" w:cstheme="minorHAnsi"/>
                <w:iCs/>
                <w:sz w:val="22"/>
                <w:szCs w:val="22"/>
              </w:rPr>
              <w:t>3</w:t>
            </w:r>
            <w:r w:rsidR="008F6D43" w:rsidRPr="008F6D4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C40168">
              <w:rPr>
                <w:rFonts w:asciiTheme="minorHAnsi" w:hAnsiTheme="minorHAnsi" w:cstheme="minorHAnsi"/>
                <w:iCs/>
                <w:sz w:val="22"/>
                <w:szCs w:val="22"/>
              </w:rPr>
              <w:t>„D</w:t>
            </w:r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>igipädevuste enesehindamis</w:t>
            </w:r>
            <w:r w:rsidR="00FA1201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e </w:t>
            </w:r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>skaala</w:t>
            </w:r>
            <w:r w:rsidR="00C40168">
              <w:rPr>
                <w:rFonts w:asciiTheme="minorHAnsi" w:hAnsiTheme="minorHAnsi" w:cstheme="minorHAnsi"/>
                <w:iCs/>
                <w:sz w:val="22"/>
                <w:szCs w:val="22"/>
              </w:rPr>
              <w:t>“</w:t>
            </w:r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>).</w:t>
            </w:r>
          </w:p>
        </w:tc>
      </w:tr>
    </w:tbl>
    <w:p w14:paraId="5B998AEA" w14:textId="77777777" w:rsidR="001C079F" w:rsidRPr="005C393F" w:rsidRDefault="001C079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:rsidRPr="005C393F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5163E166" w:rsidR="00184536" w:rsidRPr="005C393F" w:rsidRDefault="00184536" w:rsidP="00C336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B.</w:t>
            </w:r>
            <w:r w:rsidR="00D57614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D544C8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77777777" w:rsidR="009F17A6" w:rsidRPr="005C393F" w:rsidRDefault="009F17A6">
      <w:pPr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14:paraId="09E0FBF0" w14:textId="77777777" w:rsidR="00DC0E89" w:rsidRPr="005C393F" w:rsidRDefault="00294235" w:rsidP="00400626">
      <w:pPr>
        <w:ind w:left="142"/>
        <w:rPr>
          <w:rFonts w:asciiTheme="minorHAnsi" w:hAnsiTheme="minorHAnsi" w:cstheme="minorHAnsi"/>
          <w:sz w:val="22"/>
          <w:szCs w:val="22"/>
        </w:rPr>
      </w:pPr>
      <w:r w:rsidRPr="005C393F">
        <w:rPr>
          <w:rFonts w:asciiTheme="minorHAnsi" w:hAnsiTheme="minorHAnsi" w:cstheme="minorHAnsi"/>
          <w:b/>
          <w:color w:val="0070C0"/>
          <w:sz w:val="22"/>
          <w:szCs w:val="22"/>
        </w:rPr>
        <w:lastRenderedPageBreak/>
        <w:t>KOHUSTUSLIKUD KOMPETENTSID</w:t>
      </w:r>
    </w:p>
    <w:tbl>
      <w:tblPr>
        <w:tblStyle w:val="TableGrid"/>
        <w:tblW w:w="9309" w:type="dxa"/>
        <w:tblInd w:w="108" w:type="dxa"/>
        <w:tblLook w:val="04A0" w:firstRow="1" w:lastRow="0" w:firstColumn="1" w:lastColumn="0" w:noHBand="0" w:noVBand="1"/>
      </w:tblPr>
      <w:tblGrid>
        <w:gridCol w:w="8098"/>
        <w:gridCol w:w="1211"/>
      </w:tblGrid>
      <w:tr w:rsidR="00032EE9" w:rsidRPr="005C393F" w14:paraId="6FB00173" w14:textId="77777777" w:rsidTr="00D3422B">
        <w:trPr>
          <w:trHeight w:val="259"/>
        </w:trPr>
        <w:tc>
          <w:tcPr>
            <w:tcW w:w="8098" w:type="dxa"/>
          </w:tcPr>
          <w:p w14:paraId="39F39EEF" w14:textId="7ABC9EF1" w:rsidR="00032EE9" w:rsidRPr="005C393F" w:rsidRDefault="00032EE9" w:rsidP="005573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B.</w:t>
            </w:r>
            <w:r w:rsidR="007C2BC8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0275F7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86BD9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Juhistike paigaldamine</w:t>
            </w:r>
          </w:p>
        </w:tc>
        <w:tc>
          <w:tcPr>
            <w:tcW w:w="1211" w:type="dxa"/>
          </w:tcPr>
          <w:p w14:paraId="5224FAA2" w14:textId="73094769" w:rsidR="00032EE9" w:rsidRPr="005C393F" w:rsidRDefault="00725E01" w:rsidP="005573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EKR tase </w:t>
            </w:r>
            <w:r w:rsidR="000275F7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610B6B" w:rsidRPr="005C393F" w14:paraId="68BF4153" w14:textId="77777777" w:rsidTr="000275F7">
        <w:trPr>
          <w:trHeight w:val="2764"/>
        </w:trPr>
        <w:tc>
          <w:tcPr>
            <w:tcW w:w="9309" w:type="dxa"/>
            <w:gridSpan w:val="2"/>
          </w:tcPr>
          <w:p w14:paraId="4E34887F" w14:textId="0468AD27" w:rsidR="00610B6B" w:rsidRPr="005C393F" w:rsidRDefault="00610B6B" w:rsidP="00610B6B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Tegevusnäitajad</w:t>
            </w:r>
          </w:p>
          <w:p w14:paraId="3CD4542D" w14:textId="47AAA1D1" w:rsidR="000275F7" w:rsidRPr="000275F7" w:rsidRDefault="000275F7" w:rsidP="000275F7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275F7">
              <w:rPr>
                <w:rFonts w:asciiTheme="minorHAnsi" w:hAnsiTheme="minorHAnsi" w:cstheme="minorHAnsi"/>
                <w:sz w:val="22"/>
                <w:szCs w:val="22"/>
              </w:rPr>
              <w:t>Ehitab kaablitrassid (kaabliredelid, kaablirennid, karbikud, rennid</w:t>
            </w:r>
            <w:r w:rsidR="00191B39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BF118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0275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91B39">
              <w:rPr>
                <w:rFonts w:asciiTheme="minorHAnsi" w:hAnsiTheme="minorHAnsi" w:cstheme="minorHAnsi"/>
                <w:sz w:val="22"/>
                <w:szCs w:val="22"/>
              </w:rPr>
              <w:t>kasutades asjakohaseid töövõtteid ja -vahendeid.</w:t>
            </w:r>
          </w:p>
          <w:p w14:paraId="38AE0795" w14:textId="300DF3C8" w:rsidR="000275F7" w:rsidRPr="000275F7" w:rsidRDefault="000275F7" w:rsidP="000275F7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275F7">
              <w:rPr>
                <w:rFonts w:asciiTheme="minorHAnsi" w:hAnsiTheme="minorHAnsi" w:cstheme="minorHAnsi"/>
                <w:sz w:val="22"/>
                <w:szCs w:val="22"/>
              </w:rPr>
              <w:t>Paigaldab ehitiste elektripaigaldistes kasutatavad juhtmed ja kaablid, märgistades need nõuetekohaselt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344A89D9" w14:textId="49DDD452" w:rsidR="00FA1201" w:rsidRDefault="000275F7" w:rsidP="000275F7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275F7">
              <w:rPr>
                <w:rFonts w:asciiTheme="minorHAnsi" w:hAnsiTheme="minorHAnsi" w:cstheme="minorHAnsi"/>
                <w:sz w:val="22"/>
                <w:szCs w:val="22"/>
              </w:rPr>
              <w:t xml:space="preserve">Teeb järelevalve all ja juhendamisel elektrilised ühendused kaablite nõuetekohaseks ettevalmistamiseks </w:t>
            </w:r>
            <w:r w:rsidR="0067531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0275F7">
              <w:rPr>
                <w:rFonts w:asciiTheme="minorHAnsi" w:hAnsiTheme="minorHAnsi" w:cstheme="minorHAnsi"/>
                <w:sz w:val="22"/>
                <w:szCs w:val="22"/>
              </w:rPr>
              <w:t>sh isolatsiooni eemaldamiseks</w:t>
            </w:r>
            <w:r w:rsidR="0067531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0275F7">
              <w:rPr>
                <w:rFonts w:asciiTheme="minorHAnsi" w:hAnsiTheme="minorHAnsi" w:cstheme="minorHAnsi"/>
                <w:sz w:val="22"/>
                <w:szCs w:val="22"/>
              </w:rPr>
              <w:t>, kasutades sobivaid tööriistu ja õigeid töövõtteid</w:t>
            </w:r>
            <w:r w:rsidR="001D2B8B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0275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765B2AD" w14:textId="0337AF8C" w:rsidR="000275F7" w:rsidRPr="000275F7" w:rsidRDefault="00FA1201" w:rsidP="000275F7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0275F7" w:rsidRPr="000275F7">
              <w:rPr>
                <w:rFonts w:asciiTheme="minorHAnsi" w:hAnsiTheme="minorHAnsi" w:cstheme="minorHAnsi"/>
                <w:sz w:val="22"/>
                <w:szCs w:val="22"/>
              </w:rPr>
              <w:t>aigaldab maandusjuhid ja -elektroodid ning potentsiaaliühtlustuslatid ja -juhid vastavalt tööjoonistele</w:t>
            </w:r>
            <w:r w:rsidR="000275F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8C56BA4" w14:textId="108D22C9" w:rsidR="00610B6B" w:rsidRPr="000275F7" w:rsidRDefault="000275F7" w:rsidP="000275F7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0275F7">
              <w:rPr>
                <w:rFonts w:asciiTheme="minorHAnsi" w:hAnsiTheme="minorHAnsi" w:cstheme="minorHAnsi"/>
                <w:sz w:val="22"/>
                <w:szCs w:val="22"/>
              </w:rPr>
              <w:t>Kontrollib enda tehtud töö vastavust  etteantud ülesandele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366D47" w:rsidRPr="005C393F" w14:paraId="06990C23" w14:textId="77777777" w:rsidTr="00D3422B">
        <w:trPr>
          <w:trHeight w:val="284"/>
        </w:trPr>
        <w:tc>
          <w:tcPr>
            <w:tcW w:w="8098" w:type="dxa"/>
            <w:tcBorders>
              <w:bottom w:val="single" w:sz="4" w:space="0" w:color="000000"/>
            </w:tcBorders>
          </w:tcPr>
          <w:p w14:paraId="7C816892" w14:textId="08705CD3" w:rsidR="00366D47" w:rsidRPr="005C393F" w:rsidRDefault="00366D47" w:rsidP="00893DE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B.3.</w:t>
            </w:r>
            <w:r w:rsidR="000275F7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43938" w:rsidRPr="005C393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Elektrijaotuskeskustega töötamine </w:t>
            </w:r>
          </w:p>
        </w:tc>
        <w:tc>
          <w:tcPr>
            <w:tcW w:w="1211" w:type="dxa"/>
            <w:tcBorders>
              <w:bottom w:val="single" w:sz="4" w:space="0" w:color="000000"/>
            </w:tcBorders>
          </w:tcPr>
          <w:p w14:paraId="0B95A2F3" w14:textId="496122E1" w:rsidR="00366D47" w:rsidRPr="005C393F" w:rsidRDefault="00725E01" w:rsidP="00893DE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EKR tase </w:t>
            </w:r>
            <w:r w:rsidR="000275F7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743938" w:rsidRPr="005C393F" w14:paraId="28BFB364" w14:textId="77777777" w:rsidTr="000275F7">
        <w:trPr>
          <w:trHeight w:val="837"/>
        </w:trPr>
        <w:tc>
          <w:tcPr>
            <w:tcW w:w="9309" w:type="dxa"/>
            <w:gridSpan w:val="2"/>
            <w:tcBorders>
              <w:bottom w:val="nil"/>
            </w:tcBorders>
          </w:tcPr>
          <w:p w14:paraId="7C809F51" w14:textId="0EFB4A38" w:rsidR="000275F7" w:rsidRPr="000275F7" w:rsidRDefault="000275F7" w:rsidP="000275F7">
            <w:pPr>
              <w:pStyle w:val="ListParagraph"/>
              <w:numPr>
                <w:ilvl w:val="0"/>
                <w:numId w:val="37"/>
              </w:num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275F7">
              <w:rPr>
                <w:rFonts w:asciiTheme="minorHAnsi" w:eastAsia="Calibri" w:hAnsiTheme="minorHAnsi" w:cstheme="minorHAnsi"/>
                <w:sz w:val="22"/>
                <w:szCs w:val="22"/>
              </w:rPr>
              <w:t>Paigaldab etteantud ülesande alusel eelnevalt tootja komplekteeritud  elektrijaotuskeskuse, kasutades asjakohaseid töövahendeid ja -võtteid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14:paraId="4932464C" w14:textId="76DDB37B" w:rsidR="00743938" w:rsidRPr="000275F7" w:rsidRDefault="000275F7" w:rsidP="000275F7">
            <w:pPr>
              <w:pStyle w:val="ListParagraph"/>
              <w:numPr>
                <w:ilvl w:val="0"/>
                <w:numId w:val="37"/>
              </w:num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275F7">
              <w:rPr>
                <w:rFonts w:asciiTheme="minorHAnsi" w:eastAsia="Calibri" w:hAnsiTheme="minorHAnsi" w:cstheme="minorHAnsi"/>
                <w:sz w:val="22"/>
                <w:szCs w:val="22"/>
              </w:rPr>
              <w:t>Kontrollib enda tehtud töö vastavust  etteantud ülesandele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</w:tc>
      </w:tr>
      <w:tr w:rsidR="00743938" w:rsidRPr="005C393F" w14:paraId="719BA29C" w14:textId="77777777" w:rsidTr="00D3422B">
        <w:trPr>
          <w:trHeight w:val="259"/>
        </w:trPr>
        <w:tc>
          <w:tcPr>
            <w:tcW w:w="8098" w:type="dxa"/>
            <w:tcBorders>
              <w:bottom w:val="single" w:sz="4" w:space="0" w:color="000000"/>
            </w:tcBorders>
          </w:tcPr>
          <w:p w14:paraId="35D5F6AB" w14:textId="471142EF" w:rsidR="00743938" w:rsidRPr="005C393F" w:rsidRDefault="00743938" w:rsidP="007439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B.3.</w:t>
            </w:r>
            <w:r w:rsidR="000275F7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. Madal- ja väikepinge seadmete sh hooneautomaatika paigaldamine</w:t>
            </w:r>
          </w:p>
        </w:tc>
        <w:tc>
          <w:tcPr>
            <w:tcW w:w="1211" w:type="dxa"/>
            <w:tcBorders>
              <w:bottom w:val="single" w:sz="4" w:space="0" w:color="000000"/>
            </w:tcBorders>
          </w:tcPr>
          <w:p w14:paraId="6C64C9B9" w14:textId="612A7F01" w:rsidR="00743938" w:rsidRPr="005C393F" w:rsidRDefault="00743938" w:rsidP="0074393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EKR tase </w:t>
            </w:r>
            <w:r w:rsidR="000275F7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743938" w:rsidRPr="005C393F" w14:paraId="041E1C05" w14:textId="77777777" w:rsidTr="00D3422B">
        <w:trPr>
          <w:trHeight w:val="812"/>
        </w:trPr>
        <w:tc>
          <w:tcPr>
            <w:tcW w:w="9309" w:type="dxa"/>
            <w:gridSpan w:val="2"/>
            <w:tcBorders>
              <w:bottom w:val="nil"/>
            </w:tcBorders>
          </w:tcPr>
          <w:p w14:paraId="51FC1CF4" w14:textId="6F97103E" w:rsidR="00743938" w:rsidRPr="005C393F" w:rsidRDefault="00743938" w:rsidP="0074393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Tegevusnäitajad</w:t>
            </w:r>
          </w:p>
          <w:p w14:paraId="3B7555C7" w14:textId="1D7DD902" w:rsidR="00027940" w:rsidRPr="00027940" w:rsidRDefault="00027940" w:rsidP="00027940">
            <w:pPr>
              <w:pStyle w:val="ListParagraph"/>
              <w:numPr>
                <w:ilvl w:val="0"/>
                <w:numId w:val="25"/>
              </w:num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27940">
              <w:rPr>
                <w:rFonts w:asciiTheme="minorHAnsi" w:eastAsia="Calibri" w:hAnsiTheme="minorHAnsi" w:cstheme="minorHAnsi"/>
                <w:sz w:val="22"/>
                <w:szCs w:val="22"/>
              </w:rPr>
              <w:t>Paigaldab ja ühendab juhendamisel lülitid, pistikupesad</w:t>
            </w:r>
            <w:r w:rsidR="00AC2D0B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ja</w:t>
            </w:r>
            <w:r w:rsidRPr="0002794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valgustid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027940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14:paraId="36E82D49" w14:textId="691C790D" w:rsidR="00743938" w:rsidRPr="00027940" w:rsidRDefault="00027940" w:rsidP="00027940">
            <w:pPr>
              <w:pStyle w:val="ListParagraph"/>
              <w:numPr>
                <w:ilvl w:val="0"/>
                <w:numId w:val="25"/>
              </w:num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027940">
              <w:rPr>
                <w:rFonts w:asciiTheme="minorHAnsi" w:eastAsia="Calibri" w:hAnsiTheme="minorHAnsi" w:cstheme="minorHAnsi"/>
                <w:sz w:val="22"/>
                <w:szCs w:val="22"/>
              </w:rPr>
              <w:t>Kontrollib enda tehtud töö vastavust  etteantud ülesandele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</w:tc>
      </w:tr>
    </w:tbl>
    <w:p w14:paraId="0C3A09B0" w14:textId="77777777" w:rsidR="0055734D" w:rsidRPr="005C393F" w:rsidRDefault="0055734D" w:rsidP="0055734D">
      <w:pPr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14:paraId="2662F22A" w14:textId="2E186CDE" w:rsidR="002362F8" w:rsidRPr="005C393F" w:rsidRDefault="002362F8" w:rsidP="002362F8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5C393F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KUTSET LÄBIVAD KOMPETENTSID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9"/>
        <w:gridCol w:w="1247"/>
      </w:tblGrid>
      <w:tr w:rsidR="002362F8" w:rsidRPr="005C393F" w14:paraId="4F2C47AC" w14:textId="77777777" w:rsidTr="001401F8">
        <w:tc>
          <w:tcPr>
            <w:tcW w:w="8109" w:type="dxa"/>
          </w:tcPr>
          <w:p w14:paraId="3CF0EC08" w14:textId="73C64502" w:rsidR="005D143A" w:rsidRPr="005D143A" w:rsidRDefault="002362F8" w:rsidP="005D143A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B.3.</w:t>
            </w:r>
            <w:r w:rsidR="000275F7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C393F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Ehitiste elektrik, tase </w:t>
            </w:r>
            <w:r w:rsidR="000275F7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5C393F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kutset läbivad kompetentsid</w:t>
            </w:r>
          </w:p>
        </w:tc>
        <w:tc>
          <w:tcPr>
            <w:tcW w:w="1247" w:type="dxa"/>
          </w:tcPr>
          <w:p w14:paraId="019BC048" w14:textId="63A0CCC3" w:rsidR="002362F8" w:rsidRPr="005C393F" w:rsidRDefault="00725E01" w:rsidP="001401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EKR tase </w:t>
            </w:r>
            <w:r w:rsidR="000275F7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2362F8" w:rsidRPr="005C393F" w14:paraId="0AD2F079" w14:textId="77777777" w:rsidTr="006B183C">
        <w:trPr>
          <w:trHeight w:val="2785"/>
        </w:trPr>
        <w:tc>
          <w:tcPr>
            <w:tcW w:w="9356" w:type="dxa"/>
            <w:gridSpan w:val="2"/>
          </w:tcPr>
          <w:p w14:paraId="70C67031" w14:textId="409444CA" w:rsidR="002362F8" w:rsidRDefault="002362F8" w:rsidP="001401F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Tegevusnäitajad</w:t>
            </w:r>
          </w:p>
          <w:p w14:paraId="076240A7" w14:textId="7BAC073B" w:rsidR="006B183C" w:rsidRPr="006B183C" w:rsidRDefault="006B183C" w:rsidP="006B183C">
            <w:pPr>
              <w:pStyle w:val="ListParagraph"/>
              <w:numPr>
                <w:ilvl w:val="0"/>
                <w:numId w:val="42"/>
              </w:numPr>
              <w:ind w:left="341" w:hanging="341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6B183C">
              <w:rPr>
                <w:rFonts w:ascii="Calibri" w:eastAsia="Calibri" w:hAnsi="Calibri" w:cs="Calibri"/>
                <w:sz w:val="22"/>
                <w:szCs w:val="22"/>
              </w:rPr>
              <w:t>Täidab elektritööde ajal elektri- ja tuleohutuse nõudeid ja ohutusnõudeid töökeskkonnas (sh  tellingute ja redelite kasutamisel) ning kasutab ohutus- ja isikukaitsevahendeid</w:t>
            </w:r>
            <w:r w:rsidR="001B3B99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06F7F2F6" w14:textId="77777777" w:rsidR="005D143A" w:rsidRPr="006B183C" w:rsidRDefault="005D143A" w:rsidP="005D143A">
            <w:pPr>
              <w:pStyle w:val="ListParagraph"/>
              <w:numPr>
                <w:ilvl w:val="0"/>
                <w:numId w:val="42"/>
              </w:numPr>
              <w:ind w:left="341" w:hanging="341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6B183C">
              <w:rPr>
                <w:rFonts w:ascii="Calibri" w:eastAsia="Calibri" w:hAnsi="Calibri" w:cs="Calibri"/>
                <w:sz w:val="22"/>
                <w:szCs w:val="22"/>
              </w:rPr>
              <w:t>Loeb ja järgib jooniseid ja skeeme sh digitaalseid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5F56FF03" w14:textId="01DF3420" w:rsidR="006B183C" w:rsidRPr="006B183C" w:rsidRDefault="006B183C" w:rsidP="006B183C">
            <w:pPr>
              <w:pStyle w:val="ListParagraph"/>
              <w:numPr>
                <w:ilvl w:val="0"/>
                <w:numId w:val="42"/>
              </w:numPr>
              <w:ind w:left="341" w:hanging="341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6B183C">
              <w:rPr>
                <w:rFonts w:ascii="Calibri" w:eastAsia="Calibri" w:hAnsi="Calibri" w:cs="Calibri"/>
                <w:sz w:val="22"/>
                <w:szCs w:val="22"/>
              </w:rPr>
              <w:t>Ladustab materjalid ja töövahendid jälgides</w:t>
            </w:r>
            <w:r w:rsidR="001B3B99">
              <w:rPr>
                <w:rFonts w:ascii="Calibri" w:eastAsia="Calibri" w:hAnsi="Calibri" w:cs="Calibri"/>
                <w:sz w:val="22"/>
                <w:szCs w:val="22"/>
              </w:rPr>
              <w:t>,</w:t>
            </w:r>
            <w:r w:rsidRPr="006B183C">
              <w:rPr>
                <w:rFonts w:ascii="Calibri" w:eastAsia="Calibri" w:hAnsi="Calibri" w:cs="Calibri"/>
                <w:sz w:val="22"/>
                <w:szCs w:val="22"/>
              </w:rPr>
              <w:t xml:space="preserve"> et ladustuskohad ei häiriks tööd ega kahjustaks keskkonda </w:t>
            </w:r>
          </w:p>
          <w:p w14:paraId="424827D1" w14:textId="0239E160" w:rsidR="006B183C" w:rsidRPr="006B183C" w:rsidRDefault="006B183C" w:rsidP="006B183C">
            <w:pPr>
              <w:pStyle w:val="ListParagraph"/>
              <w:numPr>
                <w:ilvl w:val="0"/>
                <w:numId w:val="42"/>
              </w:numPr>
              <w:ind w:left="341" w:hanging="341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6B183C">
              <w:rPr>
                <w:rFonts w:ascii="Calibri" w:eastAsia="Calibri" w:hAnsi="Calibri" w:cs="Calibri"/>
                <w:sz w:val="22"/>
                <w:szCs w:val="22"/>
              </w:rPr>
              <w:t>Käitub  ohuolukordades adekvaatselt, annab  õnnetusjuhtumi korral vältimatut abi ja kutsub vajadusel professionaalse abi</w:t>
            </w:r>
            <w:r w:rsidR="00B05EA0">
              <w:rPr>
                <w:rFonts w:ascii="Calibri" w:eastAsia="Calibri" w:hAnsi="Calibri" w:cs="Calibri"/>
                <w:sz w:val="22"/>
                <w:szCs w:val="22"/>
              </w:rPr>
              <w:t>, t</w:t>
            </w:r>
            <w:r w:rsidRPr="006B183C">
              <w:rPr>
                <w:rFonts w:ascii="Calibri" w:eastAsia="Calibri" w:hAnsi="Calibri" w:cs="Calibri"/>
                <w:sz w:val="22"/>
                <w:szCs w:val="22"/>
              </w:rPr>
              <w:t>eavitab  vastutavaid isikuid.</w:t>
            </w:r>
          </w:p>
          <w:p w14:paraId="25C4D2AD" w14:textId="33F0564E" w:rsidR="006B183C" w:rsidRPr="006B183C" w:rsidRDefault="006B183C" w:rsidP="006B183C">
            <w:pPr>
              <w:pStyle w:val="ListParagraph"/>
              <w:numPr>
                <w:ilvl w:val="0"/>
                <w:numId w:val="42"/>
              </w:numPr>
              <w:contextualSpacing/>
              <w:rPr>
                <w:rFonts w:ascii="Calibri" w:eastAsia="Calibri" w:hAnsi="Calibri" w:cs="Calibri"/>
              </w:rPr>
            </w:pPr>
            <w:r w:rsidRPr="006B183C">
              <w:rPr>
                <w:rFonts w:ascii="Calibri" w:eastAsia="Calibri" w:hAnsi="Calibri" w:cs="Calibri"/>
                <w:sz w:val="22"/>
                <w:szCs w:val="22"/>
              </w:rPr>
              <w:t>Peatab viivitamatult kõik tegevused, kui tööde käigus selgub asjaolusid, mis võivad ohtu seada tema ja meeskonna liikmete tervise, teavitab tekkinud olukorrast oma otsest juhti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  <w:tr w:rsidR="002362F8" w:rsidRPr="005C393F" w14:paraId="683757D9" w14:textId="77777777" w:rsidTr="001401F8">
        <w:tc>
          <w:tcPr>
            <w:tcW w:w="9356" w:type="dxa"/>
            <w:gridSpan w:val="2"/>
          </w:tcPr>
          <w:p w14:paraId="595FF938" w14:textId="77777777" w:rsidR="002362F8" w:rsidRPr="005C393F" w:rsidRDefault="002362F8" w:rsidP="001401F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Teadmised</w:t>
            </w:r>
          </w:p>
          <w:p w14:paraId="2A6D2DC8" w14:textId="6575AABC" w:rsidR="005C393F" w:rsidRPr="005C393F" w:rsidRDefault="005C393F" w:rsidP="005C393F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proofErr w:type="spellStart"/>
            <w:r w:rsidRPr="005C393F">
              <w:rPr>
                <w:rFonts w:asciiTheme="minorHAnsi" w:eastAsia="Calibri" w:hAnsiTheme="minorHAnsi" w:cstheme="minorHAnsi"/>
                <w:sz w:val="22"/>
                <w:szCs w:val="22"/>
              </w:rPr>
              <w:t>Ohmi</w:t>
            </w:r>
            <w:proofErr w:type="spellEnd"/>
            <w:r w:rsidRPr="005C393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ja </w:t>
            </w:r>
            <w:proofErr w:type="spellStart"/>
            <w:r w:rsidRPr="005C393F">
              <w:rPr>
                <w:rFonts w:asciiTheme="minorHAnsi" w:eastAsia="Calibri" w:hAnsiTheme="minorHAnsi" w:cstheme="minorHAnsi"/>
                <w:sz w:val="22"/>
                <w:szCs w:val="22"/>
              </w:rPr>
              <w:t>Kirchoffi</w:t>
            </w:r>
            <w:proofErr w:type="spellEnd"/>
            <w:r w:rsidRPr="005C393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seaduste </w:t>
            </w:r>
            <w:r w:rsidR="00E556D9">
              <w:rPr>
                <w:rFonts w:asciiTheme="minorHAnsi" w:eastAsia="Calibri" w:hAnsiTheme="minorHAnsi" w:cstheme="minorHAnsi"/>
                <w:sz w:val="22"/>
                <w:szCs w:val="22"/>
              </w:rPr>
              <w:t>baas</w:t>
            </w:r>
            <w:r w:rsidRPr="005C393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rakendused </w:t>
            </w:r>
            <w:proofErr w:type="spellStart"/>
            <w:r w:rsidRPr="005C393F">
              <w:rPr>
                <w:rFonts w:asciiTheme="minorHAnsi" w:eastAsia="Calibri" w:hAnsiTheme="minorHAnsi" w:cstheme="minorHAnsi"/>
                <w:sz w:val="22"/>
                <w:szCs w:val="22"/>
              </w:rPr>
              <w:t>alalis</w:t>
            </w:r>
            <w:proofErr w:type="spellEnd"/>
            <w:r w:rsidRPr="005C393F">
              <w:rPr>
                <w:rFonts w:asciiTheme="minorHAnsi" w:eastAsia="Calibri" w:hAnsiTheme="minorHAnsi" w:cstheme="minorHAnsi"/>
                <w:sz w:val="22"/>
                <w:szCs w:val="22"/>
              </w:rPr>
              <w:t>- ja vahelduvvooluahelates.</w:t>
            </w:r>
          </w:p>
          <w:p w14:paraId="51E8BA13" w14:textId="140E1E95" w:rsidR="002362F8" w:rsidRPr="005C393F" w:rsidRDefault="005C393F" w:rsidP="005C393F">
            <w:pPr>
              <w:pStyle w:val="ListParagraph"/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C393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Elektrimasinate ja -aparaatide töötamise </w:t>
            </w:r>
            <w:r w:rsidR="00E556D9">
              <w:rPr>
                <w:rFonts w:asciiTheme="minorHAnsi" w:eastAsia="Calibri" w:hAnsiTheme="minorHAnsi" w:cstheme="minorHAnsi"/>
                <w:sz w:val="22"/>
                <w:szCs w:val="22"/>
              </w:rPr>
              <w:t>üld</w:t>
            </w:r>
            <w:r w:rsidRPr="005C393F">
              <w:rPr>
                <w:rFonts w:asciiTheme="minorHAnsi" w:eastAsia="Calibri" w:hAnsiTheme="minorHAnsi" w:cstheme="minorHAnsi"/>
                <w:sz w:val="22"/>
                <w:szCs w:val="22"/>
              </w:rPr>
              <w:t>põhimõtted</w:t>
            </w:r>
            <w:r w:rsidR="006B183C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</w:tc>
      </w:tr>
    </w:tbl>
    <w:p w14:paraId="1FCD8082" w14:textId="77777777" w:rsidR="006D4025" w:rsidRPr="005C393F" w:rsidRDefault="006D4025" w:rsidP="009451C8">
      <w:pPr>
        <w:rPr>
          <w:rFonts w:asciiTheme="minorHAnsi" w:hAnsiTheme="minorHAnsi" w:cstheme="minorHAnsi"/>
          <w:b/>
          <w:sz w:val="22"/>
          <w:szCs w:val="22"/>
        </w:rPr>
      </w:pPr>
    </w:p>
    <w:p w14:paraId="29C7C987" w14:textId="77777777" w:rsidR="0055734D" w:rsidRPr="005C393F" w:rsidRDefault="00E27826" w:rsidP="0055734D">
      <w:pP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5C393F">
        <w:rPr>
          <w:rFonts w:asciiTheme="minorHAnsi" w:hAnsiTheme="minorHAnsi" w:cstheme="minorHAnsi"/>
          <w:b/>
          <w:color w:val="FF0000"/>
          <w:sz w:val="28"/>
          <w:szCs w:val="28"/>
        </w:rPr>
        <w:br w:type="page"/>
      </w:r>
      <w:proofErr w:type="spellStart"/>
      <w:r w:rsidR="00F602FB" w:rsidRPr="005C393F">
        <w:rPr>
          <w:rFonts w:asciiTheme="minorHAnsi" w:hAnsiTheme="minorHAnsi" w:cstheme="minorHAnsi"/>
          <w:b/>
          <w:color w:val="FF0000"/>
          <w:sz w:val="28"/>
          <w:szCs w:val="28"/>
        </w:rPr>
        <w:lastRenderedPageBreak/>
        <w:t>C</w:t>
      </w:r>
      <w:r w:rsidR="0055734D" w:rsidRPr="005C393F">
        <w:rPr>
          <w:rFonts w:asciiTheme="minorHAnsi" w:hAnsiTheme="minorHAnsi" w:cstheme="minorHAnsi"/>
          <w:b/>
          <w:color w:val="FF0000"/>
          <w:sz w:val="28"/>
          <w:szCs w:val="28"/>
        </w:rPr>
        <w:t>-osa</w:t>
      </w:r>
      <w:proofErr w:type="spellEnd"/>
    </w:p>
    <w:p w14:paraId="708B12C3" w14:textId="77777777" w:rsidR="001C21B6" w:rsidRPr="005C393F" w:rsidRDefault="0055734D" w:rsidP="0055734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C393F">
        <w:rPr>
          <w:rFonts w:asciiTheme="minorHAnsi" w:hAnsiTheme="minorHAnsi" w:cstheme="minorHAns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:rsidRPr="005C393F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1E1D3AEF" w:rsidR="001E29DD" w:rsidRPr="005C393F" w:rsidRDefault="0039030A" w:rsidP="00520B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C.1</w:t>
            </w:r>
            <w:r w:rsidR="007110E3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Teave kutsestandardi koostamise ja kinnitamise kohta ning viide ametite klassifikaatorile</w:t>
            </w:r>
          </w:p>
        </w:tc>
      </w:tr>
      <w:tr w:rsidR="001E29DD" w:rsidRPr="005C393F" w14:paraId="541A5F52" w14:textId="77777777" w:rsidTr="00520BDC">
        <w:tc>
          <w:tcPr>
            <w:tcW w:w="4893" w:type="dxa"/>
          </w:tcPr>
          <w:p w14:paraId="6914699F" w14:textId="6EBE1805" w:rsidR="002319E5" w:rsidRPr="005C393F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>Kutsestandardi</w:t>
            </w:r>
            <w:r w:rsidR="001E29DD" w:rsidRPr="005C393F">
              <w:rPr>
                <w:rFonts w:asciiTheme="minorHAnsi" w:hAnsiTheme="minorHAnsi" w:cstheme="minorHAnsi"/>
                <w:sz w:val="22"/>
                <w:szCs w:val="22"/>
              </w:rPr>
              <w:t xml:space="preserve"> tähis kutseregistris</w:t>
            </w:r>
          </w:p>
        </w:tc>
        <w:tc>
          <w:tcPr>
            <w:tcW w:w="4610" w:type="dxa"/>
          </w:tcPr>
          <w:p w14:paraId="4F24DC0B" w14:textId="77777777" w:rsidR="001E29DD" w:rsidRPr="005C393F" w:rsidRDefault="009B60B2" w:rsidP="006809CE">
            <w:pPr>
              <w:ind w:left="74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:rsidRPr="005C393F" w14:paraId="618A34EB" w14:textId="77777777" w:rsidTr="00520BDC">
        <w:tc>
          <w:tcPr>
            <w:tcW w:w="4893" w:type="dxa"/>
          </w:tcPr>
          <w:p w14:paraId="12C7B804" w14:textId="6B0A7BD5" w:rsidR="001E29DD" w:rsidRPr="005C393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>Kutsestandardi</w:t>
            </w:r>
            <w:r w:rsidR="001E29DD" w:rsidRPr="005C393F">
              <w:rPr>
                <w:rFonts w:asciiTheme="minorHAnsi" w:hAnsiTheme="minorHAnsi" w:cstheme="minorHAnsi"/>
                <w:sz w:val="22"/>
                <w:szCs w:val="22"/>
              </w:rPr>
              <w:t xml:space="preserve"> koostajad</w:t>
            </w:r>
          </w:p>
        </w:tc>
        <w:tc>
          <w:tcPr>
            <w:tcW w:w="4610" w:type="dxa"/>
          </w:tcPr>
          <w:p w14:paraId="09D8B7C4" w14:textId="772F728A" w:rsidR="008F6D43" w:rsidRPr="008F6D43" w:rsidRDefault="008F6D43" w:rsidP="008F6D43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r w:rsidRPr="008F6D43">
              <w:rPr>
                <w:rFonts w:asciiTheme="minorHAnsi" w:hAnsiTheme="minorHAnsi" w:cstheme="minorHAnsi"/>
                <w:sz w:val="22"/>
                <w:szCs w:val="22"/>
              </w:rPr>
              <w:t>Lembit Vali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F6D43">
              <w:rPr>
                <w:rFonts w:asciiTheme="minorHAnsi" w:hAnsiTheme="minorHAnsi" w:cstheme="minorHAnsi"/>
                <w:sz w:val="22"/>
                <w:szCs w:val="22"/>
              </w:rPr>
              <w:t>Tallinna Polütehnikum</w:t>
            </w:r>
          </w:p>
          <w:p w14:paraId="5A0E9219" w14:textId="3FC020EA" w:rsidR="008F6D43" w:rsidRPr="008F6D43" w:rsidRDefault="008F6D43" w:rsidP="008F6D43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r w:rsidRPr="008F6D43">
              <w:rPr>
                <w:rFonts w:asciiTheme="minorHAnsi" w:hAnsiTheme="minorHAnsi" w:cstheme="minorHAnsi"/>
                <w:sz w:val="22"/>
                <w:szCs w:val="22"/>
              </w:rPr>
              <w:t xml:space="preserve">Ülo Kala, </w:t>
            </w:r>
            <w:proofErr w:type="spellStart"/>
            <w:r w:rsidRPr="008F6D43">
              <w:rPr>
                <w:rFonts w:asciiTheme="minorHAnsi" w:hAnsiTheme="minorHAnsi" w:cstheme="minorHAnsi"/>
                <w:sz w:val="22"/>
                <w:szCs w:val="22"/>
              </w:rPr>
              <w:t>Walde</w:t>
            </w:r>
            <w:proofErr w:type="spellEnd"/>
            <w:r w:rsidRPr="008F6D43">
              <w:rPr>
                <w:rFonts w:asciiTheme="minorHAnsi" w:hAnsiTheme="minorHAnsi" w:cstheme="minorHAnsi"/>
                <w:sz w:val="22"/>
                <w:szCs w:val="22"/>
              </w:rPr>
              <w:t xml:space="preserve"> AS </w:t>
            </w:r>
          </w:p>
          <w:p w14:paraId="7C07B640" w14:textId="7097256B" w:rsidR="008F6D43" w:rsidRPr="008F6D43" w:rsidRDefault="008F6D43" w:rsidP="008F6D43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r w:rsidRPr="008F6D43">
              <w:rPr>
                <w:rFonts w:asciiTheme="minorHAnsi" w:hAnsiTheme="minorHAnsi" w:cstheme="minorHAnsi"/>
                <w:sz w:val="22"/>
                <w:szCs w:val="22"/>
              </w:rPr>
              <w:t>Urmas Mahlapuu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F6D43">
              <w:rPr>
                <w:rFonts w:asciiTheme="minorHAnsi" w:hAnsiTheme="minorHAnsi" w:cstheme="minorHAnsi"/>
                <w:sz w:val="22"/>
                <w:szCs w:val="22"/>
              </w:rPr>
              <w:t>TERA AS</w:t>
            </w:r>
          </w:p>
          <w:p w14:paraId="4EE7A80A" w14:textId="48BB7737" w:rsidR="008F6D43" w:rsidRPr="008F6D43" w:rsidRDefault="008F6D43" w:rsidP="008F6D43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r w:rsidRPr="008F6D43">
              <w:rPr>
                <w:rFonts w:asciiTheme="minorHAnsi" w:hAnsiTheme="minorHAnsi" w:cstheme="minorHAnsi"/>
                <w:sz w:val="22"/>
                <w:szCs w:val="22"/>
              </w:rPr>
              <w:t xml:space="preserve">Aulika Riisenberg, Haridus-ja Teadusministeerium </w:t>
            </w:r>
          </w:p>
          <w:p w14:paraId="28266BF7" w14:textId="6B26ADFC" w:rsidR="008F6D43" w:rsidRPr="008F6D43" w:rsidRDefault="008F6D43" w:rsidP="008F6D43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F6D43">
              <w:rPr>
                <w:rFonts w:asciiTheme="minorHAnsi" w:hAnsiTheme="minorHAnsi" w:cstheme="minorHAnsi"/>
                <w:sz w:val="22"/>
                <w:szCs w:val="22"/>
              </w:rPr>
              <w:t>Krister</w:t>
            </w:r>
            <w:proofErr w:type="spellEnd"/>
            <w:r w:rsidRPr="008F6D43">
              <w:rPr>
                <w:rFonts w:asciiTheme="minorHAnsi" w:hAnsiTheme="minorHAnsi" w:cstheme="minorHAnsi"/>
                <w:sz w:val="22"/>
                <w:szCs w:val="22"/>
              </w:rPr>
              <w:t xml:space="preserve"> Peetmaa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F6D43">
              <w:rPr>
                <w:rFonts w:asciiTheme="minorHAnsi" w:hAnsiTheme="minorHAnsi" w:cstheme="minorHAnsi"/>
                <w:sz w:val="22"/>
                <w:szCs w:val="22"/>
              </w:rPr>
              <w:t>E-Service AS</w:t>
            </w:r>
          </w:p>
          <w:p w14:paraId="65089E85" w14:textId="7A3EBC93" w:rsidR="008F6D43" w:rsidRPr="008F6D43" w:rsidRDefault="008F6D43" w:rsidP="008F6D43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r w:rsidRPr="008F6D43">
              <w:rPr>
                <w:rFonts w:asciiTheme="minorHAnsi" w:hAnsiTheme="minorHAnsi" w:cstheme="minorHAnsi"/>
                <w:sz w:val="22"/>
                <w:szCs w:val="22"/>
              </w:rPr>
              <w:t xml:space="preserve">Harald Kübarsepp, </w:t>
            </w:r>
            <w:proofErr w:type="spellStart"/>
            <w:r w:rsidRPr="008F6D43">
              <w:rPr>
                <w:rFonts w:asciiTheme="minorHAnsi" w:hAnsiTheme="minorHAnsi" w:cstheme="minorHAnsi"/>
                <w:sz w:val="22"/>
                <w:szCs w:val="22"/>
              </w:rPr>
              <w:t>Rantell</w:t>
            </w:r>
            <w:proofErr w:type="spellEnd"/>
            <w:r w:rsidRPr="008F6D43">
              <w:rPr>
                <w:rFonts w:asciiTheme="minorHAnsi" w:hAnsiTheme="minorHAnsi" w:cstheme="minorHAnsi"/>
                <w:sz w:val="22"/>
                <w:szCs w:val="22"/>
              </w:rPr>
              <w:t xml:space="preserve"> AS</w:t>
            </w:r>
          </w:p>
          <w:p w14:paraId="16B65293" w14:textId="6978F981" w:rsidR="008F6D43" w:rsidRPr="008F6D43" w:rsidRDefault="008F6D43" w:rsidP="008F6D43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r w:rsidRPr="008F6D43">
              <w:rPr>
                <w:rFonts w:asciiTheme="minorHAnsi" w:hAnsiTheme="minorHAnsi" w:cstheme="minorHAnsi"/>
                <w:sz w:val="22"/>
                <w:szCs w:val="22"/>
              </w:rPr>
              <w:t>Meelis Kärt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F6D43">
              <w:rPr>
                <w:rFonts w:asciiTheme="minorHAnsi" w:hAnsiTheme="minorHAnsi" w:cstheme="minorHAnsi"/>
                <w:sz w:val="22"/>
                <w:szCs w:val="22"/>
              </w:rPr>
              <w:t>TTJA</w:t>
            </w:r>
          </w:p>
          <w:p w14:paraId="6B8A8759" w14:textId="0F2F68D7" w:rsidR="008F6D43" w:rsidRPr="008F6D43" w:rsidRDefault="008F6D43" w:rsidP="008F6D43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r w:rsidRPr="008F6D43">
              <w:rPr>
                <w:rFonts w:asciiTheme="minorHAnsi" w:hAnsiTheme="minorHAnsi" w:cstheme="minorHAnsi"/>
                <w:sz w:val="22"/>
                <w:szCs w:val="22"/>
              </w:rPr>
              <w:t>Ingrid Knuut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F6D43">
              <w:rPr>
                <w:rFonts w:asciiTheme="minorHAnsi" w:hAnsiTheme="minorHAnsi" w:cstheme="minorHAnsi"/>
                <w:sz w:val="22"/>
                <w:szCs w:val="22"/>
              </w:rPr>
              <w:t>Tallinna Ehituskool</w:t>
            </w:r>
          </w:p>
          <w:p w14:paraId="12EB2229" w14:textId="724A1868" w:rsidR="001E29DD" w:rsidRPr="005C393F" w:rsidRDefault="008F6D43" w:rsidP="008F6D43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r w:rsidRPr="008F6D43">
              <w:rPr>
                <w:rFonts w:asciiTheme="minorHAnsi" w:hAnsiTheme="minorHAnsi" w:cstheme="minorHAnsi"/>
                <w:sz w:val="22"/>
                <w:szCs w:val="22"/>
              </w:rPr>
              <w:t>Virge Sütt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F6D43">
              <w:rPr>
                <w:rFonts w:asciiTheme="minorHAnsi" w:hAnsiTheme="minorHAnsi" w:cstheme="minorHAnsi"/>
                <w:sz w:val="22"/>
                <w:szCs w:val="22"/>
              </w:rPr>
              <w:t>EETEL</w:t>
            </w:r>
          </w:p>
        </w:tc>
      </w:tr>
      <w:tr w:rsidR="001E29DD" w:rsidRPr="005C393F" w14:paraId="1DAA165A" w14:textId="77777777" w:rsidTr="00520BDC">
        <w:tc>
          <w:tcPr>
            <w:tcW w:w="4893" w:type="dxa"/>
          </w:tcPr>
          <w:p w14:paraId="0E1CF3CA" w14:textId="2C3A6CED" w:rsidR="001E29DD" w:rsidRPr="005C393F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>Kutsestandardi kinnitaja</w:t>
            </w:r>
          </w:p>
        </w:tc>
        <w:tc>
          <w:tcPr>
            <w:tcW w:w="4610" w:type="dxa"/>
          </w:tcPr>
          <w:p w14:paraId="07C14CC0" w14:textId="3140D447" w:rsidR="001E29DD" w:rsidRPr="005C393F" w:rsidRDefault="008F6D43" w:rsidP="006809CE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Energeetika, Mäe- ja Keemiatööstuse </w:t>
            </w:r>
            <w:r w:rsidR="00725E01" w:rsidRPr="005C393F">
              <w:rPr>
                <w:rFonts w:asciiTheme="minorHAnsi" w:hAnsiTheme="minorHAnsi" w:cstheme="minorHAnsi"/>
                <w:sz w:val="22"/>
                <w:szCs w:val="22"/>
              </w:rPr>
              <w:t xml:space="preserve"> Kutsenõukogu</w:t>
            </w:r>
          </w:p>
        </w:tc>
      </w:tr>
      <w:tr w:rsidR="00D33A88" w:rsidRPr="005C393F" w14:paraId="335BA8C7" w14:textId="77777777" w:rsidTr="00520BDC">
        <w:tc>
          <w:tcPr>
            <w:tcW w:w="4893" w:type="dxa"/>
          </w:tcPr>
          <w:p w14:paraId="212841CE" w14:textId="77777777" w:rsidR="00D33A88" w:rsidRPr="005C393F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5C393F" w:rsidRDefault="00D33A88" w:rsidP="006809CE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A88" w:rsidRPr="005C393F" w14:paraId="38077D3A" w14:textId="77777777" w:rsidTr="00520BDC">
        <w:tc>
          <w:tcPr>
            <w:tcW w:w="4893" w:type="dxa"/>
          </w:tcPr>
          <w:p w14:paraId="5E669795" w14:textId="0DBC539A" w:rsidR="00D33A88" w:rsidRPr="005C393F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 xml:space="preserve">Kutsenõukogu </w:t>
            </w:r>
            <w:r w:rsidR="00042D0A" w:rsidRPr="005C393F">
              <w:rPr>
                <w:rFonts w:asciiTheme="minorHAnsi" w:hAnsiTheme="minorHAnsi" w:cstheme="minorHAnsi"/>
                <w:sz w:val="22"/>
                <w:szCs w:val="22"/>
              </w:rPr>
              <w:t>otsuse kuupäev</w:t>
            </w:r>
          </w:p>
        </w:tc>
        <w:tc>
          <w:tcPr>
            <w:tcW w:w="4610" w:type="dxa"/>
          </w:tcPr>
          <w:p w14:paraId="20D21F4C" w14:textId="77777777" w:rsidR="00D33A88" w:rsidRPr="005C393F" w:rsidRDefault="00D33A88" w:rsidP="006809CE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29DD" w:rsidRPr="005C393F" w14:paraId="7FA41D20" w14:textId="77777777" w:rsidTr="00520BDC">
        <w:tc>
          <w:tcPr>
            <w:tcW w:w="4893" w:type="dxa"/>
          </w:tcPr>
          <w:p w14:paraId="125BF303" w14:textId="08B0158B" w:rsidR="001E29DD" w:rsidRPr="005C393F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D66601" w:rsidRPr="005C393F">
              <w:rPr>
                <w:rFonts w:asciiTheme="minorHAnsi" w:hAnsiTheme="minorHAnsi" w:cstheme="minorHAnsi"/>
                <w:sz w:val="22"/>
                <w:szCs w:val="22"/>
              </w:rPr>
              <w:t>utsestandard</w:t>
            </w: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 xml:space="preserve"> kehti</w:t>
            </w:r>
            <w:r w:rsidR="009F2875" w:rsidRPr="005C393F">
              <w:rPr>
                <w:rFonts w:asciiTheme="minorHAnsi" w:hAnsiTheme="minorHAnsi" w:cstheme="minorHAnsi"/>
                <w:sz w:val="22"/>
                <w:szCs w:val="22"/>
              </w:rPr>
              <w:t>b kuni</w:t>
            </w:r>
          </w:p>
        </w:tc>
        <w:tc>
          <w:tcPr>
            <w:tcW w:w="4610" w:type="dxa"/>
          </w:tcPr>
          <w:p w14:paraId="6C8684DE" w14:textId="77777777" w:rsidR="001E29DD" w:rsidRPr="005C393F" w:rsidRDefault="001E29DD" w:rsidP="006809CE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29DD" w:rsidRPr="005C393F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5C393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>Kutsestandardi</w:t>
            </w:r>
            <w:r w:rsidR="001E29DD" w:rsidRPr="005C393F">
              <w:rPr>
                <w:rFonts w:asciiTheme="minorHAnsi" w:hAnsiTheme="minorHAnsi" w:cstheme="minorHAnsi"/>
                <w:sz w:val="22"/>
                <w:szCs w:val="22"/>
              </w:rPr>
              <w:t xml:space="preserve"> versioon</w:t>
            </w:r>
            <w:r w:rsidR="003D2A33" w:rsidRPr="005C393F">
              <w:rPr>
                <w:rFonts w:asciiTheme="minorHAnsi" w:hAnsiTheme="minorHAnsi" w:cstheme="minorHAns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421530C7" w:rsidR="001E29DD" w:rsidRPr="005C393F" w:rsidRDefault="001E29DD" w:rsidP="006809CE">
            <w:pPr>
              <w:ind w:left="74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1E29DD" w:rsidRPr="005C393F" w14:paraId="3D5916A9" w14:textId="77777777" w:rsidTr="00520BDC">
        <w:tc>
          <w:tcPr>
            <w:tcW w:w="4893" w:type="dxa"/>
          </w:tcPr>
          <w:p w14:paraId="3DA1E23D" w14:textId="1D5B8642" w:rsidR="001E29DD" w:rsidRPr="005C393F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 xml:space="preserve">Viide </w:t>
            </w:r>
            <w:r w:rsidR="00530C84" w:rsidRPr="005C393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 xml:space="preserve">metite </w:t>
            </w:r>
            <w:r w:rsidR="00530C84" w:rsidRPr="005C393F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>lassifikaatorile (</w:t>
            </w:r>
            <w:r w:rsidR="006C30E9" w:rsidRPr="005C393F"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r w:rsidR="006754B9" w:rsidRPr="005C393F">
              <w:rPr>
                <w:rFonts w:asciiTheme="minorHAnsi" w:hAnsiTheme="minorHAnsi" w:cstheme="minorHAnsi"/>
                <w:sz w:val="22"/>
                <w:szCs w:val="22"/>
              </w:rPr>
              <w:t>CO 0</w:t>
            </w: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>8)</w:t>
            </w:r>
            <w:r w:rsidR="00576E64" w:rsidRPr="005C39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732E2061" w:rsidR="001E29DD" w:rsidRPr="005C393F" w:rsidRDefault="00294857" w:rsidP="006809CE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r w:rsidRPr="00294857">
              <w:rPr>
                <w:rFonts w:asciiTheme="minorHAnsi" w:hAnsiTheme="minorHAnsi" w:cstheme="minorHAnsi"/>
                <w:sz w:val="22"/>
                <w:szCs w:val="22"/>
              </w:rPr>
              <w:t>7412 Elektriseadmete mehaanikud ja paigaldajad</w:t>
            </w:r>
          </w:p>
        </w:tc>
      </w:tr>
      <w:tr w:rsidR="001E29DD" w:rsidRPr="005C393F" w14:paraId="31AC91F1" w14:textId="77777777" w:rsidTr="00520BDC">
        <w:tc>
          <w:tcPr>
            <w:tcW w:w="4893" w:type="dxa"/>
          </w:tcPr>
          <w:p w14:paraId="1DC732CE" w14:textId="77777777" w:rsidR="001E29DD" w:rsidRPr="005C393F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100FB612" w:rsidR="001E29DD" w:rsidRPr="005C393F" w:rsidRDefault="000275F7" w:rsidP="006809CE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1E29DD" w:rsidRPr="005C393F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49CE0E3" w:rsidR="001E29DD" w:rsidRPr="005C393F" w:rsidRDefault="001E29DD" w:rsidP="00520B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C.2</w:t>
            </w:r>
            <w:r w:rsidR="007110E3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Kutse</w:t>
            </w:r>
            <w:r w:rsidR="00530C84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nimetus võõrkeeles</w:t>
            </w:r>
          </w:p>
        </w:tc>
      </w:tr>
      <w:tr w:rsidR="001E29DD" w:rsidRPr="005C393F" w14:paraId="435B711C" w14:textId="77777777" w:rsidTr="00520BDC">
        <w:tc>
          <w:tcPr>
            <w:tcW w:w="9503" w:type="dxa"/>
            <w:gridSpan w:val="2"/>
          </w:tcPr>
          <w:p w14:paraId="3E2C44E2" w14:textId="7A99FBA4" w:rsidR="001E29DD" w:rsidRPr="005C393F" w:rsidRDefault="001E29DD" w:rsidP="00520B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 xml:space="preserve">Inglise keeles </w:t>
            </w:r>
            <w:r w:rsidR="008F6D43">
              <w:t xml:space="preserve"> </w:t>
            </w:r>
            <w:r w:rsidR="008F6D43" w:rsidRPr="008F6D43">
              <w:rPr>
                <w:rFonts w:asciiTheme="minorHAnsi" w:hAnsiTheme="minorHAnsi" w:cstheme="minorHAnsi"/>
                <w:sz w:val="22"/>
                <w:szCs w:val="22"/>
              </w:rPr>
              <w:t xml:space="preserve">Building </w:t>
            </w:r>
            <w:proofErr w:type="spellStart"/>
            <w:r w:rsidR="008D77F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8F6D43" w:rsidRPr="008F6D43">
              <w:rPr>
                <w:rFonts w:asciiTheme="minorHAnsi" w:hAnsiTheme="minorHAnsi" w:cstheme="minorHAnsi"/>
                <w:sz w:val="22"/>
                <w:szCs w:val="22"/>
              </w:rPr>
              <w:t>lectrician</w:t>
            </w:r>
            <w:proofErr w:type="spellEnd"/>
            <w:r w:rsidR="008F6D4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8F6D43">
              <w:rPr>
                <w:rFonts w:asciiTheme="minorHAnsi" w:hAnsiTheme="minorHAnsi" w:cstheme="minorHAnsi"/>
                <w:sz w:val="22"/>
                <w:szCs w:val="22"/>
              </w:rPr>
              <w:t>level</w:t>
            </w:r>
            <w:proofErr w:type="spellEnd"/>
            <w:r w:rsidR="008F6D4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D77F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1E29DD" w:rsidRPr="005C393F" w14:paraId="2E16C48E" w14:textId="77777777" w:rsidTr="00520BDC">
        <w:tc>
          <w:tcPr>
            <w:tcW w:w="9503" w:type="dxa"/>
            <w:gridSpan w:val="2"/>
          </w:tcPr>
          <w:p w14:paraId="260F254D" w14:textId="77777777" w:rsidR="001E29DD" w:rsidRPr="005C393F" w:rsidRDefault="003B7CCD" w:rsidP="00520B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>X keeles</w:t>
            </w:r>
          </w:p>
        </w:tc>
      </w:tr>
      <w:tr w:rsidR="00042D0A" w:rsidRPr="005C393F" w14:paraId="3E5F71EA" w14:textId="77777777" w:rsidTr="00520BDC">
        <w:tc>
          <w:tcPr>
            <w:tcW w:w="9503" w:type="dxa"/>
            <w:gridSpan w:val="2"/>
          </w:tcPr>
          <w:p w14:paraId="3A7F3D4C" w14:textId="77777777" w:rsidR="00042D0A" w:rsidRPr="005C393F" w:rsidRDefault="00042D0A" w:rsidP="00520B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>X keeles</w:t>
            </w:r>
          </w:p>
        </w:tc>
      </w:tr>
      <w:tr w:rsidR="004761A2" w:rsidRPr="005C393F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1A2357B3" w:rsidR="004761A2" w:rsidRPr="005C393F" w:rsidRDefault="00AA03E3" w:rsidP="00520B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C.3</w:t>
            </w:r>
            <w:r w:rsidR="007110E3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4761A2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5C393F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63790304" w14:textId="59672F87" w:rsidR="00AA03E3" w:rsidRPr="005C393F" w:rsidRDefault="00063CA9" w:rsidP="00520B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>Lisa 1</w:t>
            </w: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16782" w:rsidRPr="00D16782">
              <w:rPr>
                <w:rFonts w:asciiTheme="minorHAnsi" w:hAnsiTheme="minorHAnsi" w:cstheme="minorHAnsi"/>
                <w:bCs/>
                <w:sz w:val="22"/>
                <w:szCs w:val="22"/>
              </w:rPr>
              <w:t>Kutsetasemete ulatus</w:t>
            </w:r>
          </w:p>
          <w:p w14:paraId="7C191E95" w14:textId="161D5CFF" w:rsidR="004A79CF" w:rsidRDefault="004A79CF" w:rsidP="004A79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>Lisa 2</w:t>
            </w:r>
            <w:r w:rsidR="00C8707B" w:rsidRPr="005C39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16782">
              <w:rPr>
                <w:rFonts w:asciiTheme="minorHAnsi" w:hAnsiTheme="minorHAnsi" w:cstheme="minorHAnsi"/>
                <w:sz w:val="22"/>
                <w:szCs w:val="22"/>
              </w:rPr>
              <w:t>Elektrikute täiendusõppe arvestus</w:t>
            </w:r>
          </w:p>
          <w:p w14:paraId="3475AEC9" w14:textId="1A97366B" w:rsidR="008F6D43" w:rsidRPr="005C393F" w:rsidRDefault="008F6D43" w:rsidP="004A79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Lisa 3</w:t>
            </w:r>
            <w:r w:rsidR="00AF793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16782">
              <w:rPr>
                <w:rFonts w:asciiTheme="minorHAnsi" w:hAnsiTheme="minorHAnsi" w:cstheme="minorHAnsi"/>
                <w:iCs/>
                <w:sz w:val="22"/>
                <w:szCs w:val="22"/>
              </w:rPr>
              <w:t>D</w:t>
            </w:r>
            <w:r w:rsidR="00D16782"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>igipädevuste enesehindamis</w:t>
            </w:r>
            <w:r w:rsidR="0039135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e </w:t>
            </w:r>
            <w:r w:rsidR="00D16782"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>skaala</w:t>
            </w:r>
            <w:r w:rsidR="0039135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</w:tbl>
    <w:p w14:paraId="3A1FF184" w14:textId="77777777" w:rsidR="00A653A9" w:rsidRPr="005C393F" w:rsidRDefault="00A653A9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sectPr w:rsidR="00A653A9" w:rsidRPr="005C393F" w:rsidSect="00725E0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8" w:right="1440" w:bottom="1134" w:left="1440" w:header="426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DE0D9" w14:textId="77777777" w:rsidR="00F41DAB" w:rsidRDefault="00F41DAB" w:rsidP="009451C8">
      <w:r>
        <w:separator/>
      </w:r>
    </w:p>
  </w:endnote>
  <w:endnote w:type="continuationSeparator" w:id="0">
    <w:p w14:paraId="74128112" w14:textId="77777777" w:rsidR="00F41DAB" w:rsidRDefault="00F41DAB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9F24B" w14:textId="77777777" w:rsidR="00F41DAB" w:rsidRDefault="00F41DAB" w:rsidP="009451C8">
      <w:r>
        <w:separator/>
      </w:r>
    </w:p>
  </w:footnote>
  <w:footnote w:type="continuationSeparator" w:id="0">
    <w:p w14:paraId="6353B093" w14:textId="77777777" w:rsidR="00F41DAB" w:rsidRDefault="00F41DAB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738A" w14:textId="3F80BC41" w:rsidR="00B378ED" w:rsidRDefault="00B378ED">
    <w:pPr>
      <w:pStyle w:val="Header"/>
    </w:pPr>
    <w:bookmarkStart w:id="0" w:name="OLE_LINK6"/>
    <w:bookmarkStart w:id="1" w:name="OLE_LINK7"/>
    <w:r w:rsidRPr="007B2549">
      <w:rPr>
        <w:noProof/>
        <w:lang w:val="en-US"/>
      </w:rPr>
      <w:drawing>
        <wp:inline distT="0" distB="0" distL="0" distR="0" wp14:anchorId="14C66180" wp14:editId="19971F34">
          <wp:extent cx="1724025" cy="600075"/>
          <wp:effectExtent l="0" t="0" r="0" b="0"/>
          <wp:docPr id="37" name="Pilt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2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8" name="Pilt 38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39" name="Pilt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7075"/>
    <w:multiLevelType w:val="hybridMultilevel"/>
    <w:tmpl w:val="0ED8B82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7C1166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73F19"/>
    <w:multiLevelType w:val="hybridMultilevel"/>
    <w:tmpl w:val="BA7A6738"/>
    <w:lvl w:ilvl="0" w:tplc="6576F042">
      <w:start w:val="1"/>
      <w:numFmt w:val="decimal"/>
      <w:lvlText w:val="%1."/>
      <w:lvlJc w:val="left"/>
      <w:pPr>
        <w:ind w:left="360" w:hanging="360"/>
      </w:pPr>
      <w:rPr>
        <w:rFonts w:eastAsia="Calibri" w:cs="Calibri" w:hint="default"/>
        <w:sz w:val="24"/>
        <w:u w:val="none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970E79"/>
    <w:multiLevelType w:val="hybridMultilevel"/>
    <w:tmpl w:val="FA02E8FA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23638F"/>
    <w:multiLevelType w:val="hybridMultilevel"/>
    <w:tmpl w:val="5D921672"/>
    <w:lvl w:ilvl="0" w:tplc="0425000F">
      <w:start w:val="1"/>
      <w:numFmt w:val="decimal"/>
      <w:lvlText w:val="%1."/>
      <w:lvlJc w:val="left"/>
      <w:pPr>
        <w:ind w:left="459" w:hanging="360"/>
      </w:pPr>
    </w:lvl>
    <w:lvl w:ilvl="1" w:tplc="04250019" w:tentative="1">
      <w:start w:val="1"/>
      <w:numFmt w:val="lowerLetter"/>
      <w:lvlText w:val="%2."/>
      <w:lvlJc w:val="left"/>
      <w:pPr>
        <w:ind w:left="1179" w:hanging="360"/>
      </w:pPr>
    </w:lvl>
    <w:lvl w:ilvl="2" w:tplc="0425001B" w:tentative="1">
      <w:start w:val="1"/>
      <w:numFmt w:val="lowerRoman"/>
      <w:lvlText w:val="%3."/>
      <w:lvlJc w:val="right"/>
      <w:pPr>
        <w:ind w:left="1899" w:hanging="180"/>
      </w:pPr>
    </w:lvl>
    <w:lvl w:ilvl="3" w:tplc="0425000F" w:tentative="1">
      <w:start w:val="1"/>
      <w:numFmt w:val="decimal"/>
      <w:lvlText w:val="%4."/>
      <w:lvlJc w:val="left"/>
      <w:pPr>
        <w:ind w:left="2619" w:hanging="360"/>
      </w:pPr>
    </w:lvl>
    <w:lvl w:ilvl="4" w:tplc="04250019" w:tentative="1">
      <w:start w:val="1"/>
      <w:numFmt w:val="lowerLetter"/>
      <w:lvlText w:val="%5."/>
      <w:lvlJc w:val="left"/>
      <w:pPr>
        <w:ind w:left="3339" w:hanging="360"/>
      </w:pPr>
    </w:lvl>
    <w:lvl w:ilvl="5" w:tplc="0425001B" w:tentative="1">
      <w:start w:val="1"/>
      <w:numFmt w:val="lowerRoman"/>
      <w:lvlText w:val="%6."/>
      <w:lvlJc w:val="right"/>
      <w:pPr>
        <w:ind w:left="4059" w:hanging="180"/>
      </w:pPr>
    </w:lvl>
    <w:lvl w:ilvl="6" w:tplc="0425000F" w:tentative="1">
      <w:start w:val="1"/>
      <w:numFmt w:val="decimal"/>
      <w:lvlText w:val="%7."/>
      <w:lvlJc w:val="left"/>
      <w:pPr>
        <w:ind w:left="4779" w:hanging="360"/>
      </w:pPr>
    </w:lvl>
    <w:lvl w:ilvl="7" w:tplc="04250019" w:tentative="1">
      <w:start w:val="1"/>
      <w:numFmt w:val="lowerLetter"/>
      <w:lvlText w:val="%8."/>
      <w:lvlJc w:val="left"/>
      <w:pPr>
        <w:ind w:left="5499" w:hanging="360"/>
      </w:pPr>
    </w:lvl>
    <w:lvl w:ilvl="8" w:tplc="0425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5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34DEB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CA5A80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C5D91"/>
    <w:multiLevelType w:val="hybridMultilevel"/>
    <w:tmpl w:val="0192B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6000B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162" w:hanging="360"/>
      </w:pPr>
    </w:lvl>
    <w:lvl w:ilvl="1" w:tplc="04250019" w:tentative="1">
      <w:start w:val="1"/>
      <w:numFmt w:val="lowerLetter"/>
      <w:lvlText w:val="%2."/>
      <w:lvlJc w:val="left"/>
      <w:pPr>
        <w:ind w:left="1242" w:hanging="360"/>
      </w:pPr>
    </w:lvl>
    <w:lvl w:ilvl="2" w:tplc="0425001B" w:tentative="1">
      <w:start w:val="1"/>
      <w:numFmt w:val="lowerRoman"/>
      <w:lvlText w:val="%3."/>
      <w:lvlJc w:val="right"/>
      <w:pPr>
        <w:ind w:left="1962" w:hanging="180"/>
      </w:pPr>
    </w:lvl>
    <w:lvl w:ilvl="3" w:tplc="0425000F" w:tentative="1">
      <w:start w:val="1"/>
      <w:numFmt w:val="decimal"/>
      <w:lvlText w:val="%4."/>
      <w:lvlJc w:val="left"/>
      <w:pPr>
        <w:ind w:left="2682" w:hanging="360"/>
      </w:pPr>
    </w:lvl>
    <w:lvl w:ilvl="4" w:tplc="04250019" w:tentative="1">
      <w:start w:val="1"/>
      <w:numFmt w:val="lowerLetter"/>
      <w:lvlText w:val="%5."/>
      <w:lvlJc w:val="left"/>
      <w:pPr>
        <w:ind w:left="3402" w:hanging="360"/>
      </w:pPr>
    </w:lvl>
    <w:lvl w:ilvl="5" w:tplc="0425001B" w:tentative="1">
      <w:start w:val="1"/>
      <w:numFmt w:val="lowerRoman"/>
      <w:lvlText w:val="%6."/>
      <w:lvlJc w:val="right"/>
      <w:pPr>
        <w:ind w:left="4122" w:hanging="180"/>
      </w:pPr>
    </w:lvl>
    <w:lvl w:ilvl="6" w:tplc="0425000F" w:tentative="1">
      <w:start w:val="1"/>
      <w:numFmt w:val="decimal"/>
      <w:lvlText w:val="%7."/>
      <w:lvlJc w:val="left"/>
      <w:pPr>
        <w:ind w:left="4842" w:hanging="360"/>
      </w:pPr>
    </w:lvl>
    <w:lvl w:ilvl="7" w:tplc="04250019" w:tentative="1">
      <w:start w:val="1"/>
      <w:numFmt w:val="lowerLetter"/>
      <w:lvlText w:val="%8."/>
      <w:lvlJc w:val="left"/>
      <w:pPr>
        <w:ind w:left="5562" w:hanging="360"/>
      </w:pPr>
    </w:lvl>
    <w:lvl w:ilvl="8" w:tplc="0425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1" w15:restartNumberingAfterBreak="0">
    <w:nsid w:val="1EBD790D"/>
    <w:multiLevelType w:val="hybridMultilevel"/>
    <w:tmpl w:val="EE20E82C"/>
    <w:lvl w:ilvl="0" w:tplc="6C44087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7E27E7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6E2B78"/>
    <w:multiLevelType w:val="hybridMultilevel"/>
    <w:tmpl w:val="8E502F6A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0B537D"/>
    <w:multiLevelType w:val="hybridMultilevel"/>
    <w:tmpl w:val="B5E831B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4A436C4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39693C1B"/>
    <w:multiLevelType w:val="hybridMultilevel"/>
    <w:tmpl w:val="49CA45D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C6B12FA"/>
    <w:multiLevelType w:val="hybridMultilevel"/>
    <w:tmpl w:val="2DFC8B26"/>
    <w:lvl w:ilvl="0" w:tplc="042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7D7CB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30B3A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60135C"/>
    <w:multiLevelType w:val="hybridMultilevel"/>
    <w:tmpl w:val="C5A61200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1F1983"/>
    <w:multiLevelType w:val="hybridMultilevel"/>
    <w:tmpl w:val="E8E07D86"/>
    <w:lvl w:ilvl="0" w:tplc="5792134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F5AF1"/>
    <w:multiLevelType w:val="hybridMultilevel"/>
    <w:tmpl w:val="90B4DD0C"/>
    <w:lvl w:ilvl="0" w:tplc="13D8CA7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575E3A"/>
    <w:multiLevelType w:val="hybridMultilevel"/>
    <w:tmpl w:val="B28E9138"/>
    <w:lvl w:ilvl="0" w:tplc="0425000F">
      <w:start w:val="1"/>
      <w:numFmt w:val="decimal"/>
      <w:lvlText w:val="%1."/>
      <w:lvlJc w:val="left"/>
      <w:pPr>
        <w:ind w:left="459" w:hanging="360"/>
      </w:pPr>
    </w:lvl>
    <w:lvl w:ilvl="1" w:tplc="FFFFFFFF" w:tentative="1">
      <w:start w:val="1"/>
      <w:numFmt w:val="lowerLetter"/>
      <w:lvlText w:val="%2."/>
      <w:lvlJc w:val="left"/>
      <w:pPr>
        <w:ind w:left="1179" w:hanging="360"/>
      </w:pPr>
    </w:lvl>
    <w:lvl w:ilvl="2" w:tplc="FFFFFFFF" w:tentative="1">
      <w:start w:val="1"/>
      <w:numFmt w:val="lowerRoman"/>
      <w:lvlText w:val="%3."/>
      <w:lvlJc w:val="right"/>
      <w:pPr>
        <w:ind w:left="1899" w:hanging="180"/>
      </w:pPr>
    </w:lvl>
    <w:lvl w:ilvl="3" w:tplc="FFFFFFFF" w:tentative="1">
      <w:start w:val="1"/>
      <w:numFmt w:val="decimal"/>
      <w:lvlText w:val="%4."/>
      <w:lvlJc w:val="left"/>
      <w:pPr>
        <w:ind w:left="2619" w:hanging="360"/>
      </w:pPr>
    </w:lvl>
    <w:lvl w:ilvl="4" w:tplc="FFFFFFFF" w:tentative="1">
      <w:start w:val="1"/>
      <w:numFmt w:val="lowerLetter"/>
      <w:lvlText w:val="%5."/>
      <w:lvlJc w:val="left"/>
      <w:pPr>
        <w:ind w:left="3339" w:hanging="360"/>
      </w:pPr>
    </w:lvl>
    <w:lvl w:ilvl="5" w:tplc="FFFFFFFF" w:tentative="1">
      <w:start w:val="1"/>
      <w:numFmt w:val="lowerRoman"/>
      <w:lvlText w:val="%6."/>
      <w:lvlJc w:val="right"/>
      <w:pPr>
        <w:ind w:left="4059" w:hanging="180"/>
      </w:pPr>
    </w:lvl>
    <w:lvl w:ilvl="6" w:tplc="FFFFFFFF" w:tentative="1">
      <w:start w:val="1"/>
      <w:numFmt w:val="decimal"/>
      <w:lvlText w:val="%7."/>
      <w:lvlJc w:val="left"/>
      <w:pPr>
        <w:ind w:left="4779" w:hanging="360"/>
      </w:pPr>
    </w:lvl>
    <w:lvl w:ilvl="7" w:tplc="FFFFFFFF" w:tentative="1">
      <w:start w:val="1"/>
      <w:numFmt w:val="lowerLetter"/>
      <w:lvlText w:val="%8."/>
      <w:lvlJc w:val="left"/>
      <w:pPr>
        <w:ind w:left="5499" w:hanging="360"/>
      </w:pPr>
    </w:lvl>
    <w:lvl w:ilvl="8" w:tplc="FFFFFFFF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32" w15:restartNumberingAfterBreak="0">
    <w:nsid w:val="582E17B1"/>
    <w:multiLevelType w:val="hybridMultilevel"/>
    <w:tmpl w:val="34DEA972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BF5CF1"/>
    <w:multiLevelType w:val="hybridMultilevel"/>
    <w:tmpl w:val="00CE1F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76548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EB61CE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C450D0"/>
    <w:multiLevelType w:val="hybridMultilevel"/>
    <w:tmpl w:val="79A41C5C"/>
    <w:lvl w:ilvl="0" w:tplc="4F32C91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E8667C"/>
    <w:multiLevelType w:val="hybridMultilevel"/>
    <w:tmpl w:val="BE6A62BE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B0E149E"/>
    <w:multiLevelType w:val="hybridMultilevel"/>
    <w:tmpl w:val="C1B2801E"/>
    <w:lvl w:ilvl="0" w:tplc="7C486CB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F3A1E43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C743E0"/>
    <w:multiLevelType w:val="hybridMultilevel"/>
    <w:tmpl w:val="6CB0F7C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7417519">
    <w:abstractNumId w:val="13"/>
  </w:num>
  <w:num w:numId="2" w16cid:durableId="1733693963">
    <w:abstractNumId w:val="15"/>
  </w:num>
  <w:num w:numId="3" w16cid:durableId="1617636374">
    <w:abstractNumId w:val="14"/>
  </w:num>
  <w:num w:numId="4" w16cid:durableId="1853254628">
    <w:abstractNumId w:val="40"/>
  </w:num>
  <w:num w:numId="5" w16cid:durableId="2122414508">
    <w:abstractNumId w:val="28"/>
  </w:num>
  <w:num w:numId="6" w16cid:durableId="414133219">
    <w:abstractNumId w:val="37"/>
  </w:num>
  <w:num w:numId="7" w16cid:durableId="182671239">
    <w:abstractNumId w:val="33"/>
  </w:num>
  <w:num w:numId="8" w16cid:durableId="1717386723">
    <w:abstractNumId w:val="41"/>
  </w:num>
  <w:num w:numId="9" w16cid:durableId="1060713610">
    <w:abstractNumId w:val="19"/>
  </w:num>
  <w:num w:numId="10" w16cid:durableId="704259253">
    <w:abstractNumId w:val="8"/>
  </w:num>
  <w:num w:numId="11" w16cid:durableId="1681926032">
    <w:abstractNumId w:val="5"/>
  </w:num>
  <w:num w:numId="12" w16cid:durableId="121388341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6132486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09331153">
    <w:abstractNumId w:val="9"/>
  </w:num>
  <w:num w:numId="15" w16cid:durableId="248659704">
    <w:abstractNumId w:val="18"/>
  </w:num>
  <w:num w:numId="16" w16cid:durableId="1669751746">
    <w:abstractNumId w:val="12"/>
  </w:num>
  <w:num w:numId="17" w16cid:durableId="1213421334">
    <w:abstractNumId w:val="22"/>
  </w:num>
  <w:num w:numId="18" w16cid:durableId="823664533">
    <w:abstractNumId w:val="25"/>
  </w:num>
  <w:num w:numId="19" w16cid:durableId="1507524932">
    <w:abstractNumId w:val="16"/>
  </w:num>
  <w:num w:numId="20" w16cid:durableId="873153037">
    <w:abstractNumId w:val="26"/>
  </w:num>
  <w:num w:numId="21" w16cid:durableId="1093819184">
    <w:abstractNumId w:val="1"/>
  </w:num>
  <w:num w:numId="22" w16cid:durableId="1082604238">
    <w:abstractNumId w:val="10"/>
  </w:num>
  <w:num w:numId="23" w16cid:durableId="1200626746">
    <w:abstractNumId w:val="36"/>
  </w:num>
  <w:num w:numId="24" w16cid:durableId="1715814506">
    <w:abstractNumId w:val="35"/>
  </w:num>
  <w:num w:numId="25" w16cid:durableId="897591157">
    <w:abstractNumId w:val="21"/>
  </w:num>
  <w:num w:numId="26" w16cid:durableId="1217665080">
    <w:abstractNumId w:val="7"/>
  </w:num>
  <w:num w:numId="27" w16cid:durableId="134372324">
    <w:abstractNumId w:val="45"/>
  </w:num>
  <w:num w:numId="28" w16cid:durableId="1980568042">
    <w:abstractNumId w:val="0"/>
  </w:num>
  <w:num w:numId="29" w16cid:durableId="817065777">
    <w:abstractNumId w:val="34"/>
  </w:num>
  <w:num w:numId="30" w16cid:durableId="804078657">
    <w:abstractNumId w:val="27"/>
  </w:num>
  <w:num w:numId="31" w16cid:durableId="1878465545">
    <w:abstractNumId w:val="17"/>
  </w:num>
  <w:num w:numId="32" w16cid:durableId="1773550002">
    <w:abstractNumId w:val="29"/>
  </w:num>
  <w:num w:numId="33" w16cid:durableId="669139601">
    <w:abstractNumId w:val="4"/>
  </w:num>
  <w:num w:numId="34" w16cid:durableId="676083156">
    <w:abstractNumId w:val="23"/>
  </w:num>
  <w:num w:numId="35" w16cid:durableId="1545294926">
    <w:abstractNumId w:val="30"/>
  </w:num>
  <w:num w:numId="36" w16cid:durableId="1829124969">
    <w:abstractNumId w:val="44"/>
  </w:num>
  <w:num w:numId="37" w16cid:durableId="1145901337">
    <w:abstractNumId w:val="24"/>
  </w:num>
  <w:num w:numId="38" w16cid:durableId="840968052">
    <w:abstractNumId w:val="31"/>
  </w:num>
  <w:num w:numId="39" w16cid:durableId="1132750644">
    <w:abstractNumId w:val="39"/>
  </w:num>
  <w:num w:numId="40" w16cid:durableId="1993825558">
    <w:abstractNumId w:val="6"/>
  </w:num>
  <w:num w:numId="41" w16cid:durableId="1604529900">
    <w:abstractNumId w:val="46"/>
  </w:num>
  <w:num w:numId="42" w16cid:durableId="1895923456">
    <w:abstractNumId w:val="32"/>
  </w:num>
  <w:num w:numId="43" w16cid:durableId="162281953">
    <w:abstractNumId w:val="2"/>
  </w:num>
  <w:num w:numId="44" w16cid:durableId="2143380989">
    <w:abstractNumId w:val="42"/>
  </w:num>
  <w:num w:numId="45" w16cid:durableId="792213267">
    <w:abstractNumId w:val="3"/>
  </w:num>
  <w:num w:numId="46" w16cid:durableId="98763877">
    <w:abstractNumId w:val="11"/>
  </w:num>
  <w:num w:numId="47" w16cid:durableId="187648900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5343"/>
    <w:rsid w:val="00007154"/>
    <w:rsid w:val="00007943"/>
    <w:rsid w:val="000115D4"/>
    <w:rsid w:val="0001292F"/>
    <w:rsid w:val="0001406E"/>
    <w:rsid w:val="00014D8A"/>
    <w:rsid w:val="00017268"/>
    <w:rsid w:val="00017CB7"/>
    <w:rsid w:val="00017CDC"/>
    <w:rsid w:val="000228B1"/>
    <w:rsid w:val="000275F7"/>
    <w:rsid w:val="00027940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1BB4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2719"/>
    <w:rsid w:val="00095390"/>
    <w:rsid w:val="00095FD1"/>
    <w:rsid w:val="00097982"/>
    <w:rsid w:val="000A0C03"/>
    <w:rsid w:val="000A1568"/>
    <w:rsid w:val="000A54FD"/>
    <w:rsid w:val="000A5D00"/>
    <w:rsid w:val="000A60A6"/>
    <w:rsid w:val="000A62E5"/>
    <w:rsid w:val="000B01D9"/>
    <w:rsid w:val="000B1092"/>
    <w:rsid w:val="000B4C58"/>
    <w:rsid w:val="000B4FF8"/>
    <w:rsid w:val="000B61DB"/>
    <w:rsid w:val="000B660C"/>
    <w:rsid w:val="000C1705"/>
    <w:rsid w:val="000C3D93"/>
    <w:rsid w:val="000C63DA"/>
    <w:rsid w:val="000D29D8"/>
    <w:rsid w:val="000D3030"/>
    <w:rsid w:val="000D5DFE"/>
    <w:rsid w:val="000D7E2E"/>
    <w:rsid w:val="000E05DD"/>
    <w:rsid w:val="000E0E60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301F6"/>
    <w:rsid w:val="00131891"/>
    <w:rsid w:val="00132AED"/>
    <w:rsid w:val="0013353B"/>
    <w:rsid w:val="0013642A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65A0"/>
    <w:rsid w:val="001569DC"/>
    <w:rsid w:val="00157828"/>
    <w:rsid w:val="00160463"/>
    <w:rsid w:val="00161693"/>
    <w:rsid w:val="0016484A"/>
    <w:rsid w:val="00165D5D"/>
    <w:rsid w:val="00166888"/>
    <w:rsid w:val="001668F4"/>
    <w:rsid w:val="001706C8"/>
    <w:rsid w:val="00170BED"/>
    <w:rsid w:val="00172D5E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1B39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B3B99"/>
    <w:rsid w:val="001B7602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2B8B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4B5"/>
    <w:rsid w:val="001F591D"/>
    <w:rsid w:val="001F7C48"/>
    <w:rsid w:val="0020112B"/>
    <w:rsid w:val="0020147B"/>
    <w:rsid w:val="0020261A"/>
    <w:rsid w:val="00206372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4FA"/>
    <w:rsid w:val="0022788B"/>
    <w:rsid w:val="00227C07"/>
    <w:rsid w:val="0023187C"/>
    <w:rsid w:val="002319E5"/>
    <w:rsid w:val="00232061"/>
    <w:rsid w:val="002322A6"/>
    <w:rsid w:val="00232C73"/>
    <w:rsid w:val="002362F8"/>
    <w:rsid w:val="00240E80"/>
    <w:rsid w:val="00242FCD"/>
    <w:rsid w:val="002453FD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3C86"/>
    <w:rsid w:val="00265F45"/>
    <w:rsid w:val="00267D1F"/>
    <w:rsid w:val="00267DF2"/>
    <w:rsid w:val="00271729"/>
    <w:rsid w:val="00272FD6"/>
    <w:rsid w:val="00274548"/>
    <w:rsid w:val="00276940"/>
    <w:rsid w:val="002769AE"/>
    <w:rsid w:val="00281521"/>
    <w:rsid w:val="00282E59"/>
    <w:rsid w:val="00284120"/>
    <w:rsid w:val="00284D63"/>
    <w:rsid w:val="00286888"/>
    <w:rsid w:val="002941D9"/>
    <w:rsid w:val="00294235"/>
    <w:rsid w:val="00294857"/>
    <w:rsid w:val="0029538D"/>
    <w:rsid w:val="002969CD"/>
    <w:rsid w:val="00297F0E"/>
    <w:rsid w:val="002A1CFB"/>
    <w:rsid w:val="002A2E60"/>
    <w:rsid w:val="002A34BD"/>
    <w:rsid w:val="002A34C5"/>
    <w:rsid w:val="002A4383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1639"/>
    <w:rsid w:val="002D1E5E"/>
    <w:rsid w:val="002D2F8C"/>
    <w:rsid w:val="002D3690"/>
    <w:rsid w:val="002D54F6"/>
    <w:rsid w:val="002E0177"/>
    <w:rsid w:val="002E130D"/>
    <w:rsid w:val="002E325F"/>
    <w:rsid w:val="002E5F44"/>
    <w:rsid w:val="002E65F9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D62"/>
    <w:rsid w:val="0031061B"/>
    <w:rsid w:val="00310FBC"/>
    <w:rsid w:val="0031664E"/>
    <w:rsid w:val="003200FF"/>
    <w:rsid w:val="00320849"/>
    <w:rsid w:val="00321997"/>
    <w:rsid w:val="00322318"/>
    <w:rsid w:val="0032363A"/>
    <w:rsid w:val="00325D19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50E58"/>
    <w:rsid w:val="00351877"/>
    <w:rsid w:val="00357703"/>
    <w:rsid w:val="0036125E"/>
    <w:rsid w:val="003621D5"/>
    <w:rsid w:val="003625C3"/>
    <w:rsid w:val="00362961"/>
    <w:rsid w:val="00362EC9"/>
    <w:rsid w:val="00363C64"/>
    <w:rsid w:val="00365DBE"/>
    <w:rsid w:val="00366D47"/>
    <w:rsid w:val="0037016F"/>
    <w:rsid w:val="00370F58"/>
    <w:rsid w:val="0037233C"/>
    <w:rsid w:val="00374EE0"/>
    <w:rsid w:val="00375645"/>
    <w:rsid w:val="00376B79"/>
    <w:rsid w:val="0037756E"/>
    <w:rsid w:val="00380CFC"/>
    <w:rsid w:val="0038333A"/>
    <w:rsid w:val="00386791"/>
    <w:rsid w:val="00386BD9"/>
    <w:rsid w:val="0039008D"/>
    <w:rsid w:val="0039030A"/>
    <w:rsid w:val="00391353"/>
    <w:rsid w:val="00392A07"/>
    <w:rsid w:val="003972FA"/>
    <w:rsid w:val="00397DA5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1F6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06381"/>
    <w:rsid w:val="00410E4F"/>
    <w:rsid w:val="00411E02"/>
    <w:rsid w:val="00412A1E"/>
    <w:rsid w:val="00413997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47D08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70230"/>
    <w:rsid w:val="004715F2"/>
    <w:rsid w:val="004740DB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9BF"/>
    <w:rsid w:val="00496EE8"/>
    <w:rsid w:val="004A0BBB"/>
    <w:rsid w:val="004A1AB2"/>
    <w:rsid w:val="004A2A0A"/>
    <w:rsid w:val="004A3760"/>
    <w:rsid w:val="004A6324"/>
    <w:rsid w:val="004A6D43"/>
    <w:rsid w:val="004A79CF"/>
    <w:rsid w:val="004B0546"/>
    <w:rsid w:val="004B253C"/>
    <w:rsid w:val="004B522F"/>
    <w:rsid w:val="004C12CD"/>
    <w:rsid w:val="004C599C"/>
    <w:rsid w:val="004C63EF"/>
    <w:rsid w:val="004C6E77"/>
    <w:rsid w:val="004D31D8"/>
    <w:rsid w:val="004D364B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B16"/>
    <w:rsid w:val="00530C84"/>
    <w:rsid w:val="00535172"/>
    <w:rsid w:val="00535457"/>
    <w:rsid w:val="0054089E"/>
    <w:rsid w:val="00546431"/>
    <w:rsid w:val="0054724B"/>
    <w:rsid w:val="00547F8C"/>
    <w:rsid w:val="00550CC0"/>
    <w:rsid w:val="00555BB0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6861"/>
    <w:rsid w:val="00570015"/>
    <w:rsid w:val="00570D9D"/>
    <w:rsid w:val="0057401F"/>
    <w:rsid w:val="00576E64"/>
    <w:rsid w:val="00577839"/>
    <w:rsid w:val="00580845"/>
    <w:rsid w:val="00580914"/>
    <w:rsid w:val="0058181A"/>
    <w:rsid w:val="005957CC"/>
    <w:rsid w:val="005A09BF"/>
    <w:rsid w:val="005A2374"/>
    <w:rsid w:val="005A2866"/>
    <w:rsid w:val="005A3A25"/>
    <w:rsid w:val="005A3BBF"/>
    <w:rsid w:val="005A55A6"/>
    <w:rsid w:val="005A58F6"/>
    <w:rsid w:val="005A6B00"/>
    <w:rsid w:val="005B1FEE"/>
    <w:rsid w:val="005B2CEF"/>
    <w:rsid w:val="005B42B4"/>
    <w:rsid w:val="005B4C8E"/>
    <w:rsid w:val="005C02BD"/>
    <w:rsid w:val="005C06A2"/>
    <w:rsid w:val="005C393F"/>
    <w:rsid w:val="005C3CD9"/>
    <w:rsid w:val="005C4C89"/>
    <w:rsid w:val="005D143A"/>
    <w:rsid w:val="005D2E5D"/>
    <w:rsid w:val="005D3F90"/>
    <w:rsid w:val="005D46AB"/>
    <w:rsid w:val="005D567D"/>
    <w:rsid w:val="005D58E5"/>
    <w:rsid w:val="005D6401"/>
    <w:rsid w:val="005D744C"/>
    <w:rsid w:val="005E0832"/>
    <w:rsid w:val="005E334D"/>
    <w:rsid w:val="005E3D3B"/>
    <w:rsid w:val="005E4891"/>
    <w:rsid w:val="005E5E74"/>
    <w:rsid w:val="005F03CB"/>
    <w:rsid w:val="005F0EEC"/>
    <w:rsid w:val="005F3971"/>
    <w:rsid w:val="005F4D92"/>
    <w:rsid w:val="005F55E9"/>
    <w:rsid w:val="005F5BAD"/>
    <w:rsid w:val="005F62C3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308A"/>
    <w:rsid w:val="00616DB4"/>
    <w:rsid w:val="00617CA8"/>
    <w:rsid w:val="00620727"/>
    <w:rsid w:val="00623811"/>
    <w:rsid w:val="00626B01"/>
    <w:rsid w:val="00626EA0"/>
    <w:rsid w:val="0063137C"/>
    <w:rsid w:val="00631A20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5B7B"/>
    <w:rsid w:val="00657B9D"/>
    <w:rsid w:val="0066135A"/>
    <w:rsid w:val="006656B1"/>
    <w:rsid w:val="00665820"/>
    <w:rsid w:val="00667BAF"/>
    <w:rsid w:val="006708D4"/>
    <w:rsid w:val="00672FC9"/>
    <w:rsid w:val="00673009"/>
    <w:rsid w:val="00674714"/>
    <w:rsid w:val="00675315"/>
    <w:rsid w:val="006754B9"/>
    <w:rsid w:val="006765E0"/>
    <w:rsid w:val="00677264"/>
    <w:rsid w:val="00677A71"/>
    <w:rsid w:val="006809CE"/>
    <w:rsid w:val="00682C19"/>
    <w:rsid w:val="006838CC"/>
    <w:rsid w:val="006857D4"/>
    <w:rsid w:val="006867BC"/>
    <w:rsid w:val="00686944"/>
    <w:rsid w:val="00687100"/>
    <w:rsid w:val="0069005E"/>
    <w:rsid w:val="006903F1"/>
    <w:rsid w:val="00696F10"/>
    <w:rsid w:val="00697DE5"/>
    <w:rsid w:val="006A08BF"/>
    <w:rsid w:val="006A0C8A"/>
    <w:rsid w:val="006A267F"/>
    <w:rsid w:val="006A436C"/>
    <w:rsid w:val="006A4B47"/>
    <w:rsid w:val="006A4DE4"/>
    <w:rsid w:val="006B11B6"/>
    <w:rsid w:val="006B183C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864"/>
    <w:rsid w:val="006E5FF7"/>
    <w:rsid w:val="006F0BE0"/>
    <w:rsid w:val="006F2481"/>
    <w:rsid w:val="006F354B"/>
    <w:rsid w:val="006F38F6"/>
    <w:rsid w:val="006F75D7"/>
    <w:rsid w:val="0070149E"/>
    <w:rsid w:val="00701744"/>
    <w:rsid w:val="007038AD"/>
    <w:rsid w:val="00704C29"/>
    <w:rsid w:val="007110E3"/>
    <w:rsid w:val="00711BCD"/>
    <w:rsid w:val="00712AB6"/>
    <w:rsid w:val="0071496D"/>
    <w:rsid w:val="00715F84"/>
    <w:rsid w:val="00716A8C"/>
    <w:rsid w:val="0072142F"/>
    <w:rsid w:val="007229D1"/>
    <w:rsid w:val="00722E31"/>
    <w:rsid w:val="00724CB5"/>
    <w:rsid w:val="007253BD"/>
    <w:rsid w:val="00725E01"/>
    <w:rsid w:val="00726EA1"/>
    <w:rsid w:val="00730FDA"/>
    <w:rsid w:val="00731507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3938"/>
    <w:rsid w:val="0074610B"/>
    <w:rsid w:val="00746574"/>
    <w:rsid w:val="007505AA"/>
    <w:rsid w:val="00750DA1"/>
    <w:rsid w:val="00753FAF"/>
    <w:rsid w:val="00754C86"/>
    <w:rsid w:val="007551C4"/>
    <w:rsid w:val="00761298"/>
    <w:rsid w:val="007650EA"/>
    <w:rsid w:val="00770DA9"/>
    <w:rsid w:val="00770EA8"/>
    <w:rsid w:val="007725C1"/>
    <w:rsid w:val="00775645"/>
    <w:rsid w:val="0078098E"/>
    <w:rsid w:val="007809D9"/>
    <w:rsid w:val="00780EAF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B0DD4"/>
    <w:rsid w:val="007B157E"/>
    <w:rsid w:val="007B2097"/>
    <w:rsid w:val="007B222A"/>
    <w:rsid w:val="007B2417"/>
    <w:rsid w:val="007B60A6"/>
    <w:rsid w:val="007B7503"/>
    <w:rsid w:val="007C2059"/>
    <w:rsid w:val="007C2BC8"/>
    <w:rsid w:val="007C2D84"/>
    <w:rsid w:val="007C4860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E059C"/>
    <w:rsid w:val="007E2D48"/>
    <w:rsid w:val="007E4F75"/>
    <w:rsid w:val="007E6F20"/>
    <w:rsid w:val="007E7416"/>
    <w:rsid w:val="007E7E39"/>
    <w:rsid w:val="007F06E4"/>
    <w:rsid w:val="007F3136"/>
    <w:rsid w:val="007F3DF2"/>
    <w:rsid w:val="007F5826"/>
    <w:rsid w:val="007F5D2D"/>
    <w:rsid w:val="007F792D"/>
    <w:rsid w:val="007F7E6F"/>
    <w:rsid w:val="0080022D"/>
    <w:rsid w:val="0080193E"/>
    <w:rsid w:val="008026A5"/>
    <w:rsid w:val="008053FC"/>
    <w:rsid w:val="008100B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79B"/>
    <w:rsid w:val="00857AD1"/>
    <w:rsid w:val="00857B32"/>
    <w:rsid w:val="00862655"/>
    <w:rsid w:val="00863D9D"/>
    <w:rsid w:val="00865BD4"/>
    <w:rsid w:val="00866069"/>
    <w:rsid w:val="008668F0"/>
    <w:rsid w:val="00872A9A"/>
    <w:rsid w:val="00872B2A"/>
    <w:rsid w:val="008749A5"/>
    <w:rsid w:val="00874B70"/>
    <w:rsid w:val="00874EAD"/>
    <w:rsid w:val="008766E6"/>
    <w:rsid w:val="00881BF9"/>
    <w:rsid w:val="00887FCF"/>
    <w:rsid w:val="0089097F"/>
    <w:rsid w:val="008929A1"/>
    <w:rsid w:val="0089684B"/>
    <w:rsid w:val="00896F90"/>
    <w:rsid w:val="008A13D0"/>
    <w:rsid w:val="008A1E4D"/>
    <w:rsid w:val="008A2938"/>
    <w:rsid w:val="008A43DD"/>
    <w:rsid w:val="008A5DFC"/>
    <w:rsid w:val="008B13C6"/>
    <w:rsid w:val="008C0A5C"/>
    <w:rsid w:val="008C197F"/>
    <w:rsid w:val="008C499F"/>
    <w:rsid w:val="008C5643"/>
    <w:rsid w:val="008D096E"/>
    <w:rsid w:val="008D26E2"/>
    <w:rsid w:val="008D3161"/>
    <w:rsid w:val="008D77F5"/>
    <w:rsid w:val="008D7FD0"/>
    <w:rsid w:val="008E1C6A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6D43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2469B"/>
    <w:rsid w:val="00924B4B"/>
    <w:rsid w:val="00924B52"/>
    <w:rsid w:val="0092520D"/>
    <w:rsid w:val="009268E3"/>
    <w:rsid w:val="00926EEC"/>
    <w:rsid w:val="00932C3F"/>
    <w:rsid w:val="009342A2"/>
    <w:rsid w:val="00935EB2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5760"/>
    <w:rsid w:val="00955CC6"/>
    <w:rsid w:val="00956179"/>
    <w:rsid w:val="00956B52"/>
    <w:rsid w:val="0095756D"/>
    <w:rsid w:val="009662F4"/>
    <w:rsid w:val="00973E82"/>
    <w:rsid w:val="0097572D"/>
    <w:rsid w:val="009758C0"/>
    <w:rsid w:val="0098004B"/>
    <w:rsid w:val="009808FC"/>
    <w:rsid w:val="00981B04"/>
    <w:rsid w:val="009837A1"/>
    <w:rsid w:val="00985F64"/>
    <w:rsid w:val="0098651D"/>
    <w:rsid w:val="00990FB6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5272"/>
    <w:rsid w:val="009B28EC"/>
    <w:rsid w:val="009B2AD7"/>
    <w:rsid w:val="009B5427"/>
    <w:rsid w:val="009B60B2"/>
    <w:rsid w:val="009B75B9"/>
    <w:rsid w:val="009C0C8C"/>
    <w:rsid w:val="009C53B4"/>
    <w:rsid w:val="009C5BDD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E1FA0"/>
    <w:rsid w:val="009E240B"/>
    <w:rsid w:val="009F0860"/>
    <w:rsid w:val="009F10BA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2751E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3FB"/>
    <w:rsid w:val="00A44CF5"/>
    <w:rsid w:val="00A4577A"/>
    <w:rsid w:val="00A501AC"/>
    <w:rsid w:val="00A51FB8"/>
    <w:rsid w:val="00A57200"/>
    <w:rsid w:val="00A614C8"/>
    <w:rsid w:val="00A61749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5BF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51BA"/>
    <w:rsid w:val="00AB553E"/>
    <w:rsid w:val="00AC0172"/>
    <w:rsid w:val="00AC0A0E"/>
    <w:rsid w:val="00AC0BEA"/>
    <w:rsid w:val="00AC15DB"/>
    <w:rsid w:val="00AC2D0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73BC"/>
    <w:rsid w:val="00AE76C7"/>
    <w:rsid w:val="00AE7F2E"/>
    <w:rsid w:val="00AF3D70"/>
    <w:rsid w:val="00AF3E60"/>
    <w:rsid w:val="00AF5F2B"/>
    <w:rsid w:val="00AF7935"/>
    <w:rsid w:val="00AF7D6B"/>
    <w:rsid w:val="00B03319"/>
    <w:rsid w:val="00B03A2A"/>
    <w:rsid w:val="00B05EA0"/>
    <w:rsid w:val="00B1388E"/>
    <w:rsid w:val="00B14331"/>
    <w:rsid w:val="00B1682C"/>
    <w:rsid w:val="00B16F50"/>
    <w:rsid w:val="00B204EA"/>
    <w:rsid w:val="00B22AEF"/>
    <w:rsid w:val="00B24414"/>
    <w:rsid w:val="00B250E7"/>
    <w:rsid w:val="00B259A1"/>
    <w:rsid w:val="00B309F9"/>
    <w:rsid w:val="00B31F31"/>
    <w:rsid w:val="00B321EB"/>
    <w:rsid w:val="00B32221"/>
    <w:rsid w:val="00B329E2"/>
    <w:rsid w:val="00B3668B"/>
    <w:rsid w:val="00B3749B"/>
    <w:rsid w:val="00B378ED"/>
    <w:rsid w:val="00B37C15"/>
    <w:rsid w:val="00B445A3"/>
    <w:rsid w:val="00B447AB"/>
    <w:rsid w:val="00B4495B"/>
    <w:rsid w:val="00B45CA9"/>
    <w:rsid w:val="00B45DDC"/>
    <w:rsid w:val="00B501CE"/>
    <w:rsid w:val="00B541A6"/>
    <w:rsid w:val="00B56D1C"/>
    <w:rsid w:val="00B62005"/>
    <w:rsid w:val="00B64A22"/>
    <w:rsid w:val="00B64A57"/>
    <w:rsid w:val="00B749D5"/>
    <w:rsid w:val="00B75F36"/>
    <w:rsid w:val="00B75F7D"/>
    <w:rsid w:val="00B77811"/>
    <w:rsid w:val="00B8143D"/>
    <w:rsid w:val="00B857C3"/>
    <w:rsid w:val="00B87D1C"/>
    <w:rsid w:val="00B90803"/>
    <w:rsid w:val="00B929C0"/>
    <w:rsid w:val="00B92F77"/>
    <w:rsid w:val="00B940F4"/>
    <w:rsid w:val="00B95A12"/>
    <w:rsid w:val="00B967DC"/>
    <w:rsid w:val="00B9734F"/>
    <w:rsid w:val="00B97CF2"/>
    <w:rsid w:val="00BA5336"/>
    <w:rsid w:val="00BA537F"/>
    <w:rsid w:val="00BA7489"/>
    <w:rsid w:val="00BB0137"/>
    <w:rsid w:val="00BB152F"/>
    <w:rsid w:val="00BB172D"/>
    <w:rsid w:val="00BB7066"/>
    <w:rsid w:val="00BB7678"/>
    <w:rsid w:val="00BB7CDC"/>
    <w:rsid w:val="00BC11D7"/>
    <w:rsid w:val="00BC2DFD"/>
    <w:rsid w:val="00BC3510"/>
    <w:rsid w:val="00BC4FBB"/>
    <w:rsid w:val="00BD056B"/>
    <w:rsid w:val="00BD46FD"/>
    <w:rsid w:val="00BD4FC1"/>
    <w:rsid w:val="00BD52AA"/>
    <w:rsid w:val="00BD7A71"/>
    <w:rsid w:val="00BE0E58"/>
    <w:rsid w:val="00BE3369"/>
    <w:rsid w:val="00BE6AA1"/>
    <w:rsid w:val="00BE7922"/>
    <w:rsid w:val="00BF057E"/>
    <w:rsid w:val="00BF0D65"/>
    <w:rsid w:val="00BF1183"/>
    <w:rsid w:val="00BF29B1"/>
    <w:rsid w:val="00BF3A83"/>
    <w:rsid w:val="00BF48F2"/>
    <w:rsid w:val="00BF4B24"/>
    <w:rsid w:val="00BF66C2"/>
    <w:rsid w:val="00C026F7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30358"/>
    <w:rsid w:val="00C30CC8"/>
    <w:rsid w:val="00C3336A"/>
    <w:rsid w:val="00C336D0"/>
    <w:rsid w:val="00C343B0"/>
    <w:rsid w:val="00C37545"/>
    <w:rsid w:val="00C40168"/>
    <w:rsid w:val="00C41394"/>
    <w:rsid w:val="00C42762"/>
    <w:rsid w:val="00C4365E"/>
    <w:rsid w:val="00C46A1C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5D47"/>
    <w:rsid w:val="00C73064"/>
    <w:rsid w:val="00C73363"/>
    <w:rsid w:val="00C75C85"/>
    <w:rsid w:val="00C80F39"/>
    <w:rsid w:val="00C81AE2"/>
    <w:rsid w:val="00C82B53"/>
    <w:rsid w:val="00C83178"/>
    <w:rsid w:val="00C831D0"/>
    <w:rsid w:val="00C848F7"/>
    <w:rsid w:val="00C867E0"/>
    <w:rsid w:val="00C8707B"/>
    <w:rsid w:val="00C91F05"/>
    <w:rsid w:val="00C92805"/>
    <w:rsid w:val="00C93005"/>
    <w:rsid w:val="00C9451B"/>
    <w:rsid w:val="00C95008"/>
    <w:rsid w:val="00C957CA"/>
    <w:rsid w:val="00C95ACC"/>
    <w:rsid w:val="00C97670"/>
    <w:rsid w:val="00CA0242"/>
    <w:rsid w:val="00CA14EB"/>
    <w:rsid w:val="00CA299A"/>
    <w:rsid w:val="00CA350F"/>
    <w:rsid w:val="00CB1EF2"/>
    <w:rsid w:val="00CB2184"/>
    <w:rsid w:val="00CC06F8"/>
    <w:rsid w:val="00CC220A"/>
    <w:rsid w:val="00CC2BA5"/>
    <w:rsid w:val="00CC36E0"/>
    <w:rsid w:val="00CC435D"/>
    <w:rsid w:val="00CC6798"/>
    <w:rsid w:val="00CD3490"/>
    <w:rsid w:val="00CD47C5"/>
    <w:rsid w:val="00CD5E28"/>
    <w:rsid w:val="00CD7DFF"/>
    <w:rsid w:val="00CE1088"/>
    <w:rsid w:val="00CE307C"/>
    <w:rsid w:val="00CE3BC2"/>
    <w:rsid w:val="00CE3BEE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11A3F"/>
    <w:rsid w:val="00D15EC9"/>
    <w:rsid w:val="00D16782"/>
    <w:rsid w:val="00D16E20"/>
    <w:rsid w:val="00D17F09"/>
    <w:rsid w:val="00D209AA"/>
    <w:rsid w:val="00D218AE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422B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18E1"/>
    <w:rsid w:val="00D532CF"/>
    <w:rsid w:val="00D535B0"/>
    <w:rsid w:val="00D53617"/>
    <w:rsid w:val="00D544C8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5EB2"/>
    <w:rsid w:val="00D76660"/>
    <w:rsid w:val="00D76E81"/>
    <w:rsid w:val="00D77D65"/>
    <w:rsid w:val="00D803B8"/>
    <w:rsid w:val="00D86660"/>
    <w:rsid w:val="00D86845"/>
    <w:rsid w:val="00D8711D"/>
    <w:rsid w:val="00D879DE"/>
    <w:rsid w:val="00D909B7"/>
    <w:rsid w:val="00D91585"/>
    <w:rsid w:val="00D91C97"/>
    <w:rsid w:val="00D928EC"/>
    <w:rsid w:val="00D934CA"/>
    <w:rsid w:val="00D93D1F"/>
    <w:rsid w:val="00D9594E"/>
    <w:rsid w:val="00D96549"/>
    <w:rsid w:val="00D97D5D"/>
    <w:rsid w:val="00DA30BE"/>
    <w:rsid w:val="00DA3CF1"/>
    <w:rsid w:val="00DA5188"/>
    <w:rsid w:val="00DA55E8"/>
    <w:rsid w:val="00DA6D17"/>
    <w:rsid w:val="00DB0A92"/>
    <w:rsid w:val="00DB58AB"/>
    <w:rsid w:val="00DB6C0C"/>
    <w:rsid w:val="00DC0E89"/>
    <w:rsid w:val="00DC2970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3815"/>
    <w:rsid w:val="00E148A6"/>
    <w:rsid w:val="00E164F6"/>
    <w:rsid w:val="00E16F20"/>
    <w:rsid w:val="00E206C6"/>
    <w:rsid w:val="00E20B44"/>
    <w:rsid w:val="00E2230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370D0"/>
    <w:rsid w:val="00E42288"/>
    <w:rsid w:val="00E452BB"/>
    <w:rsid w:val="00E50079"/>
    <w:rsid w:val="00E50CF7"/>
    <w:rsid w:val="00E51F7A"/>
    <w:rsid w:val="00E521EB"/>
    <w:rsid w:val="00E556D9"/>
    <w:rsid w:val="00E57259"/>
    <w:rsid w:val="00E6378D"/>
    <w:rsid w:val="00E63EF5"/>
    <w:rsid w:val="00E66623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77A4E"/>
    <w:rsid w:val="00E801BF"/>
    <w:rsid w:val="00E80FE9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A0D20"/>
    <w:rsid w:val="00EA1B14"/>
    <w:rsid w:val="00EA246E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C42"/>
    <w:rsid w:val="00ED27CE"/>
    <w:rsid w:val="00ED4C5A"/>
    <w:rsid w:val="00ED6F19"/>
    <w:rsid w:val="00EE5391"/>
    <w:rsid w:val="00EE5CE5"/>
    <w:rsid w:val="00EE729C"/>
    <w:rsid w:val="00EF1CC8"/>
    <w:rsid w:val="00EF21E9"/>
    <w:rsid w:val="00EF2214"/>
    <w:rsid w:val="00EF2697"/>
    <w:rsid w:val="00EF44C5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4056"/>
    <w:rsid w:val="00F30563"/>
    <w:rsid w:val="00F305E2"/>
    <w:rsid w:val="00F317CC"/>
    <w:rsid w:val="00F31960"/>
    <w:rsid w:val="00F331F3"/>
    <w:rsid w:val="00F367A0"/>
    <w:rsid w:val="00F36EA2"/>
    <w:rsid w:val="00F40F4B"/>
    <w:rsid w:val="00F41DAB"/>
    <w:rsid w:val="00F43A37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70D21"/>
    <w:rsid w:val="00F71FE6"/>
    <w:rsid w:val="00F74CD6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6A1C"/>
    <w:rsid w:val="00F97D69"/>
    <w:rsid w:val="00FA1201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6BFE"/>
    <w:rsid w:val="00FC1EC5"/>
    <w:rsid w:val="00FC245B"/>
    <w:rsid w:val="00FC325E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A9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paragraph" w:styleId="Revision">
    <w:name w:val="Revision"/>
    <w:hidden/>
    <w:uiPriority w:val="99"/>
    <w:semiHidden/>
    <w:rsid w:val="002362F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0BDD-469F-4931-93D5-2E78A4C1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168</TotalTime>
  <Pages>5</Pages>
  <Words>1181</Words>
  <Characters>6856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Mare Johandi</cp:lastModifiedBy>
  <cp:revision>34</cp:revision>
  <cp:lastPrinted>2023-09-25T06:52:00Z</cp:lastPrinted>
  <dcterms:created xsi:type="dcterms:W3CDTF">2023-09-21T08:16:00Z</dcterms:created>
  <dcterms:modified xsi:type="dcterms:W3CDTF">2023-09-27T20:14:00Z</dcterms:modified>
</cp:coreProperties>
</file>