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4529" w14:textId="77777777" w:rsidR="00741790" w:rsidRDefault="00741790" w:rsidP="00E27826">
      <w:pPr>
        <w:jc w:val="center"/>
        <w:rPr>
          <w:rFonts w:ascii="Calibri" w:hAnsi="Calibri"/>
          <w:b/>
          <w:sz w:val="40"/>
          <w:szCs w:val="40"/>
        </w:rPr>
      </w:pPr>
    </w:p>
    <w:p w14:paraId="44F77D2A" w14:textId="5BE38E2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E679742" w:rsidR="00561F57" w:rsidRPr="003307F0" w:rsidRDefault="002632DE" w:rsidP="00E27826">
      <w:pPr>
        <w:jc w:val="center"/>
        <w:rPr>
          <w:rFonts w:ascii="Calibri" w:hAnsi="Calibri"/>
          <w:b/>
          <w:color w:val="000000"/>
          <w:sz w:val="28"/>
          <w:szCs w:val="28"/>
        </w:rPr>
      </w:pPr>
      <w:r>
        <w:rPr>
          <w:rFonts w:ascii="Calibri" w:hAnsi="Calibri"/>
          <w:b/>
          <w:color w:val="000000"/>
          <w:sz w:val="28"/>
          <w:szCs w:val="28"/>
        </w:rPr>
        <w:t>Volitatud</w:t>
      </w:r>
      <w:r w:rsidR="00536DE3">
        <w:rPr>
          <w:rFonts w:ascii="Calibri" w:hAnsi="Calibri"/>
          <w:b/>
          <w:color w:val="000000"/>
          <w:sz w:val="28"/>
          <w:szCs w:val="28"/>
        </w:rPr>
        <w:t xml:space="preserve"> mehaanikainsener, tase </w:t>
      </w:r>
      <w:r w:rsidR="00954DE5">
        <w:rPr>
          <w:rFonts w:ascii="Calibri" w:hAnsi="Calibri"/>
          <w:b/>
          <w:color w:val="000000"/>
          <w:sz w:val="28"/>
          <w:szCs w:val="28"/>
        </w:rPr>
        <w:t>8</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147"/>
      </w:tblGrid>
      <w:tr w:rsidR="007E059C" w:rsidRPr="000228B1" w14:paraId="1AC6F6EC" w14:textId="77777777" w:rsidTr="00B17496">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147"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B17496">
        <w:tc>
          <w:tcPr>
            <w:tcW w:w="6062" w:type="dxa"/>
            <w:shd w:val="clear" w:color="auto" w:fill="auto"/>
          </w:tcPr>
          <w:p w14:paraId="5DFB8709" w14:textId="5331E2F3" w:rsidR="00576E64" w:rsidRPr="00FE70C3" w:rsidRDefault="00954DE5" w:rsidP="00576E64">
            <w:pPr>
              <w:jc w:val="center"/>
              <w:rPr>
                <w:rFonts w:ascii="Calibri" w:hAnsi="Calibri"/>
                <w:i/>
                <w:sz w:val="28"/>
                <w:szCs w:val="28"/>
              </w:rPr>
            </w:pPr>
            <w:r>
              <w:rPr>
                <w:rFonts w:ascii="Calibri" w:hAnsi="Calibri"/>
                <w:i/>
                <w:sz w:val="28"/>
                <w:szCs w:val="28"/>
              </w:rPr>
              <w:t>Volitatud</w:t>
            </w:r>
            <w:r w:rsidR="00536DE3" w:rsidRPr="00536DE3">
              <w:rPr>
                <w:rFonts w:ascii="Calibri" w:hAnsi="Calibri"/>
                <w:i/>
                <w:sz w:val="28"/>
                <w:szCs w:val="28"/>
              </w:rPr>
              <w:t xml:space="preserve"> mehaanikainsener, tase </w:t>
            </w:r>
            <w:r>
              <w:rPr>
                <w:rFonts w:ascii="Calibri" w:hAnsi="Calibri"/>
                <w:i/>
                <w:sz w:val="28"/>
                <w:szCs w:val="28"/>
              </w:rPr>
              <w:t>8</w:t>
            </w:r>
            <w:r w:rsidR="00576E64">
              <w:rPr>
                <w:rFonts w:ascii="Calibri" w:hAnsi="Calibri"/>
                <w:i/>
                <w:sz w:val="28"/>
                <w:szCs w:val="28"/>
              </w:rPr>
              <w:t xml:space="preserve"> </w:t>
            </w:r>
          </w:p>
        </w:tc>
        <w:tc>
          <w:tcPr>
            <w:tcW w:w="3147" w:type="dxa"/>
            <w:shd w:val="clear" w:color="auto" w:fill="auto"/>
          </w:tcPr>
          <w:p w14:paraId="1578532B" w14:textId="09C31F6D" w:rsidR="00576E64" w:rsidRPr="00FE70C3" w:rsidRDefault="00954DE5" w:rsidP="00576E64">
            <w:pPr>
              <w:jc w:val="center"/>
              <w:rPr>
                <w:rFonts w:ascii="Calibri" w:hAnsi="Calibri"/>
                <w:i/>
                <w:sz w:val="32"/>
                <w:szCs w:val="32"/>
              </w:rPr>
            </w:pPr>
            <w:r>
              <w:rPr>
                <w:rFonts w:ascii="Calibri" w:hAnsi="Calibri"/>
                <w:i/>
                <w:sz w:val="32"/>
                <w:szCs w:val="32"/>
              </w:rPr>
              <w:t>8</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1FEE8C28"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4C19AC74" w:rsidR="00E861FA" w:rsidRDefault="00E861FA" w:rsidP="004F683C"/>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2E682D25"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537B0E7C" w14:textId="364B6C38" w:rsidR="00F20775" w:rsidRPr="000C3B0F" w:rsidRDefault="00F20775" w:rsidP="00F20775">
            <w:pPr>
              <w:rPr>
                <w:rFonts w:ascii="Calibri" w:hAnsi="Calibri"/>
                <w:iCs/>
                <w:sz w:val="22"/>
                <w:szCs w:val="22"/>
              </w:rPr>
            </w:pPr>
            <w:r w:rsidRPr="000C3B0F">
              <w:rPr>
                <w:rFonts w:ascii="Calibri" w:hAnsi="Calibri"/>
                <w:iCs/>
                <w:sz w:val="22"/>
                <w:szCs w:val="22"/>
              </w:rPr>
              <w:t>Mehaanikainseneride töö eesmärk on luua insenertehnilisi lahendusi ning tagada toodete, masinate ja süsteemide efektiivne ja ohutu toimimine.</w:t>
            </w:r>
          </w:p>
          <w:p w14:paraId="7952B884" w14:textId="77777777" w:rsidR="00F20775" w:rsidRPr="000C3B0F" w:rsidRDefault="00F20775" w:rsidP="00F20775">
            <w:pPr>
              <w:rPr>
                <w:rFonts w:ascii="Calibri" w:hAnsi="Calibri"/>
                <w:iCs/>
                <w:sz w:val="22"/>
                <w:szCs w:val="22"/>
              </w:rPr>
            </w:pPr>
            <w:r w:rsidRPr="000C3B0F">
              <w:rPr>
                <w:rFonts w:ascii="Calibri" w:hAnsi="Calibri"/>
                <w:iCs/>
                <w:sz w:val="22"/>
                <w:szCs w:val="22"/>
              </w:rPr>
              <w:t xml:space="preserve">Mehaanikainsenerid töötavad masinaehituse, inseneriteaduse ja tootmistehnoloogia valdkondade (nt metalli-, masina-, lennuki-, auto-, puidu-, toiduainete- ja keemiatööstus, põllumajandustehnika, energeetika) ettevõtetes. </w:t>
            </w:r>
          </w:p>
          <w:p w14:paraId="77B68090" w14:textId="1C2BADA0" w:rsidR="00F20775" w:rsidRPr="000C3B0F" w:rsidRDefault="00954DE5" w:rsidP="00F20775">
            <w:pPr>
              <w:rPr>
                <w:rFonts w:ascii="Calibri" w:hAnsi="Calibri"/>
                <w:iCs/>
                <w:sz w:val="22"/>
                <w:szCs w:val="22"/>
              </w:rPr>
            </w:pPr>
            <w:r>
              <w:rPr>
                <w:rFonts w:ascii="Calibri" w:hAnsi="Calibri"/>
                <w:iCs/>
                <w:sz w:val="22"/>
                <w:szCs w:val="22"/>
              </w:rPr>
              <w:t>8</w:t>
            </w:r>
            <w:r w:rsidR="00F20775" w:rsidRPr="000C3B0F">
              <w:rPr>
                <w:rFonts w:ascii="Calibri" w:hAnsi="Calibri"/>
                <w:iCs/>
                <w:sz w:val="22"/>
                <w:szCs w:val="22"/>
              </w:rPr>
              <w:t xml:space="preserve">. taseme </w:t>
            </w:r>
            <w:r>
              <w:rPr>
                <w:rFonts w:ascii="Calibri" w:hAnsi="Calibri"/>
                <w:iCs/>
                <w:sz w:val="22"/>
                <w:szCs w:val="22"/>
              </w:rPr>
              <w:t>volitatud</w:t>
            </w:r>
            <w:r w:rsidR="00F20775" w:rsidRPr="000C3B0F">
              <w:rPr>
                <w:rFonts w:ascii="Calibri" w:hAnsi="Calibri"/>
                <w:iCs/>
                <w:sz w:val="22"/>
                <w:szCs w:val="22"/>
              </w:rPr>
              <w:t xml:space="preserve"> mehaanikainsener on  kogenud tehnika- või tehnoloogiaspetsialist, kes lähtuvalt oma spetsialiseerumise valdkonnast arendab uusi tooteid või toodete valmistamise tehnoloogiaid ja korraldab seadmete ja süsteemide käigushoidmist.</w:t>
            </w:r>
          </w:p>
          <w:p w14:paraId="2F6F1604" w14:textId="77777777" w:rsidR="00F20775" w:rsidRPr="000C3B0F" w:rsidRDefault="00F20775" w:rsidP="00F20775">
            <w:pPr>
              <w:rPr>
                <w:rFonts w:ascii="Calibri" w:hAnsi="Calibri"/>
                <w:iCs/>
                <w:sz w:val="22"/>
                <w:szCs w:val="22"/>
              </w:rPr>
            </w:pPr>
            <w:r w:rsidRPr="000C3B0F">
              <w:rPr>
                <w:rFonts w:ascii="Calibri" w:hAnsi="Calibri"/>
                <w:iCs/>
                <w:sz w:val="22"/>
                <w:szCs w:val="22"/>
              </w:rPr>
              <w:t>Töö eeldab tegutsemist keerulistes ja uuenduslikku käsitlust nõudvates olukordades.</w:t>
            </w:r>
          </w:p>
          <w:p w14:paraId="53AC5B1D" w14:textId="03A849DC" w:rsidR="00F20775" w:rsidRPr="000C3B0F" w:rsidRDefault="00F20775" w:rsidP="00F20775">
            <w:pPr>
              <w:rPr>
                <w:rFonts w:ascii="Calibri" w:hAnsi="Calibri"/>
                <w:iCs/>
                <w:sz w:val="22"/>
                <w:szCs w:val="22"/>
              </w:rPr>
            </w:pPr>
            <w:r w:rsidRPr="000C3B0F">
              <w:rPr>
                <w:rFonts w:ascii="Calibri" w:hAnsi="Calibri"/>
                <w:iCs/>
                <w:sz w:val="22"/>
                <w:szCs w:val="22"/>
              </w:rPr>
              <w:t>Töötada tuleb meeskonnas koos sidusvaldkondade (nt info- ja kommunikatsioonitehnoloogia, elekter, automaatika, soojustehnika) spetsialistidega. Valmisolek on juhtida töörühmi ning kanda vastutust töötajate töötulemuste eest.</w:t>
            </w:r>
          </w:p>
          <w:p w14:paraId="16304234" w14:textId="758F306D" w:rsidR="00F20775" w:rsidRPr="000C3B0F" w:rsidRDefault="00F20775" w:rsidP="00F20775">
            <w:pPr>
              <w:rPr>
                <w:rFonts w:ascii="Calibri" w:hAnsi="Calibri"/>
                <w:iCs/>
                <w:sz w:val="22"/>
                <w:szCs w:val="22"/>
              </w:rPr>
            </w:pPr>
            <w:r w:rsidRPr="000C3B0F">
              <w:rPr>
                <w:rFonts w:ascii="Calibri" w:hAnsi="Calibri"/>
                <w:iCs/>
                <w:sz w:val="22"/>
                <w:szCs w:val="22"/>
              </w:rPr>
              <w:t>Kutsealal kehtestatud kutse</w:t>
            </w:r>
            <w:r w:rsidR="000E51F2">
              <w:rPr>
                <w:rFonts w:ascii="Calibri" w:hAnsi="Calibri"/>
                <w:iCs/>
                <w:sz w:val="22"/>
                <w:szCs w:val="22"/>
              </w:rPr>
              <w:t>d</w:t>
            </w:r>
            <w:r w:rsidRPr="000C3B0F">
              <w:rPr>
                <w:rFonts w:ascii="Calibri" w:hAnsi="Calibri"/>
                <w:iCs/>
                <w:sz w:val="22"/>
                <w:szCs w:val="22"/>
              </w:rPr>
              <w:t>:</w:t>
            </w:r>
          </w:p>
          <w:p w14:paraId="54687020" w14:textId="153EB800" w:rsidR="00F20775" w:rsidRPr="000C3B0F" w:rsidRDefault="00F20775" w:rsidP="00F20775">
            <w:pPr>
              <w:rPr>
                <w:rFonts w:ascii="Calibri" w:hAnsi="Calibri"/>
                <w:iCs/>
                <w:sz w:val="22"/>
                <w:szCs w:val="22"/>
              </w:rPr>
            </w:pPr>
            <w:r w:rsidRPr="000C3B0F">
              <w:rPr>
                <w:rFonts w:ascii="Calibri" w:hAnsi="Calibri"/>
                <w:iCs/>
                <w:sz w:val="22"/>
                <w:szCs w:val="22"/>
              </w:rPr>
              <w:t>Mehaanikainsener, tase 6</w:t>
            </w:r>
          </w:p>
          <w:p w14:paraId="45A24E0C" w14:textId="25E80F0A" w:rsidR="00F20775" w:rsidRPr="000C3B0F" w:rsidRDefault="00F20775" w:rsidP="00F20775">
            <w:pPr>
              <w:rPr>
                <w:rFonts w:ascii="Calibri" w:hAnsi="Calibri"/>
                <w:iCs/>
                <w:sz w:val="22"/>
                <w:szCs w:val="22"/>
              </w:rPr>
            </w:pPr>
            <w:r w:rsidRPr="000C3B0F">
              <w:rPr>
                <w:rFonts w:ascii="Calibri" w:hAnsi="Calibri"/>
                <w:iCs/>
                <w:sz w:val="22"/>
                <w:szCs w:val="22"/>
              </w:rPr>
              <w:t>Diplomeeritud mehaanikainsener, tase 7</w:t>
            </w:r>
          </w:p>
          <w:p w14:paraId="5C9441F2" w14:textId="1D0DF2B5" w:rsidR="003A14A8" w:rsidRPr="0037756E" w:rsidRDefault="00F20775" w:rsidP="00F20775">
            <w:pPr>
              <w:rPr>
                <w:rFonts w:ascii="Calibri" w:hAnsi="Calibri"/>
                <w:i/>
                <w:sz w:val="22"/>
                <w:szCs w:val="22"/>
              </w:rPr>
            </w:pPr>
            <w:r w:rsidRPr="000C3B0F">
              <w:rPr>
                <w:rFonts w:ascii="Calibri" w:hAnsi="Calibri"/>
                <w:iCs/>
                <w:sz w:val="22"/>
                <w:szCs w:val="22"/>
              </w:rPr>
              <w:t>Volitatud mehaanikainsener, tase 8</w:t>
            </w:r>
          </w:p>
        </w:tc>
      </w:tr>
      <w:tr w:rsidR="00116699" w14:paraId="3EB93FC6" w14:textId="77777777" w:rsidTr="00520BDC">
        <w:tc>
          <w:tcPr>
            <w:tcW w:w="9356" w:type="dxa"/>
            <w:shd w:val="clear" w:color="auto" w:fill="FFFFCC"/>
          </w:tcPr>
          <w:p w14:paraId="4E08B29E" w14:textId="6E3CE798" w:rsidR="00116699" w:rsidRPr="00AF7D6B" w:rsidRDefault="00116699" w:rsidP="009C34AE">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r w:rsidR="009C34AE">
              <w:rPr>
                <w:rFonts w:ascii="Calibri" w:hAnsi="Calibri"/>
                <w:b/>
                <w:sz w:val="22"/>
                <w:szCs w:val="22"/>
              </w:rPr>
              <w:t xml:space="preserve">                                                                                                                                                 </w:t>
            </w:r>
          </w:p>
        </w:tc>
      </w:tr>
      <w:tr w:rsidR="00116699" w14:paraId="2F5EA121" w14:textId="77777777" w:rsidTr="00520BDC">
        <w:tc>
          <w:tcPr>
            <w:tcW w:w="9356" w:type="dxa"/>
            <w:shd w:val="clear" w:color="auto" w:fill="auto"/>
          </w:tcPr>
          <w:p w14:paraId="795C91EF" w14:textId="77777777" w:rsidR="009C34AE" w:rsidRPr="009C34AE" w:rsidRDefault="009C34AE" w:rsidP="009C34AE">
            <w:pPr>
              <w:rPr>
                <w:rFonts w:ascii="Calibri" w:hAnsi="Calibri"/>
                <w:b/>
                <w:bCs/>
                <w:sz w:val="22"/>
                <w:szCs w:val="22"/>
              </w:rPr>
            </w:pPr>
            <w:r w:rsidRPr="009C34AE">
              <w:rPr>
                <w:rFonts w:ascii="Calibri" w:hAnsi="Calibri"/>
                <w:b/>
                <w:bCs/>
                <w:sz w:val="22"/>
                <w:szCs w:val="22"/>
              </w:rPr>
              <w:t>Kohustuslikud tööosad</w:t>
            </w:r>
          </w:p>
          <w:p w14:paraId="6F577495" w14:textId="1280B9B1" w:rsidR="009C34AE" w:rsidRPr="009C34AE" w:rsidRDefault="009C34AE" w:rsidP="009C34AE">
            <w:pPr>
              <w:rPr>
                <w:rFonts w:ascii="Calibri" w:hAnsi="Calibri"/>
                <w:sz w:val="22"/>
                <w:szCs w:val="22"/>
              </w:rPr>
            </w:pPr>
            <w:r>
              <w:rPr>
                <w:rFonts w:ascii="Calibri" w:hAnsi="Calibri"/>
                <w:sz w:val="22"/>
                <w:szCs w:val="22"/>
              </w:rPr>
              <w:t xml:space="preserve">A.2.1 </w:t>
            </w:r>
            <w:r w:rsidRPr="009C34AE">
              <w:rPr>
                <w:rFonts w:ascii="Calibri" w:hAnsi="Calibri"/>
                <w:sz w:val="22"/>
                <w:szCs w:val="22"/>
              </w:rPr>
              <w:t xml:space="preserve">Insenertehniliste lahenduste kavandamine ja rakendamine </w:t>
            </w:r>
          </w:p>
          <w:p w14:paraId="09207497" w14:textId="62826EA9" w:rsidR="009C34AE" w:rsidRPr="009C34AE" w:rsidRDefault="009C34AE" w:rsidP="009C34AE">
            <w:pPr>
              <w:rPr>
                <w:rFonts w:ascii="Calibri" w:hAnsi="Calibri"/>
                <w:sz w:val="22"/>
                <w:szCs w:val="22"/>
              </w:rPr>
            </w:pPr>
            <w:r>
              <w:rPr>
                <w:rFonts w:ascii="Calibri" w:hAnsi="Calibri"/>
                <w:sz w:val="22"/>
                <w:szCs w:val="22"/>
              </w:rPr>
              <w:t xml:space="preserve">A.2.2 </w:t>
            </w:r>
            <w:r w:rsidRPr="009C34AE">
              <w:rPr>
                <w:rFonts w:ascii="Calibri" w:hAnsi="Calibri"/>
                <w:sz w:val="22"/>
                <w:szCs w:val="22"/>
              </w:rPr>
              <w:t>Tarkvaralahenduste kasutamine</w:t>
            </w:r>
          </w:p>
          <w:p w14:paraId="3D256D18" w14:textId="2E2FF7C8" w:rsidR="009C34AE" w:rsidRPr="009C34AE" w:rsidRDefault="009C34AE" w:rsidP="009C34AE">
            <w:pPr>
              <w:rPr>
                <w:rFonts w:ascii="Calibri" w:hAnsi="Calibri"/>
                <w:sz w:val="22"/>
                <w:szCs w:val="22"/>
              </w:rPr>
            </w:pPr>
            <w:r>
              <w:rPr>
                <w:rFonts w:ascii="Calibri" w:hAnsi="Calibri"/>
                <w:sz w:val="22"/>
                <w:szCs w:val="22"/>
              </w:rPr>
              <w:t xml:space="preserve">A.2.3 </w:t>
            </w:r>
            <w:r w:rsidRPr="009C34AE">
              <w:rPr>
                <w:rFonts w:ascii="Calibri" w:hAnsi="Calibri"/>
                <w:sz w:val="22"/>
                <w:szCs w:val="22"/>
              </w:rPr>
              <w:t>Riskijuhtimine</w:t>
            </w:r>
          </w:p>
          <w:p w14:paraId="5FD6F9F3" w14:textId="43A6DB8D" w:rsidR="009C34AE" w:rsidRPr="009C34AE" w:rsidRDefault="009C34AE" w:rsidP="009C34AE">
            <w:pPr>
              <w:rPr>
                <w:rFonts w:ascii="Calibri" w:hAnsi="Calibri"/>
                <w:sz w:val="22"/>
                <w:szCs w:val="22"/>
              </w:rPr>
            </w:pPr>
            <w:r>
              <w:rPr>
                <w:rFonts w:ascii="Calibri" w:hAnsi="Calibri"/>
                <w:sz w:val="22"/>
                <w:szCs w:val="22"/>
              </w:rPr>
              <w:t xml:space="preserve">A.2.4 </w:t>
            </w:r>
            <w:r w:rsidRPr="009C34AE">
              <w:rPr>
                <w:rFonts w:ascii="Calibri" w:hAnsi="Calibri"/>
                <w:sz w:val="22"/>
                <w:szCs w:val="22"/>
              </w:rPr>
              <w:t>Dokumenteerimine</w:t>
            </w:r>
          </w:p>
          <w:p w14:paraId="27FD27C1" w14:textId="77777777" w:rsidR="00B41DF7" w:rsidRDefault="009C34AE" w:rsidP="009C34AE">
            <w:pPr>
              <w:rPr>
                <w:rFonts w:ascii="Calibri" w:hAnsi="Calibri"/>
                <w:sz w:val="22"/>
                <w:szCs w:val="22"/>
              </w:rPr>
            </w:pPr>
            <w:r>
              <w:rPr>
                <w:rFonts w:ascii="Calibri" w:hAnsi="Calibri"/>
                <w:sz w:val="22"/>
                <w:szCs w:val="22"/>
              </w:rPr>
              <w:t xml:space="preserve">A.2.5 </w:t>
            </w:r>
            <w:r w:rsidRPr="009C34AE">
              <w:rPr>
                <w:rFonts w:ascii="Calibri" w:hAnsi="Calibri"/>
                <w:sz w:val="22"/>
                <w:szCs w:val="22"/>
              </w:rPr>
              <w:t>Juhendamine</w:t>
            </w:r>
          </w:p>
          <w:p w14:paraId="4D757D8E" w14:textId="629DD1E1" w:rsidR="00954DE5" w:rsidRPr="00391E74" w:rsidRDefault="00954DE5" w:rsidP="009C34AE">
            <w:pPr>
              <w:rPr>
                <w:rFonts w:ascii="Calibri" w:hAnsi="Calibri"/>
                <w:sz w:val="22"/>
                <w:szCs w:val="22"/>
              </w:rPr>
            </w:pPr>
            <w:r>
              <w:rPr>
                <w:rFonts w:ascii="Calibri" w:hAnsi="Calibri"/>
                <w:sz w:val="22"/>
                <w:szCs w:val="22"/>
              </w:rPr>
              <w:t>A.3.6 Juhtimine</w:t>
            </w:r>
          </w:p>
        </w:tc>
      </w:tr>
      <w:tr w:rsidR="00116699" w14:paraId="40EC0A54" w14:textId="77777777" w:rsidTr="00400626">
        <w:tc>
          <w:tcPr>
            <w:tcW w:w="9356" w:type="dxa"/>
            <w:tcBorders>
              <w:top w:val="single" w:sz="4" w:space="0" w:color="auto"/>
            </w:tcBorders>
            <w:shd w:val="clear" w:color="auto" w:fill="auto"/>
          </w:tcPr>
          <w:p w14:paraId="5C584215" w14:textId="0EB6D8E5" w:rsidR="00116699" w:rsidRPr="00C62851" w:rsidRDefault="00954DE5" w:rsidP="00116699">
            <w:pPr>
              <w:rPr>
                <w:rFonts w:ascii="Calibri" w:hAnsi="Calibri" w:cs="Calibri"/>
                <w:b/>
                <w:i/>
                <w:sz w:val="22"/>
                <w:szCs w:val="22"/>
              </w:rPr>
            </w:pPr>
            <w:r>
              <w:rPr>
                <w:rFonts w:ascii="Calibri" w:hAnsi="Calibri"/>
                <w:b/>
                <w:sz w:val="22"/>
                <w:szCs w:val="22"/>
              </w:rPr>
              <w:t>Valitavad</w:t>
            </w:r>
            <w:r w:rsidR="00116699" w:rsidRPr="00391E74">
              <w:rPr>
                <w:rFonts w:ascii="Calibri" w:hAnsi="Calibri"/>
                <w:b/>
                <w:sz w:val="22"/>
                <w:szCs w:val="22"/>
              </w:rPr>
              <w:t xml:space="preserve"> tööosad</w:t>
            </w:r>
            <w:r w:rsidR="001C2E45">
              <w:rPr>
                <w:rFonts w:ascii="Calibri" w:hAnsi="Calibri"/>
                <w:b/>
                <w:sz w:val="22"/>
                <w:szCs w:val="22"/>
              </w:rPr>
              <w:t xml:space="preserve"> </w:t>
            </w:r>
          </w:p>
        </w:tc>
      </w:tr>
      <w:tr w:rsidR="00116699" w:rsidRPr="00D00D22" w14:paraId="0953A126" w14:textId="77777777" w:rsidTr="004A79CF">
        <w:trPr>
          <w:trHeight w:val="182"/>
        </w:trPr>
        <w:tc>
          <w:tcPr>
            <w:tcW w:w="9356" w:type="dxa"/>
            <w:shd w:val="clear" w:color="auto" w:fill="auto"/>
          </w:tcPr>
          <w:p w14:paraId="7C242A6B" w14:textId="19EB721E" w:rsidR="009C34AE" w:rsidRPr="009C34AE" w:rsidRDefault="006B3ED4" w:rsidP="009C34AE">
            <w:pPr>
              <w:rPr>
                <w:rFonts w:ascii="Calibri" w:hAnsi="Calibri"/>
                <w:sz w:val="22"/>
                <w:szCs w:val="22"/>
              </w:rPr>
            </w:pPr>
            <w:r w:rsidRPr="006B3ED4">
              <w:rPr>
                <w:rFonts w:ascii="Calibri" w:hAnsi="Calibri"/>
                <w:sz w:val="22"/>
                <w:szCs w:val="22"/>
              </w:rPr>
              <w:t>B.</w:t>
            </w:r>
            <w:r w:rsidR="0033285F">
              <w:rPr>
                <w:rFonts w:ascii="Calibri" w:hAnsi="Calibri"/>
                <w:sz w:val="22"/>
                <w:szCs w:val="22"/>
              </w:rPr>
              <w:t>2</w:t>
            </w:r>
            <w:r w:rsidRPr="006B3ED4">
              <w:rPr>
                <w:rFonts w:ascii="Calibri" w:hAnsi="Calibri"/>
                <w:sz w:val="22"/>
                <w:szCs w:val="22"/>
              </w:rPr>
              <w:t>.7 Tootmisseadmete ja -tehnoloogiate arendamine</w:t>
            </w:r>
          </w:p>
          <w:p w14:paraId="127C57AA" w14:textId="56F17BB0" w:rsidR="009C34AE" w:rsidRPr="009C34AE" w:rsidRDefault="009C34AE" w:rsidP="009C34AE">
            <w:pPr>
              <w:rPr>
                <w:rFonts w:ascii="Calibri" w:hAnsi="Calibri"/>
                <w:sz w:val="22"/>
                <w:szCs w:val="22"/>
              </w:rPr>
            </w:pPr>
            <w:r w:rsidRPr="009C34AE">
              <w:rPr>
                <w:rFonts w:ascii="Calibri" w:hAnsi="Calibri"/>
                <w:sz w:val="22"/>
                <w:szCs w:val="22"/>
              </w:rPr>
              <w:t>A.</w:t>
            </w:r>
            <w:r w:rsidR="0033285F">
              <w:rPr>
                <w:rFonts w:ascii="Calibri" w:hAnsi="Calibri"/>
                <w:sz w:val="22"/>
                <w:szCs w:val="22"/>
              </w:rPr>
              <w:t>2</w:t>
            </w:r>
            <w:r w:rsidRPr="009C34AE">
              <w:rPr>
                <w:rFonts w:ascii="Calibri" w:hAnsi="Calibri"/>
                <w:sz w:val="22"/>
                <w:szCs w:val="22"/>
              </w:rPr>
              <w:t>.</w:t>
            </w:r>
            <w:r w:rsidR="00954DE5">
              <w:rPr>
                <w:rFonts w:ascii="Calibri" w:hAnsi="Calibri"/>
                <w:sz w:val="22"/>
                <w:szCs w:val="22"/>
              </w:rPr>
              <w:t>8</w:t>
            </w:r>
            <w:r w:rsidRPr="009C34AE">
              <w:rPr>
                <w:rFonts w:ascii="Calibri" w:hAnsi="Calibri"/>
                <w:sz w:val="22"/>
                <w:szCs w:val="22"/>
              </w:rPr>
              <w:t xml:space="preserve"> Mehhatroonikasüsteemide arendamine </w:t>
            </w:r>
          </w:p>
          <w:p w14:paraId="5619A941" w14:textId="0F0A6ABB" w:rsidR="001D5ECB" w:rsidRDefault="00E00B38" w:rsidP="00E00B38">
            <w:pPr>
              <w:rPr>
                <w:rFonts w:ascii="Calibri" w:hAnsi="Calibri" w:cs="Calibri"/>
                <w:sz w:val="22"/>
                <w:szCs w:val="22"/>
              </w:rPr>
            </w:pPr>
            <w:r w:rsidRPr="009C34AE">
              <w:rPr>
                <w:rFonts w:ascii="Calibri" w:hAnsi="Calibri" w:cs="Calibri"/>
                <w:sz w:val="22"/>
                <w:szCs w:val="22"/>
              </w:rPr>
              <w:t>A.</w:t>
            </w:r>
            <w:r w:rsidR="0033285F">
              <w:rPr>
                <w:rFonts w:ascii="Calibri" w:hAnsi="Calibri" w:cs="Calibri"/>
                <w:sz w:val="22"/>
                <w:szCs w:val="22"/>
              </w:rPr>
              <w:t>2</w:t>
            </w:r>
            <w:r w:rsidRPr="009C34AE">
              <w:rPr>
                <w:rFonts w:ascii="Calibri" w:hAnsi="Calibri" w:cs="Calibri"/>
                <w:sz w:val="22"/>
                <w:szCs w:val="22"/>
              </w:rPr>
              <w:t>.</w:t>
            </w:r>
            <w:r w:rsidR="00954DE5">
              <w:rPr>
                <w:rFonts w:ascii="Calibri" w:hAnsi="Calibri" w:cs="Calibri"/>
                <w:sz w:val="22"/>
                <w:szCs w:val="22"/>
              </w:rPr>
              <w:t>9</w:t>
            </w:r>
            <w:r w:rsidRPr="009C34AE">
              <w:rPr>
                <w:rFonts w:ascii="Calibri" w:hAnsi="Calibri" w:cs="Calibri"/>
                <w:sz w:val="22"/>
                <w:szCs w:val="22"/>
              </w:rPr>
              <w:t xml:space="preserve"> </w:t>
            </w:r>
            <w:r w:rsidR="00123D8A" w:rsidRPr="00123D8A">
              <w:rPr>
                <w:rFonts w:ascii="Calibri" w:hAnsi="Calibri" w:cs="Calibri"/>
                <w:sz w:val="22"/>
                <w:szCs w:val="22"/>
              </w:rPr>
              <w:t>Toodete valmistamise tehnoloogiate arendamine</w:t>
            </w:r>
          </w:p>
          <w:p w14:paraId="52380924" w14:textId="342339E7" w:rsidR="00954DE5" w:rsidRPr="00954DE5" w:rsidRDefault="00954DE5" w:rsidP="00E00B38">
            <w:pPr>
              <w:rPr>
                <w:rFonts w:ascii="Calibri" w:hAnsi="Calibri" w:cs="Calibri"/>
                <w:bCs/>
                <w:sz w:val="22"/>
                <w:szCs w:val="22"/>
              </w:rPr>
            </w:pPr>
            <w:r w:rsidRPr="00954DE5">
              <w:rPr>
                <w:rFonts w:ascii="Calibri" w:hAnsi="Calibri" w:cs="Calibri"/>
                <w:bCs/>
                <w:sz w:val="22"/>
                <w:szCs w:val="22"/>
              </w:rPr>
              <w:t>A.</w:t>
            </w:r>
            <w:r w:rsidR="0033285F">
              <w:rPr>
                <w:rFonts w:ascii="Calibri" w:hAnsi="Calibri" w:cs="Calibri"/>
                <w:bCs/>
                <w:sz w:val="22"/>
                <w:szCs w:val="22"/>
              </w:rPr>
              <w:t>2</w:t>
            </w:r>
            <w:r w:rsidRPr="00954DE5">
              <w:rPr>
                <w:rFonts w:ascii="Calibri" w:hAnsi="Calibri" w:cs="Calibri"/>
                <w:bCs/>
                <w:sz w:val="22"/>
                <w:szCs w:val="22"/>
              </w:rPr>
              <w:t>.10 Teadusalane tegevus ja koolitamine</w:t>
            </w:r>
          </w:p>
          <w:p w14:paraId="4D1DF831" w14:textId="01F8A4ED" w:rsidR="00954DE5" w:rsidRPr="00954DE5" w:rsidRDefault="00954DE5" w:rsidP="00954DE5">
            <w:pPr>
              <w:rPr>
                <w:rFonts w:ascii="Calibri" w:hAnsi="Calibri" w:cs="Calibri"/>
                <w:bCs/>
                <w:sz w:val="22"/>
                <w:szCs w:val="22"/>
              </w:rPr>
            </w:pPr>
            <w:r w:rsidRPr="00954DE5">
              <w:rPr>
                <w:rFonts w:ascii="Calibri" w:hAnsi="Calibri" w:cs="Calibri"/>
                <w:bCs/>
                <w:sz w:val="22"/>
                <w:szCs w:val="22"/>
              </w:rPr>
              <w:t>A.</w:t>
            </w:r>
            <w:r w:rsidR="0033285F">
              <w:rPr>
                <w:rFonts w:ascii="Calibri" w:hAnsi="Calibri" w:cs="Calibri"/>
                <w:bCs/>
                <w:sz w:val="22"/>
                <w:szCs w:val="22"/>
              </w:rPr>
              <w:t>2</w:t>
            </w:r>
            <w:r w:rsidRPr="00954DE5">
              <w:rPr>
                <w:rFonts w:ascii="Calibri" w:hAnsi="Calibri" w:cs="Calibri"/>
                <w:bCs/>
                <w:sz w:val="22"/>
                <w:szCs w:val="22"/>
              </w:rPr>
              <w:t xml:space="preserve">.11 </w:t>
            </w:r>
            <w:r w:rsidR="009B05BF" w:rsidRPr="009B05BF">
              <w:rPr>
                <w:rFonts w:ascii="Calibri" w:hAnsi="Calibri" w:cs="Calibri"/>
                <w:bCs/>
                <w:sz w:val="22"/>
                <w:szCs w:val="22"/>
              </w:rPr>
              <w:t>Tööstuslike materjalide tootmistehnoloogiate arendamine</w:t>
            </w:r>
          </w:p>
          <w:p w14:paraId="6C0EA818" w14:textId="6AA1702D" w:rsidR="00954DE5" w:rsidRPr="009C34AE" w:rsidRDefault="00954DE5" w:rsidP="00954DE5">
            <w:pPr>
              <w:rPr>
                <w:rFonts w:ascii="Calibri" w:hAnsi="Calibri" w:cs="Calibri"/>
                <w:b/>
                <w:sz w:val="22"/>
                <w:szCs w:val="22"/>
              </w:rPr>
            </w:pPr>
            <w:r w:rsidRPr="00954DE5">
              <w:rPr>
                <w:rFonts w:ascii="Calibri" w:hAnsi="Calibri" w:cs="Calibri"/>
                <w:bCs/>
                <w:sz w:val="22"/>
                <w:szCs w:val="22"/>
              </w:rPr>
              <w:t>A.</w:t>
            </w:r>
            <w:r w:rsidR="0033285F">
              <w:rPr>
                <w:rFonts w:ascii="Calibri" w:hAnsi="Calibri" w:cs="Calibri"/>
                <w:bCs/>
                <w:sz w:val="22"/>
                <w:szCs w:val="22"/>
              </w:rPr>
              <w:t>2</w:t>
            </w:r>
            <w:r w:rsidRPr="00954DE5">
              <w:rPr>
                <w:rFonts w:ascii="Calibri" w:hAnsi="Calibri" w:cs="Calibri"/>
                <w:bCs/>
                <w:sz w:val="22"/>
                <w:szCs w:val="22"/>
              </w:rPr>
              <w:t xml:space="preserve">.12 </w:t>
            </w:r>
            <w:r w:rsidR="003445D1" w:rsidRPr="003445D1">
              <w:rPr>
                <w:rFonts w:ascii="Calibri" w:hAnsi="Calibri" w:cs="Calibri"/>
                <w:bCs/>
                <w:sz w:val="22"/>
                <w:szCs w:val="22"/>
              </w:rPr>
              <w:t>Keevitustehnika projekteerimine ja rakendamine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58DC9EF2" w:rsidR="00A677EE" w:rsidRPr="00C16180" w:rsidRDefault="009C34AE" w:rsidP="00C16180">
            <w:pPr>
              <w:rPr>
                <w:rFonts w:ascii="Calibri" w:hAnsi="Calibri"/>
                <w:bCs/>
                <w:sz w:val="22"/>
                <w:szCs w:val="22"/>
              </w:rPr>
            </w:pPr>
            <w:r w:rsidRPr="009C34AE">
              <w:rPr>
                <w:rFonts w:ascii="Calibri" w:hAnsi="Calibri"/>
                <w:bCs/>
                <w:sz w:val="22"/>
                <w:szCs w:val="22"/>
              </w:rPr>
              <w:t>Mehaanikainseneri kutseoskused on omandatud kõrgkoolis</w:t>
            </w:r>
            <w:r w:rsidR="007658CA">
              <w:rPr>
                <w:rFonts w:ascii="Calibri" w:hAnsi="Calibri"/>
                <w:bCs/>
                <w:sz w:val="22"/>
                <w:szCs w:val="22"/>
              </w:rPr>
              <w:t xml:space="preserve"> ning</w:t>
            </w:r>
            <w:r w:rsidRPr="009C34AE">
              <w:rPr>
                <w:rFonts w:ascii="Calibri" w:hAnsi="Calibri"/>
                <w:bCs/>
                <w:sz w:val="22"/>
                <w:szCs w:val="22"/>
              </w:rPr>
              <w:t xml:space="preserve"> praktilise töö ja enesetäiendamise käigus (vt B.1).</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2FA7C1B0" w:rsidR="00A677EE" w:rsidRPr="00C16180" w:rsidRDefault="00954DE5" w:rsidP="009C34AE">
            <w:pPr>
              <w:rPr>
                <w:rFonts w:ascii="Calibri" w:hAnsi="Calibri"/>
                <w:iCs/>
                <w:sz w:val="22"/>
                <w:szCs w:val="22"/>
              </w:rPr>
            </w:pPr>
            <w:r w:rsidRPr="00954DE5">
              <w:rPr>
                <w:rFonts w:ascii="Calibri" w:hAnsi="Calibri"/>
                <w:iCs/>
                <w:sz w:val="22"/>
                <w:szCs w:val="22"/>
              </w:rPr>
              <w:t>Projekteerija, mehhatroonikainsener, tootearendusinsener, projektijuht, tootmisjuht, tootmisinsener, käidujuht, konsultant, ekspert, arendusjuht, keevituskoordinaator jm</w:t>
            </w:r>
            <w:r>
              <w:rPr>
                <w:rFonts w:ascii="Calibri" w:hAnsi="Calibri"/>
                <w:iCs/>
                <w:sz w:val="22"/>
                <w:szCs w:val="22"/>
              </w:rPr>
              <w:t>.</w:t>
            </w:r>
          </w:p>
        </w:tc>
      </w:tr>
      <w:tr w:rsidR="00A677EE" w:rsidRPr="00D00D22" w14:paraId="2F2FD726" w14:textId="77777777" w:rsidTr="00A677EE">
        <w:tc>
          <w:tcPr>
            <w:tcW w:w="9356" w:type="dxa"/>
            <w:shd w:val="clear" w:color="auto" w:fill="FFFFCC"/>
          </w:tcPr>
          <w:p w14:paraId="02A280B2" w14:textId="693C55E1" w:rsidR="00A677EE" w:rsidRPr="00A3674B" w:rsidRDefault="00A677EE" w:rsidP="00C16180">
            <w:pPr>
              <w:rPr>
                <w:rFonts w:ascii="Calibri" w:hAnsi="Calibri"/>
                <w:b/>
                <w:sz w:val="22"/>
                <w:szCs w:val="22"/>
              </w:rPr>
            </w:pPr>
            <w:r w:rsidRPr="00C16180">
              <w:rPr>
                <w:rFonts w:ascii="Calibri" w:hAnsi="Calibri"/>
                <w:b/>
                <w:sz w:val="22"/>
                <w:szCs w:val="22"/>
              </w:rPr>
              <w:t>A.5 Regulatsioonid kutsealal tegutsemiseks</w:t>
            </w:r>
            <w:r w:rsidR="00C16180" w:rsidRPr="00C16180">
              <w:rPr>
                <w:rFonts w:ascii="Calibri" w:hAnsi="Calibri"/>
                <w:b/>
                <w:sz w:val="22"/>
                <w:szCs w:val="22"/>
              </w:rPr>
              <w:t xml:space="preserve"> </w:t>
            </w:r>
          </w:p>
        </w:tc>
      </w:tr>
      <w:tr w:rsidR="00A677EE" w:rsidRPr="00D00D22" w14:paraId="0E919C46" w14:textId="77777777" w:rsidTr="00520BDC">
        <w:tc>
          <w:tcPr>
            <w:tcW w:w="9356" w:type="dxa"/>
            <w:shd w:val="clear" w:color="auto" w:fill="auto"/>
          </w:tcPr>
          <w:p w14:paraId="71769F83" w14:textId="77777777" w:rsidR="00A54CE6" w:rsidRPr="00A54CE6" w:rsidRDefault="00A54CE6" w:rsidP="00A54CE6">
            <w:pPr>
              <w:rPr>
                <w:rFonts w:ascii="Calibri" w:hAnsi="Calibri"/>
                <w:sz w:val="22"/>
                <w:szCs w:val="22"/>
              </w:rPr>
            </w:pPr>
            <w:r w:rsidRPr="00A54CE6">
              <w:rPr>
                <w:rFonts w:ascii="Calibri" w:hAnsi="Calibri"/>
                <w:sz w:val="22"/>
                <w:szCs w:val="22"/>
              </w:rPr>
              <w:t>Tootmissüsteemide ning -seadmete projekteerimist, ehitamist ja käitamist reguleerivad valdkondlikud</w:t>
            </w:r>
          </w:p>
          <w:p w14:paraId="78C09142" w14:textId="6534C77D" w:rsidR="00B847C1" w:rsidRPr="00AF7D6B" w:rsidRDefault="00A54CE6" w:rsidP="00C16180">
            <w:pPr>
              <w:rPr>
                <w:rFonts w:ascii="Calibri" w:hAnsi="Calibri"/>
                <w:sz w:val="22"/>
                <w:szCs w:val="22"/>
              </w:rPr>
            </w:pPr>
            <w:r w:rsidRPr="00A54CE6">
              <w:rPr>
                <w:rFonts w:ascii="Calibri" w:hAnsi="Calibri"/>
                <w:sz w:val="22"/>
                <w:szCs w:val="22"/>
              </w:rPr>
              <w:t>rahvusvahelised ja riiklikud regulatsioonid</w:t>
            </w:r>
            <w:r w:rsidR="007E1A3D">
              <w:rPr>
                <w:rFonts w:ascii="Calibri" w:hAnsi="Calibri"/>
                <w:sz w:val="22"/>
                <w:szCs w:val="22"/>
              </w:rPr>
              <w:t xml:space="preserve">. </w:t>
            </w:r>
            <w:r w:rsidR="0032386B" w:rsidRPr="00954DE5">
              <w:rPr>
                <w:rFonts w:asciiTheme="minorHAnsi" w:hAnsiTheme="minorHAnsi" w:cstheme="minorHAnsi"/>
                <w:color w:val="202020"/>
                <w:sz w:val="22"/>
                <w:szCs w:val="22"/>
                <w:shd w:val="clear" w:color="auto" w:fill="FFFFFF"/>
              </w:rPr>
              <w:t xml:space="preserve">Kui õigusakti kohaselt peab isiku kompetentsus olema tõendatud, võib isik oma kompetentsust tõendada kutsetunnistusega kutseseaduse tähenduses, </w:t>
            </w:r>
            <w:r w:rsidR="0032386B" w:rsidRPr="00954DE5">
              <w:rPr>
                <w:rFonts w:asciiTheme="minorHAnsi" w:hAnsiTheme="minorHAnsi" w:cstheme="minorHAnsi"/>
                <w:color w:val="202020"/>
                <w:sz w:val="22"/>
                <w:szCs w:val="22"/>
                <w:shd w:val="clear" w:color="auto" w:fill="FFFFFF"/>
              </w:rPr>
              <w:lastRenderedPageBreak/>
              <w:t>sertifitseerimisasutuse antud pädevustunnistusega või muu õigusakti kohase tõendiga</w:t>
            </w:r>
            <w:r w:rsidR="0032386B" w:rsidRPr="00954DE5">
              <w:rPr>
                <w:rFonts w:asciiTheme="minorHAnsi" w:hAnsiTheme="minorHAnsi" w:cstheme="minorHAnsi"/>
                <w:sz w:val="22"/>
                <w:szCs w:val="22"/>
              </w:rPr>
              <w:t xml:space="preserve"> (</w:t>
            </w:r>
            <w:r w:rsidR="00767948" w:rsidRPr="00954DE5">
              <w:rPr>
                <w:rFonts w:asciiTheme="minorHAnsi" w:hAnsiTheme="minorHAnsi" w:cstheme="minorHAnsi"/>
                <w:sz w:val="22"/>
                <w:szCs w:val="22"/>
              </w:rPr>
              <w:t>S</w:t>
            </w:r>
            <w:r w:rsidR="0032386B" w:rsidRPr="00954DE5">
              <w:rPr>
                <w:rFonts w:asciiTheme="minorHAnsi" w:hAnsiTheme="minorHAnsi" w:cstheme="minorHAnsi"/>
                <w:sz w:val="22"/>
                <w:szCs w:val="22"/>
              </w:rPr>
              <w:t>eadme ohutuse seadus)</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8784497" w:rsidR="00927DB2" w:rsidRPr="00927DB2" w:rsidRDefault="00A677EE" w:rsidP="00A677EE">
            <w:pPr>
              <w:rPr>
                <w:rFonts w:asciiTheme="minorHAnsi" w:hAnsiTheme="minorHAnsi" w:cstheme="minorHAnsi"/>
                <w:b/>
                <w:sz w:val="22"/>
                <w:szCs w:val="22"/>
              </w:rPr>
            </w:pPr>
            <w:r w:rsidRPr="00A677EE">
              <w:rPr>
                <w:rFonts w:ascii="Calibri" w:hAnsi="Calibri"/>
                <w:b/>
                <w:sz w:val="22"/>
                <w:szCs w:val="22"/>
              </w:rPr>
              <w:lastRenderedPageBreak/>
              <w:t>A</w:t>
            </w:r>
            <w:r>
              <w:rPr>
                <w:rFonts w:ascii="Calibri" w:hAnsi="Calibri"/>
                <w:b/>
                <w:sz w:val="22"/>
                <w:szCs w:val="22"/>
              </w:rPr>
              <w:t>.6</w:t>
            </w:r>
            <w:r w:rsidRPr="00A677EE">
              <w:rPr>
                <w:rFonts w:ascii="Calibri" w:hAnsi="Calibri"/>
                <w:b/>
                <w:sz w:val="22"/>
                <w:szCs w:val="22"/>
              </w:rPr>
              <w:t xml:space="preserve"> Tulevikuoskused</w:t>
            </w:r>
            <w:r w:rsidR="00E00B38">
              <w:t xml:space="preserve"> </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2DD6F20" w14:textId="0740F386" w:rsidR="00E35DB1" w:rsidRPr="005015A9" w:rsidRDefault="00E35DB1" w:rsidP="00E35DB1">
            <w:pPr>
              <w:rPr>
                <w:rFonts w:ascii="Calibri" w:hAnsi="Calibri"/>
                <w:iCs/>
                <w:sz w:val="22"/>
                <w:szCs w:val="22"/>
              </w:rPr>
            </w:pPr>
            <w:r w:rsidRPr="005015A9">
              <w:rPr>
                <w:rFonts w:ascii="Calibri" w:hAnsi="Calibri"/>
                <w:iCs/>
                <w:sz w:val="22"/>
                <w:szCs w:val="22"/>
              </w:rPr>
              <w:t xml:space="preserve">Tulevikus on erinevates valdkondades oodata suuremat automatiseerimist, mistõttu mehaanikainseneride </w:t>
            </w:r>
            <w:r w:rsidR="00F52192">
              <w:rPr>
                <w:rFonts w:ascii="Calibri" w:hAnsi="Calibri"/>
                <w:iCs/>
                <w:sz w:val="22"/>
                <w:szCs w:val="22"/>
              </w:rPr>
              <w:t xml:space="preserve">tuleb </w:t>
            </w:r>
            <w:r w:rsidR="000251BB">
              <w:rPr>
                <w:rFonts w:ascii="Calibri" w:hAnsi="Calibri"/>
                <w:iCs/>
                <w:sz w:val="22"/>
                <w:szCs w:val="22"/>
              </w:rPr>
              <w:t xml:space="preserve">suuremal määral </w:t>
            </w:r>
            <w:r w:rsidRPr="005015A9">
              <w:rPr>
                <w:rFonts w:ascii="Calibri" w:hAnsi="Calibri"/>
                <w:iCs/>
                <w:sz w:val="22"/>
                <w:szCs w:val="22"/>
              </w:rPr>
              <w:t>kavandada, arendada ning juhtida automaatika ja robootika süsteeme. Oluline on tunda erinevaid robootikasüsteeme ja nende rakendusvõimalusi.</w:t>
            </w:r>
          </w:p>
          <w:p w14:paraId="43FD025B" w14:textId="0EC09FE1" w:rsidR="00E35DB1" w:rsidRPr="005015A9" w:rsidRDefault="00E35DB1" w:rsidP="00E35DB1">
            <w:pPr>
              <w:rPr>
                <w:rFonts w:ascii="Calibri" w:hAnsi="Calibri"/>
                <w:iCs/>
                <w:sz w:val="22"/>
                <w:szCs w:val="22"/>
              </w:rPr>
            </w:pPr>
            <w:r w:rsidRPr="005015A9">
              <w:rPr>
                <w:rFonts w:ascii="Calibri" w:hAnsi="Calibri"/>
                <w:iCs/>
                <w:sz w:val="22"/>
                <w:szCs w:val="22"/>
              </w:rPr>
              <w:t>Energia-ja keskkonnasäästlikkus on tuleviku lahutamatu osa. Mehaanikainsenerid peavad olema võimelised projekteerima ja arendama energiatõhusaid süsteeme ja seadmeid</w:t>
            </w:r>
            <w:r w:rsidR="000251BB">
              <w:rPr>
                <w:rFonts w:ascii="Calibri" w:hAnsi="Calibri"/>
                <w:iCs/>
                <w:sz w:val="22"/>
                <w:szCs w:val="22"/>
              </w:rPr>
              <w:t xml:space="preserve">, mis eeldab </w:t>
            </w:r>
            <w:r w:rsidR="000251BB" w:rsidRPr="000251BB">
              <w:rPr>
                <w:rFonts w:ascii="Calibri" w:hAnsi="Calibri"/>
                <w:iCs/>
                <w:sz w:val="22"/>
                <w:szCs w:val="22"/>
              </w:rPr>
              <w:t>erinevate energiatehnoloogiate rakendusvõimaluste</w:t>
            </w:r>
            <w:r w:rsidR="000251BB">
              <w:rPr>
                <w:rFonts w:ascii="Calibri" w:hAnsi="Calibri"/>
                <w:iCs/>
                <w:sz w:val="22"/>
                <w:szCs w:val="22"/>
              </w:rPr>
              <w:t>e tundmist</w:t>
            </w:r>
            <w:r w:rsidR="000251BB" w:rsidRPr="000251BB">
              <w:rPr>
                <w:rFonts w:ascii="Calibri" w:hAnsi="Calibri"/>
                <w:iCs/>
                <w:sz w:val="22"/>
                <w:szCs w:val="22"/>
              </w:rPr>
              <w:t>.</w:t>
            </w:r>
            <w:r w:rsidR="000251BB">
              <w:rPr>
                <w:rFonts w:ascii="Calibri" w:hAnsi="Calibri"/>
                <w:iCs/>
                <w:sz w:val="22"/>
                <w:szCs w:val="22"/>
              </w:rPr>
              <w:t xml:space="preserve">  </w:t>
            </w:r>
          </w:p>
          <w:p w14:paraId="5C502DD4" w14:textId="77777777" w:rsidR="00E35DB1" w:rsidRPr="005015A9" w:rsidRDefault="00E35DB1" w:rsidP="00E35DB1">
            <w:pPr>
              <w:rPr>
                <w:rFonts w:ascii="Calibri" w:hAnsi="Calibri"/>
                <w:iCs/>
                <w:sz w:val="22"/>
                <w:szCs w:val="22"/>
              </w:rPr>
            </w:pPr>
            <w:r w:rsidRPr="005015A9">
              <w:rPr>
                <w:rFonts w:ascii="Calibri" w:hAnsi="Calibri"/>
                <w:iCs/>
                <w:sz w:val="22"/>
                <w:szCs w:val="22"/>
              </w:rPr>
              <w:t>Tarkvara arendamine ja programmeerimine võimaldab automatiseerida protsesse ja kontrollida erinevaid süsteeme ja seadmeid. Mehaanikainsenerid peavad tundma tarkvaralahendusi, mis aitavad tõhustada nende loodud seadmete ja süsteemide tööd.</w:t>
            </w:r>
          </w:p>
          <w:p w14:paraId="191DC32A" w14:textId="0054E3A5" w:rsidR="004021B3" w:rsidRPr="005B4C8E" w:rsidRDefault="000251BB" w:rsidP="00E35DB1">
            <w:pPr>
              <w:rPr>
                <w:rFonts w:ascii="Calibri" w:hAnsi="Calibri"/>
                <w:i/>
                <w:sz w:val="22"/>
                <w:szCs w:val="22"/>
              </w:rPr>
            </w:pPr>
            <w:r>
              <w:rPr>
                <w:rFonts w:ascii="Calibri" w:hAnsi="Calibri"/>
                <w:iCs/>
                <w:sz w:val="22"/>
                <w:szCs w:val="22"/>
              </w:rPr>
              <w:t>K</w:t>
            </w:r>
            <w:r w:rsidR="008C5DD7" w:rsidRPr="005015A9">
              <w:rPr>
                <w:rFonts w:ascii="Calibri" w:hAnsi="Calibri"/>
                <w:iCs/>
                <w:sz w:val="22"/>
                <w:szCs w:val="22"/>
              </w:rPr>
              <w:t xml:space="preserve">asutada </w:t>
            </w:r>
            <w:r>
              <w:rPr>
                <w:rFonts w:ascii="Calibri" w:hAnsi="Calibri"/>
                <w:iCs/>
                <w:sz w:val="22"/>
                <w:szCs w:val="22"/>
              </w:rPr>
              <w:t xml:space="preserve">tuleb </w:t>
            </w:r>
            <w:r w:rsidR="008C5DD7" w:rsidRPr="005015A9">
              <w:rPr>
                <w:rFonts w:ascii="Calibri" w:hAnsi="Calibri"/>
                <w:iCs/>
                <w:sz w:val="22"/>
                <w:szCs w:val="22"/>
              </w:rPr>
              <w:t xml:space="preserve">tehisintellektil põhinevaid </w:t>
            </w:r>
            <w:r>
              <w:rPr>
                <w:rFonts w:ascii="Calibri" w:hAnsi="Calibri"/>
                <w:iCs/>
                <w:sz w:val="22"/>
                <w:szCs w:val="22"/>
              </w:rPr>
              <w:t>rakendusi</w:t>
            </w:r>
            <w:r w:rsidR="008C5DD7">
              <w:rPr>
                <w:rFonts w:ascii="Calibri" w:hAnsi="Calibri"/>
                <w:iCs/>
                <w:sz w:val="22"/>
                <w:szCs w:val="22"/>
              </w:rPr>
              <w:t xml:space="preserve"> ning</w:t>
            </w:r>
            <w:r w:rsidR="00E35DB1" w:rsidRPr="005015A9">
              <w:rPr>
                <w:rFonts w:ascii="Calibri" w:hAnsi="Calibri"/>
                <w:iCs/>
                <w:sz w:val="22"/>
                <w:szCs w:val="22"/>
              </w:rPr>
              <w:t xml:space="preserve"> koguda, töödelda ja analüüsida andmeid, seadmete ja süsteemide tõhusus</w:t>
            </w:r>
            <w:r w:rsidR="001958E7">
              <w:rPr>
                <w:rFonts w:ascii="Calibri" w:hAnsi="Calibri"/>
                <w:iCs/>
                <w:sz w:val="22"/>
                <w:szCs w:val="22"/>
              </w:rPr>
              <w:t>e optimeerimiseks</w:t>
            </w:r>
            <w:r w:rsidR="008C5DD7">
              <w:rPr>
                <w:rFonts w:ascii="Calibri" w:hAnsi="Calibri"/>
                <w:iCs/>
                <w:sz w:val="22"/>
                <w:szCs w:val="22"/>
              </w:rPr>
              <w:t>.</w:t>
            </w:r>
            <w:r w:rsidR="00E35DB1" w:rsidRPr="005015A9">
              <w:rPr>
                <w:rFonts w:ascii="Calibri" w:hAnsi="Calibri"/>
                <w:iCs/>
                <w:sz w:val="22"/>
                <w:szCs w:val="22"/>
              </w:rPr>
              <w:t xml:space="preserve"> </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3305774"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C6290B7" w14:textId="5A878C6E" w:rsidR="00373198" w:rsidRPr="00373198" w:rsidRDefault="00373198" w:rsidP="00373198">
            <w:pPr>
              <w:rPr>
                <w:rFonts w:ascii="Calibri" w:hAnsi="Calibri"/>
                <w:iCs/>
                <w:sz w:val="22"/>
                <w:szCs w:val="22"/>
              </w:rPr>
            </w:pPr>
            <w:r w:rsidRPr="00373198">
              <w:rPr>
                <w:rFonts w:ascii="Calibri" w:hAnsi="Calibri"/>
                <w:iCs/>
                <w:sz w:val="22"/>
                <w:szCs w:val="22"/>
              </w:rPr>
              <w:t xml:space="preserve">See kutse moodustub üldoskustest ning kohustuslikest ja </w:t>
            </w:r>
            <w:r w:rsidR="00F814AB">
              <w:rPr>
                <w:rFonts w:ascii="Calibri" w:hAnsi="Calibri"/>
                <w:iCs/>
                <w:sz w:val="22"/>
                <w:szCs w:val="22"/>
              </w:rPr>
              <w:t>valitavatest</w:t>
            </w:r>
            <w:r w:rsidRPr="00373198">
              <w:rPr>
                <w:rFonts w:ascii="Calibri" w:hAnsi="Calibri"/>
                <w:iCs/>
                <w:sz w:val="22"/>
                <w:szCs w:val="22"/>
              </w:rPr>
              <w:t xml:space="preserve"> kompetentsidest. </w:t>
            </w:r>
          </w:p>
          <w:p w14:paraId="486ACC95" w14:textId="77777777" w:rsidR="00954DE5" w:rsidRDefault="00373198" w:rsidP="00373198">
            <w:pPr>
              <w:rPr>
                <w:rFonts w:ascii="Calibri" w:hAnsi="Calibri"/>
                <w:iCs/>
                <w:sz w:val="22"/>
                <w:szCs w:val="22"/>
              </w:rPr>
            </w:pPr>
            <w:r w:rsidRPr="00373198">
              <w:rPr>
                <w:rFonts w:ascii="Calibri" w:hAnsi="Calibri"/>
                <w:iCs/>
                <w:sz w:val="22"/>
                <w:szCs w:val="22"/>
              </w:rPr>
              <w:t>Kutse taotlemisel on nõutav tõendada üldoskused (B.2), kohustuslikud kompetentsid B.3.</w:t>
            </w:r>
            <w:r>
              <w:rPr>
                <w:rFonts w:ascii="Calibri" w:hAnsi="Calibri"/>
                <w:iCs/>
                <w:sz w:val="22"/>
                <w:szCs w:val="22"/>
              </w:rPr>
              <w:t xml:space="preserve">1, </w:t>
            </w:r>
            <w:r w:rsidRPr="00373198">
              <w:rPr>
                <w:rFonts w:ascii="Calibri" w:hAnsi="Calibri"/>
                <w:iCs/>
                <w:sz w:val="22"/>
                <w:szCs w:val="22"/>
              </w:rPr>
              <w:t>B.3.</w:t>
            </w:r>
            <w:r>
              <w:rPr>
                <w:rFonts w:ascii="Calibri" w:hAnsi="Calibri"/>
                <w:iCs/>
                <w:sz w:val="22"/>
                <w:szCs w:val="22"/>
              </w:rPr>
              <w:t xml:space="preserve">2, </w:t>
            </w:r>
            <w:r w:rsidRPr="00373198">
              <w:rPr>
                <w:rFonts w:ascii="Calibri" w:hAnsi="Calibri"/>
                <w:iCs/>
                <w:sz w:val="22"/>
                <w:szCs w:val="22"/>
              </w:rPr>
              <w:t>B.3.</w:t>
            </w:r>
            <w:r>
              <w:rPr>
                <w:rFonts w:ascii="Calibri" w:hAnsi="Calibri"/>
                <w:iCs/>
                <w:sz w:val="22"/>
                <w:szCs w:val="22"/>
              </w:rPr>
              <w:t xml:space="preserve">3, </w:t>
            </w:r>
            <w:r w:rsidRPr="00373198">
              <w:rPr>
                <w:rFonts w:ascii="Calibri" w:hAnsi="Calibri"/>
                <w:iCs/>
                <w:sz w:val="22"/>
                <w:szCs w:val="22"/>
              </w:rPr>
              <w:t>B.3.</w:t>
            </w:r>
            <w:r>
              <w:rPr>
                <w:rFonts w:ascii="Calibri" w:hAnsi="Calibri"/>
                <w:iCs/>
                <w:sz w:val="22"/>
                <w:szCs w:val="22"/>
              </w:rPr>
              <w:t>4</w:t>
            </w:r>
            <w:r w:rsidR="00954DE5">
              <w:rPr>
                <w:rFonts w:ascii="Calibri" w:hAnsi="Calibri"/>
                <w:iCs/>
                <w:sz w:val="22"/>
                <w:szCs w:val="22"/>
              </w:rPr>
              <w:t xml:space="preserve">, </w:t>
            </w:r>
            <w:r w:rsidRPr="00373198">
              <w:rPr>
                <w:rFonts w:ascii="Calibri" w:hAnsi="Calibri"/>
                <w:iCs/>
                <w:sz w:val="22"/>
                <w:szCs w:val="22"/>
              </w:rPr>
              <w:t>B.3.</w:t>
            </w:r>
            <w:r>
              <w:rPr>
                <w:rFonts w:ascii="Calibri" w:hAnsi="Calibri"/>
                <w:iCs/>
                <w:sz w:val="22"/>
                <w:szCs w:val="22"/>
              </w:rPr>
              <w:t>5</w:t>
            </w:r>
            <w:r w:rsidRPr="00373198">
              <w:rPr>
                <w:rFonts w:ascii="Calibri" w:hAnsi="Calibri"/>
                <w:iCs/>
                <w:sz w:val="22"/>
                <w:szCs w:val="22"/>
              </w:rPr>
              <w:t xml:space="preserve"> </w:t>
            </w:r>
            <w:r w:rsidR="00954DE5">
              <w:rPr>
                <w:rFonts w:ascii="Calibri" w:hAnsi="Calibri"/>
                <w:iCs/>
                <w:sz w:val="22"/>
                <w:szCs w:val="22"/>
              </w:rPr>
              <w:t>ja B.3.6.</w:t>
            </w:r>
          </w:p>
          <w:p w14:paraId="7F568BCC" w14:textId="51E11F57" w:rsidR="0036125E" w:rsidRPr="00B3749B" w:rsidRDefault="00954DE5" w:rsidP="00BA1CCF">
            <w:pPr>
              <w:rPr>
                <w:rFonts w:ascii="Calibri" w:hAnsi="Calibri"/>
                <w:iCs/>
                <w:sz w:val="22"/>
                <w:szCs w:val="22"/>
              </w:rPr>
            </w:pPr>
            <w:r w:rsidRPr="00954DE5">
              <w:rPr>
                <w:rFonts w:ascii="Calibri" w:hAnsi="Calibri"/>
                <w:iCs/>
                <w:sz w:val="22"/>
                <w:szCs w:val="22"/>
              </w:rPr>
              <w:t>Valitavatest kompetentsidest B.3.</w:t>
            </w:r>
            <w:r>
              <w:rPr>
                <w:rFonts w:ascii="Calibri" w:hAnsi="Calibri"/>
                <w:iCs/>
                <w:sz w:val="22"/>
                <w:szCs w:val="22"/>
              </w:rPr>
              <w:t>7-</w:t>
            </w:r>
            <w:r w:rsidRPr="00954DE5">
              <w:rPr>
                <w:rFonts w:ascii="Calibri" w:hAnsi="Calibri"/>
                <w:iCs/>
                <w:sz w:val="22"/>
                <w:szCs w:val="22"/>
              </w:rPr>
              <w:t>B.3.</w:t>
            </w:r>
            <w:r w:rsidR="0033555C">
              <w:rPr>
                <w:rFonts w:ascii="Calibri" w:hAnsi="Calibri"/>
                <w:iCs/>
                <w:sz w:val="22"/>
                <w:szCs w:val="22"/>
              </w:rPr>
              <w:t>1</w:t>
            </w:r>
            <w:r w:rsidR="00F32CE1">
              <w:rPr>
                <w:rFonts w:ascii="Calibri" w:hAnsi="Calibri"/>
                <w:iCs/>
                <w:sz w:val="22"/>
                <w:szCs w:val="22"/>
              </w:rPr>
              <w:t>2</w:t>
            </w:r>
            <w:r w:rsidRPr="00954DE5">
              <w:rPr>
                <w:rFonts w:ascii="Calibri" w:hAnsi="Calibri"/>
                <w:iCs/>
                <w:sz w:val="22"/>
                <w:szCs w:val="22"/>
              </w:rPr>
              <w:t xml:space="preserve"> tuleb tõendada vähemalt üks kompetents</w:t>
            </w:r>
            <w:r w:rsidR="0033555C">
              <w:rPr>
                <w:rFonts w:ascii="Calibri" w:hAnsi="Calibri"/>
                <w:iCs/>
                <w:sz w:val="22"/>
                <w:szCs w:val="22"/>
              </w:rPr>
              <w:t>.</w:t>
            </w:r>
          </w:p>
        </w:tc>
      </w:tr>
      <w:tr w:rsidR="00373198" w14:paraId="190F7212" w14:textId="77777777" w:rsidTr="00610B6B">
        <w:tc>
          <w:tcPr>
            <w:tcW w:w="9214" w:type="dxa"/>
            <w:shd w:val="clear" w:color="auto" w:fill="auto"/>
          </w:tcPr>
          <w:p w14:paraId="45D50AE3" w14:textId="6E1FEBDB" w:rsidR="00373198" w:rsidRPr="00373198" w:rsidRDefault="000E3D9F" w:rsidP="00373198">
            <w:pPr>
              <w:rPr>
                <w:rFonts w:ascii="Calibri" w:hAnsi="Calibri"/>
                <w:b/>
                <w:bCs/>
                <w:iCs/>
                <w:sz w:val="22"/>
                <w:szCs w:val="22"/>
              </w:rPr>
            </w:pPr>
            <w:r>
              <w:rPr>
                <w:rFonts w:ascii="Calibri" w:hAnsi="Calibri"/>
                <w:b/>
                <w:bCs/>
                <w:iCs/>
                <w:sz w:val="22"/>
                <w:szCs w:val="22"/>
              </w:rPr>
              <w:t xml:space="preserve">B.1 </w:t>
            </w:r>
            <w:r w:rsidR="00373198" w:rsidRPr="00373198">
              <w:rPr>
                <w:rFonts w:ascii="Calibri" w:hAnsi="Calibri"/>
                <w:b/>
                <w:bCs/>
                <w:iCs/>
                <w:sz w:val="22"/>
                <w:szCs w:val="22"/>
              </w:rPr>
              <w:t>Kvalifikatsiooninõuded kutse taotlemisel, kutse taastõendamisel</w:t>
            </w:r>
          </w:p>
        </w:tc>
      </w:tr>
      <w:tr w:rsidR="00373198" w14:paraId="0761C795" w14:textId="77777777" w:rsidTr="00610B6B">
        <w:tc>
          <w:tcPr>
            <w:tcW w:w="9214" w:type="dxa"/>
            <w:shd w:val="clear" w:color="auto" w:fill="auto"/>
          </w:tcPr>
          <w:p w14:paraId="47B95094" w14:textId="18F59921" w:rsidR="00373198" w:rsidRPr="00373198" w:rsidRDefault="00373198" w:rsidP="00373198">
            <w:pPr>
              <w:rPr>
                <w:rFonts w:ascii="Calibri" w:hAnsi="Calibri"/>
                <w:iCs/>
                <w:sz w:val="22"/>
                <w:szCs w:val="22"/>
                <w:u w:val="single"/>
              </w:rPr>
            </w:pPr>
            <w:r w:rsidRPr="00373198">
              <w:rPr>
                <w:rFonts w:ascii="Calibri" w:hAnsi="Calibri"/>
                <w:iCs/>
                <w:sz w:val="22"/>
                <w:szCs w:val="22"/>
                <w:u w:val="single"/>
              </w:rPr>
              <w:t>Kutse  taotlemise</w:t>
            </w:r>
            <w:r w:rsidR="008D5C76">
              <w:rPr>
                <w:rFonts w:ascii="Calibri" w:hAnsi="Calibri"/>
                <w:iCs/>
                <w:sz w:val="22"/>
                <w:szCs w:val="22"/>
                <w:u w:val="single"/>
              </w:rPr>
              <w:t>l</w:t>
            </w:r>
          </w:p>
          <w:p w14:paraId="61AFC552" w14:textId="79A03A63" w:rsidR="0033555C" w:rsidRPr="0033555C" w:rsidRDefault="0033555C" w:rsidP="0033555C">
            <w:pPr>
              <w:pStyle w:val="ListParagraph"/>
              <w:numPr>
                <w:ilvl w:val="0"/>
                <w:numId w:val="16"/>
              </w:numPr>
              <w:tabs>
                <w:tab w:val="left" w:pos="1590"/>
              </w:tabs>
              <w:rPr>
                <w:rFonts w:ascii="Calibri" w:hAnsi="Calibri"/>
                <w:iCs/>
                <w:sz w:val="22"/>
                <w:szCs w:val="22"/>
              </w:rPr>
            </w:pPr>
            <w:r w:rsidRPr="0033555C">
              <w:rPr>
                <w:rFonts w:ascii="Calibri" w:hAnsi="Calibri"/>
                <w:iCs/>
                <w:sz w:val="22"/>
                <w:szCs w:val="22"/>
              </w:rPr>
              <w:t>erialase doktoriõppe läbimine;</w:t>
            </w:r>
          </w:p>
          <w:p w14:paraId="2F31CEC8" w14:textId="78B1A728" w:rsidR="0033555C" w:rsidRPr="0033555C" w:rsidRDefault="0033555C" w:rsidP="0033555C">
            <w:pPr>
              <w:pStyle w:val="ListParagraph"/>
              <w:numPr>
                <w:ilvl w:val="0"/>
                <w:numId w:val="16"/>
              </w:numPr>
              <w:tabs>
                <w:tab w:val="left" w:pos="1590"/>
              </w:tabs>
              <w:rPr>
                <w:rFonts w:ascii="Calibri" w:hAnsi="Calibri"/>
                <w:iCs/>
                <w:sz w:val="22"/>
                <w:szCs w:val="22"/>
              </w:rPr>
            </w:pPr>
            <w:r w:rsidRPr="0033555C">
              <w:rPr>
                <w:rFonts w:ascii="Calibri" w:hAnsi="Calibri"/>
                <w:iCs/>
                <w:sz w:val="22"/>
                <w:szCs w:val="22"/>
              </w:rPr>
              <w:t>erialane töökogemus: vähemalt 4 aastat vahetult enne taotlemist;</w:t>
            </w:r>
          </w:p>
          <w:p w14:paraId="24D6976A" w14:textId="115E2B7F" w:rsidR="0033555C" w:rsidRPr="0033555C" w:rsidRDefault="0033555C" w:rsidP="0033555C">
            <w:pPr>
              <w:pStyle w:val="ListParagraph"/>
              <w:numPr>
                <w:ilvl w:val="0"/>
                <w:numId w:val="16"/>
              </w:numPr>
              <w:tabs>
                <w:tab w:val="left" w:pos="1590"/>
              </w:tabs>
              <w:rPr>
                <w:rFonts w:ascii="Calibri" w:hAnsi="Calibri"/>
                <w:iCs/>
                <w:sz w:val="22"/>
                <w:szCs w:val="22"/>
              </w:rPr>
            </w:pPr>
            <w:r w:rsidRPr="0033555C">
              <w:rPr>
                <w:rFonts w:ascii="Calibri" w:hAnsi="Calibri"/>
                <w:iCs/>
                <w:sz w:val="22"/>
                <w:szCs w:val="22"/>
              </w:rPr>
              <w:t>erialane täiendkoolitus: läbitud viimase 7. aasta jooksul mahus 6 EAP + 50 TP juhul, kui doktorikraad on omandatud rohkem kui 7 aastat tagasi</w:t>
            </w:r>
            <w:r w:rsidR="007E1A3D">
              <w:rPr>
                <w:rFonts w:ascii="Calibri" w:hAnsi="Calibri"/>
                <w:iCs/>
                <w:sz w:val="22"/>
                <w:szCs w:val="22"/>
              </w:rPr>
              <w:t>;</w:t>
            </w:r>
          </w:p>
          <w:p w14:paraId="577B7F4B" w14:textId="77777777" w:rsidR="0033555C" w:rsidRPr="0033555C" w:rsidRDefault="0033555C" w:rsidP="002632DE">
            <w:pPr>
              <w:pStyle w:val="ListParagraph"/>
              <w:tabs>
                <w:tab w:val="left" w:pos="1590"/>
              </w:tabs>
              <w:ind w:left="360"/>
              <w:rPr>
                <w:rFonts w:ascii="Calibri" w:hAnsi="Calibri"/>
                <w:iCs/>
                <w:sz w:val="22"/>
                <w:szCs w:val="22"/>
              </w:rPr>
            </w:pPr>
            <w:r w:rsidRPr="0033555C">
              <w:rPr>
                <w:rFonts w:ascii="Calibri" w:hAnsi="Calibri"/>
                <w:iCs/>
                <w:sz w:val="22"/>
                <w:szCs w:val="22"/>
              </w:rPr>
              <w:t>või</w:t>
            </w:r>
          </w:p>
          <w:p w14:paraId="37CF4C85" w14:textId="20289B66" w:rsidR="0033555C" w:rsidRPr="0033555C" w:rsidRDefault="0033555C" w:rsidP="0033555C">
            <w:pPr>
              <w:pStyle w:val="ListParagraph"/>
              <w:numPr>
                <w:ilvl w:val="0"/>
                <w:numId w:val="16"/>
              </w:numPr>
              <w:tabs>
                <w:tab w:val="left" w:pos="1590"/>
              </w:tabs>
              <w:rPr>
                <w:rFonts w:ascii="Calibri" w:hAnsi="Calibri"/>
                <w:iCs/>
                <w:sz w:val="22"/>
                <w:szCs w:val="22"/>
              </w:rPr>
            </w:pPr>
            <w:r w:rsidRPr="0033555C">
              <w:rPr>
                <w:rFonts w:ascii="Calibri" w:hAnsi="Calibri"/>
                <w:iCs/>
                <w:sz w:val="22"/>
                <w:szCs w:val="22"/>
              </w:rPr>
              <w:t>Diplomeeritud mehaanikainsener, tase 7 kutse;</w:t>
            </w:r>
          </w:p>
          <w:p w14:paraId="26B74FDA" w14:textId="40F053FA" w:rsidR="0033555C" w:rsidRPr="0033555C" w:rsidRDefault="0033555C" w:rsidP="0033555C">
            <w:pPr>
              <w:pStyle w:val="ListParagraph"/>
              <w:numPr>
                <w:ilvl w:val="0"/>
                <w:numId w:val="16"/>
              </w:numPr>
              <w:tabs>
                <w:tab w:val="left" w:pos="1590"/>
              </w:tabs>
              <w:rPr>
                <w:rFonts w:ascii="Calibri" w:hAnsi="Calibri"/>
                <w:iCs/>
                <w:sz w:val="22"/>
                <w:szCs w:val="22"/>
              </w:rPr>
            </w:pPr>
            <w:r w:rsidRPr="0033555C">
              <w:rPr>
                <w:rFonts w:ascii="Calibri" w:hAnsi="Calibri"/>
                <w:iCs/>
                <w:sz w:val="22"/>
                <w:szCs w:val="22"/>
              </w:rPr>
              <w:t>erialane töökogemus: vähemalt 4 aastat vahetult enne taotlemist;</w:t>
            </w:r>
          </w:p>
          <w:p w14:paraId="1A0A2FC9" w14:textId="77777777" w:rsidR="0033555C" w:rsidRPr="0033555C" w:rsidRDefault="0033555C" w:rsidP="0033555C">
            <w:pPr>
              <w:pStyle w:val="ListParagraph"/>
              <w:numPr>
                <w:ilvl w:val="0"/>
                <w:numId w:val="16"/>
              </w:numPr>
              <w:rPr>
                <w:rFonts w:ascii="Calibri" w:hAnsi="Calibri"/>
                <w:iCs/>
                <w:sz w:val="22"/>
                <w:szCs w:val="22"/>
              </w:rPr>
            </w:pPr>
            <w:r w:rsidRPr="0033555C">
              <w:rPr>
                <w:rFonts w:ascii="Calibri" w:hAnsi="Calibri"/>
                <w:iCs/>
                <w:sz w:val="22"/>
                <w:szCs w:val="22"/>
              </w:rPr>
              <w:t>erialane täiendkoolitus: läbitud viimase 7. aasta jooksul mahus 6 EAP + 50 TP.</w:t>
            </w:r>
          </w:p>
          <w:p w14:paraId="400D95B7" w14:textId="352A0CA9" w:rsidR="0033555C" w:rsidRPr="0033555C" w:rsidRDefault="0033555C" w:rsidP="0033555C">
            <w:pPr>
              <w:pStyle w:val="ListParagraph"/>
              <w:ind w:left="0"/>
              <w:rPr>
                <w:rFonts w:ascii="Calibri" w:hAnsi="Calibri"/>
                <w:iCs/>
                <w:sz w:val="22"/>
                <w:szCs w:val="22"/>
                <w:u w:val="single"/>
              </w:rPr>
            </w:pPr>
            <w:r w:rsidRPr="0033555C">
              <w:rPr>
                <w:rFonts w:ascii="Calibri" w:hAnsi="Calibri"/>
                <w:iCs/>
                <w:sz w:val="22"/>
                <w:szCs w:val="22"/>
                <w:u w:val="single"/>
              </w:rPr>
              <w:t>Taastõendamise</w:t>
            </w:r>
            <w:r w:rsidR="008D5C76">
              <w:rPr>
                <w:rFonts w:ascii="Calibri" w:hAnsi="Calibri"/>
                <w:iCs/>
                <w:sz w:val="22"/>
                <w:szCs w:val="22"/>
                <w:u w:val="single"/>
              </w:rPr>
              <w:t>l</w:t>
            </w:r>
          </w:p>
          <w:p w14:paraId="64355BC7" w14:textId="472AFE38" w:rsidR="0033555C" w:rsidRPr="0033555C" w:rsidRDefault="0033555C" w:rsidP="0033555C">
            <w:pPr>
              <w:pStyle w:val="ListParagraph"/>
              <w:numPr>
                <w:ilvl w:val="0"/>
                <w:numId w:val="15"/>
              </w:numPr>
              <w:rPr>
                <w:rFonts w:ascii="Calibri" w:hAnsi="Calibri"/>
                <w:iCs/>
                <w:sz w:val="22"/>
                <w:szCs w:val="22"/>
              </w:rPr>
            </w:pPr>
            <w:r w:rsidRPr="0033555C">
              <w:rPr>
                <w:rFonts w:ascii="Calibri" w:hAnsi="Calibri"/>
                <w:iCs/>
                <w:sz w:val="22"/>
                <w:szCs w:val="22"/>
              </w:rPr>
              <w:t>Volitatud mehaanikainseneri, tase 8 kutsetunnistus, mille kehtivuse tähtajast ei ole möödunud rohkem kui 5 aastat;</w:t>
            </w:r>
          </w:p>
          <w:p w14:paraId="6E0EDA60" w14:textId="7CD3F508" w:rsidR="0033555C" w:rsidRPr="0033555C" w:rsidRDefault="0033555C" w:rsidP="0033555C">
            <w:pPr>
              <w:pStyle w:val="ListParagraph"/>
              <w:numPr>
                <w:ilvl w:val="0"/>
                <w:numId w:val="15"/>
              </w:numPr>
              <w:rPr>
                <w:rFonts w:ascii="Calibri" w:hAnsi="Calibri"/>
                <w:iCs/>
                <w:sz w:val="22"/>
                <w:szCs w:val="22"/>
              </w:rPr>
            </w:pPr>
            <w:r w:rsidRPr="0033555C">
              <w:rPr>
                <w:rFonts w:ascii="Calibri" w:hAnsi="Calibri"/>
                <w:iCs/>
                <w:sz w:val="22"/>
                <w:szCs w:val="22"/>
              </w:rPr>
              <w:t>erialane töökogemus (vähemalt 4 aastat vahetult enne taastõendamist);</w:t>
            </w:r>
          </w:p>
          <w:p w14:paraId="5BB194A3" w14:textId="332033DB" w:rsidR="0033555C" w:rsidRPr="0033555C" w:rsidRDefault="0033555C" w:rsidP="0033555C">
            <w:pPr>
              <w:pStyle w:val="ListParagraph"/>
              <w:numPr>
                <w:ilvl w:val="0"/>
                <w:numId w:val="15"/>
              </w:numPr>
              <w:rPr>
                <w:rFonts w:ascii="Calibri" w:hAnsi="Calibri"/>
                <w:iCs/>
                <w:sz w:val="22"/>
                <w:szCs w:val="22"/>
              </w:rPr>
            </w:pPr>
            <w:r w:rsidRPr="0033555C">
              <w:rPr>
                <w:rFonts w:ascii="Calibri" w:hAnsi="Calibri"/>
                <w:iCs/>
                <w:sz w:val="22"/>
                <w:szCs w:val="22"/>
              </w:rPr>
              <w:t>erialane täiendkoolitus (läbitud viimase 7 aasta jooksul mahus 6 EAP + 50 TP.</w:t>
            </w:r>
            <w:r w:rsidR="008D5C76">
              <w:rPr>
                <w:rFonts w:ascii="Calibri" w:hAnsi="Calibri"/>
                <w:iCs/>
                <w:sz w:val="22"/>
                <w:szCs w:val="22"/>
              </w:rPr>
              <w:t xml:space="preserve"> Vt </w:t>
            </w:r>
          </w:p>
          <w:p w14:paraId="46C89149" w14:textId="43ACDCFA" w:rsidR="00582B00" w:rsidRPr="0033555C" w:rsidRDefault="00582B00" w:rsidP="0033555C">
            <w:pPr>
              <w:rPr>
                <w:rFonts w:ascii="Calibri" w:hAnsi="Calibri"/>
                <w:iCs/>
                <w:sz w:val="22"/>
                <w:szCs w:val="22"/>
              </w:rPr>
            </w:pPr>
            <w:r w:rsidRPr="0033555C">
              <w:rPr>
                <w:rFonts w:ascii="Calibri" w:hAnsi="Calibri"/>
                <w:iCs/>
                <w:sz w:val="22"/>
                <w:szCs w:val="22"/>
              </w:rPr>
              <w:t>Täiendõppe arves</w:t>
            </w:r>
            <w:r w:rsidR="0033555C" w:rsidRPr="0033555C">
              <w:rPr>
                <w:rFonts w:ascii="Calibri" w:hAnsi="Calibri"/>
                <w:iCs/>
                <w:sz w:val="22"/>
                <w:szCs w:val="22"/>
              </w:rPr>
              <w:t>tus</w:t>
            </w:r>
            <w:r w:rsidRPr="0033555C">
              <w:rPr>
                <w:rFonts w:ascii="Calibri" w:hAnsi="Calibri"/>
                <w:iCs/>
                <w:sz w:val="22"/>
                <w:szCs w:val="22"/>
              </w:rPr>
              <w:t xml:space="preserve"> Lisa </w:t>
            </w:r>
            <w:r w:rsidR="000E3D9F" w:rsidRPr="0033555C">
              <w:rPr>
                <w:rFonts w:ascii="Calibri" w:hAnsi="Calibri"/>
                <w:iCs/>
                <w:sz w:val="22"/>
                <w:szCs w:val="22"/>
              </w:rPr>
              <w:t>1</w:t>
            </w:r>
            <w:r w:rsidR="008D5C76">
              <w:rPr>
                <w:rFonts w:ascii="Calibri" w:hAnsi="Calibri"/>
                <w:iCs/>
                <w:sz w:val="22"/>
                <w:szCs w:val="22"/>
              </w:rPr>
              <w:t>.</w:t>
            </w:r>
          </w:p>
          <w:p w14:paraId="4263BD4B" w14:textId="64B75930" w:rsidR="00582B00" w:rsidRPr="0033555C" w:rsidRDefault="00582B00" w:rsidP="0033555C">
            <w:pPr>
              <w:rPr>
                <w:rFonts w:ascii="Calibri" w:hAnsi="Calibri"/>
                <w:iCs/>
                <w:sz w:val="22"/>
                <w:szCs w:val="22"/>
              </w:rPr>
            </w:pPr>
            <w:r w:rsidRPr="0033555C">
              <w:rPr>
                <w:rFonts w:ascii="Calibri" w:hAnsi="Calibri"/>
                <w:iCs/>
                <w:sz w:val="22"/>
                <w:szCs w:val="22"/>
              </w:rPr>
              <w:t xml:space="preserve">Täpsem info kutsete andmise korraldusest vt </w:t>
            </w:r>
            <w:hyperlink r:id="rId8" w:tgtFrame="blank" w:history="1">
              <w:r w:rsidR="0033555C" w:rsidRPr="0033555C">
                <w:rPr>
                  <w:rStyle w:val="Hyperlink"/>
                  <w:rFonts w:ascii="Calibri" w:hAnsi="Calibri"/>
                  <w:iCs/>
                  <w:sz w:val="22"/>
                  <w:szCs w:val="22"/>
                </w:rPr>
                <w:t>Mehaanikainseneeria kutsete andmise kord</w:t>
              </w:r>
            </w:hyperlink>
            <w:r w:rsidR="007E1A3D">
              <w:rPr>
                <w:rStyle w:val="Hyperlink"/>
                <w:rFonts w:ascii="Calibri" w:hAnsi="Calibri"/>
                <w:iCs/>
                <w:sz w:val="22"/>
                <w:szCs w:val="22"/>
              </w:rPr>
              <w:t>.</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029E980"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2632DE">
              <w:rPr>
                <w:rFonts w:ascii="Calibri" w:hAnsi="Calibri"/>
                <w:b/>
                <w:sz w:val="22"/>
                <w:szCs w:val="22"/>
              </w:rPr>
              <w:t>Volitatud</w:t>
            </w:r>
            <w:r w:rsidR="007800EA">
              <w:rPr>
                <w:rFonts w:ascii="Calibri" w:hAnsi="Calibri"/>
                <w:b/>
                <w:sz w:val="22"/>
                <w:szCs w:val="22"/>
              </w:rPr>
              <w:t xml:space="preserve"> mehaanikainsener, tase </w:t>
            </w:r>
            <w:r w:rsidR="002632DE">
              <w:rPr>
                <w:rFonts w:ascii="Calibri" w:hAnsi="Calibri"/>
                <w:b/>
                <w:sz w:val="22"/>
                <w:szCs w:val="22"/>
              </w:rPr>
              <w:t>8</w:t>
            </w:r>
            <w:r w:rsidR="007800EA">
              <w:rPr>
                <w:rFonts w:ascii="Calibri" w:hAnsi="Calibri"/>
                <w:b/>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2D214E0C" w14:textId="77777777" w:rsidR="007873C9" w:rsidRPr="00B17496" w:rsidRDefault="007873C9" w:rsidP="00411D63">
            <w:pPr>
              <w:pStyle w:val="ListParagraph"/>
              <w:numPr>
                <w:ilvl w:val="0"/>
                <w:numId w:val="9"/>
              </w:numPr>
              <w:rPr>
                <w:rFonts w:ascii="Calibri" w:hAnsi="Calibri"/>
                <w:iCs/>
                <w:sz w:val="22"/>
                <w:szCs w:val="22"/>
              </w:rPr>
            </w:pPr>
            <w:r w:rsidRPr="00B17496">
              <w:rPr>
                <w:rFonts w:ascii="Calibri" w:hAnsi="Calibri"/>
                <w:iCs/>
                <w:sz w:val="22"/>
                <w:szCs w:val="22"/>
              </w:rPr>
              <w:t>Analüüsib oma teadmisi ja oskusi, määratleb koolitusvajaduse ja leiab võimalusi oma arengueesmärkide saavutamiseks, osaledes erialaüritustel, koolitustel, kutseühingute tegevuses ning lugedes erialakirjandust.</w:t>
            </w:r>
          </w:p>
          <w:p w14:paraId="1341C86F" w14:textId="77777777" w:rsidR="007873C9" w:rsidRPr="00B17496" w:rsidRDefault="007873C9" w:rsidP="00411D63">
            <w:pPr>
              <w:pStyle w:val="ListParagraph"/>
              <w:numPr>
                <w:ilvl w:val="0"/>
                <w:numId w:val="9"/>
              </w:numPr>
              <w:rPr>
                <w:rFonts w:ascii="Calibri" w:hAnsi="Calibri"/>
                <w:iCs/>
                <w:sz w:val="22"/>
                <w:szCs w:val="22"/>
              </w:rPr>
            </w:pPr>
            <w:r w:rsidRPr="00B17496">
              <w:rPr>
                <w:rFonts w:ascii="Calibri" w:hAnsi="Calibri"/>
                <w:iCs/>
                <w:sz w:val="22"/>
                <w:szCs w:val="22"/>
              </w:rPr>
              <w:t>Näeb ja loob seoseid olemasoleva ja uue info, asjade ja nähtuste vahel ning asetab info loogiliselt seostatud süsteemi.</w:t>
            </w:r>
          </w:p>
          <w:p w14:paraId="1131B5B1" w14:textId="62EDEE81" w:rsidR="007873C9" w:rsidRPr="00B17496" w:rsidRDefault="007873C9" w:rsidP="00411D63">
            <w:pPr>
              <w:pStyle w:val="ListParagraph"/>
              <w:numPr>
                <w:ilvl w:val="0"/>
                <w:numId w:val="9"/>
              </w:numPr>
              <w:rPr>
                <w:rFonts w:ascii="Calibri" w:hAnsi="Calibri"/>
                <w:iCs/>
                <w:sz w:val="22"/>
                <w:szCs w:val="22"/>
              </w:rPr>
            </w:pPr>
            <w:r w:rsidRPr="00B17496">
              <w:rPr>
                <w:rFonts w:ascii="Calibri" w:hAnsi="Calibri"/>
                <w:iCs/>
                <w:sz w:val="22"/>
                <w:szCs w:val="22"/>
              </w:rPr>
              <w:t xml:space="preserve">Juhindub oma töös ja kutsealases tegevuses inseneride kutse-eetika koodeksist </w:t>
            </w:r>
            <w:r w:rsidRPr="00692C13">
              <w:rPr>
                <w:rFonts w:ascii="Calibri" w:hAnsi="Calibri"/>
                <w:iCs/>
                <w:sz w:val="22"/>
                <w:szCs w:val="22"/>
              </w:rPr>
              <w:t>Lisa 2</w:t>
            </w:r>
            <w:r w:rsidR="00692C13" w:rsidRPr="00692C13">
              <w:rPr>
                <w:rFonts w:ascii="Calibri" w:hAnsi="Calibri"/>
                <w:iCs/>
                <w:sz w:val="22"/>
                <w:szCs w:val="22"/>
              </w:rPr>
              <w:t>.</w:t>
            </w:r>
          </w:p>
          <w:p w14:paraId="3B140C76" w14:textId="77777777" w:rsidR="007873C9" w:rsidRPr="00B17496" w:rsidRDefault="007873C9" w:rsidP="00411D63">
            <w:pPr>
              <w:pStyle w:val="ListParagraph"/>
              <w:numPr>
                <w:ilvl w:val="0"/>
                <w:numId w:val="9"/>
              </w:numPr>
              <w:rPr>
                <w:rFonts w:ascii="Calibri" w:hAnsi="Calibri"/>
                <w:iCs/>
                <w:sz w:val="22"/>
                <w:szCs w:val="22"/>
              </w:rPr>
            </w:pPr>
            <w:r w:rsidRPr="00B17496">
              <w:rPr>
                <w:rFonts w:ascii="Calibri" w:hAnsi="Calibri"/>
                <w:iCs/>
                <w:sz w:val="22"/>
                <w:szCs w:val="22"/>
              </w:rPr>
              <w:t>Järgib tööd tehes asjakohaseid juhiseid, nõudeid, eeskirju, õigusakte, standardeid jmt.</w:t>
            </w:r>
          </w:p>
          <w:p w14:paraId="6051DA50" w14:textId="1F0BFC52" w:rsidR="007873C9" w:rsidRPr="00B17496" w:rsidRDefault="007873C9" w:rsidP="00411D63">
            <w:pPr>
              <w:pStyle w:val="ListParagraph"/>
              <w:numPr>
                <w:ilvl w:val="0"/>
                <w:numId w:val="9"/>
              </w:numPr>
              <w:rPr>
                <w:rFonts w:ascii="Calibri" w:hAnsi="Calibri"/>
                <w:iCs/>
                <w:sz w:val="22"/>
                <w:szCs w:val="22"/>
              </w:rPr>
            </w:pPr>
            <w:r w:rsidRPr="00B17496">
              <w:rPr>
                <w:rFonts w:ascii="Calibri" w:hAnsi="Calibri"/>
                <w:iCs/>
                <w:sz w:val="22"/>
                <w:szCs w:val="22"/>
              </w:rPr>
              <w:t>Planeerib ja koordineerib ise oma tegevust, paneb paika ajakava ning peab kinni kokkulepitud tööplaanist ja tähtaegadest.</w:t>
            </w:r>
          </w:p>
          <w:p w14:paraId="6A313C18" w14:textId="77777777" w:rsidR="007873C9" w:rsidRPr="00B17496" w:rsidRDefault="007873C9" w:rsidP="00411D63">
            <w:pPr>
              <w:pStyle w:val="ListParagraph"/>
              <w:numPr>
                <w:ilvl w:val="0"/>
                <w:numId w:val="9"/>
              </w:numPr>
              <w:rPr>
                <w:rFonts w:ascii="Calibri" w:hAnsi="Calibri"/>
                <w:iCs/>
                <w:sz w:val="22"/>
                <w:szCs w:val="22"/>
              </w:rPr>
            </w:pPr>
            <w:r w:rsidRPr="00B17496">
              <w:rPr>
                <w:rFonts w:ascii="Calibri" w:hAnsi="Calibri"/>
                <w:iCs/>
                <w:sz w:val="22"/>
                <w:szCs w:val="22"/>
              </w:rPr>
              <w:t>Arvestab suhtlemisel suhtlusolukorra ja suhtluspartneri  vajaduste, kultuurilise tausta, suhtlusvahendi iseärasuste jmt-ga.</w:t>
            </w:r>
          </w:p>
          <w:p w14:paraId="7523EEF3" w14:textId="4499BF39" w:rsidR="007873C9" w:rsidRPr="00B17496" w:rsidRDefault="007873C9" w:rsidP="00411D63">
            <w:pPr>
              <w:pStyle w:val="ListParagraph"/>
              <w:numPr>
                <w:ilvl w:val="0"/>
                <w:numId w:val="9"/>
              </w:numPr>
              <w:rPr>
                <w:rFonts w:ascii="Calibri" w:hAnsi="Calibri"/>
                <w:iCs/>
                <w:sz w:val="22"/>
                <w:szCs w:val="22"/>
              </w:rPr>
            </w:pPr>
            <w:r w:rsidRPr="00B17496">
              <w:rPr>
                <w:rFonts w:ascii="Calibri" w:hAnsi="Calibri"/>
                <w:iCs/>
                <w:sz w:val="22"/>
                <w:szCs w:val="22"/>
              </w:rPr>
              <w:t>Esitab avalikkusele, sihtrühmale või isikule asjakohast teavet suuliselt, kirjalikult või visuaalselt</w:t>
            </w:r>
          </w:p>
          <w:p w14:paraId="58191FD1" w14:textId="18DD605F" w:rsidR="007873C9" w:rsidRPr="00B17496" w:rsidRDefault="007873C9" w:rsidP="00411D63">
            <w:pPr>
              <w:pStyle w:val="ListParagraph"/>
              <w:numPr>
                <w:ilvl w:val="0"/>
                <w:numId w:val="9"/>
              </w:numPr>
              <w:rPr>
                <w:rFonts w:ascii="Calibri" w:hAnsi="Calibri"/>
                <w:iCs/>
                <w:sz w:val="22"/>
                <w:szCs w:val="22"/>
              </w:rPr>
            </w:pPr>
            <w:r w:rsidRPr="00B17496">
              <w:rPr>
                <w:rFonts w:ascii="Calibri" w:hAnsi="Calibri"/>
                <w:iCs/>
                <w:sz w:val="22"/>
                <w:szCs w:val="22"/>
              </w:rPr>
              <w:t>Seostab oma tegevust võimalike tagajärgedega ning on valmis ja võimeline tulemustest aru andma.</w:t>
            </w:r>
          </w:p>
          <w:p w14:paraId="6937329D" w14:textId="77777777" w:rsidR="00E2773F" w:rsidRPr="00B17496" w:rsidRDefault="00E2773F" w:rsidP="00411D63">
            <w:pPr>
              <w:pStyle w:val="ListParagraph"/>
              <w:numPr>
                <w:ilvl w:val="0"/>
                <w:numId w:val="9"/>
              </w:numPr>
              <w:rPr>
                <w:rFonts w:ascii="Calibri" w:hAnsi="Calibri"/>
                <w:iCs/>
                <w:sz w:val="22"/>
                <w:szCs w:val="22"/>
              </w:rPr>
            </w:pPr>
            <w:r w:rsidRPr="00B17496">
              <w:rPr>
                <w:rFonts w:ascii="Calibri" w:hAnsi="Calibri"/>
                <w:iCs/>
                <w:sz w:val="22"/>
                <w:szCs w:val="22"/>
              </w:rPr>
              <w:t>Hoiab delikaatseid, tundlikke ja salastatud andmeid turvaliselt ning töötleb neid vaid asjakohase volituse korral.</w:t>
            </w:r>
          </w:p>
          <w:p w14:paraId="5F0450F9" w14:textId="03DC643C" w:rsidR="003F6D2B" w:rsidRPr="00B17496" w:rsidRDefault="003F6D2B" w:rsidP="00411D63">
            <w:pPr>
              <w:pStyle w:val="ListParagraph"/>
              <w:numPr>
                <w:ilvl w:val="0"/>
                <w:numId w:val="9"/>
              </w:numPr>
              <w:rPr>
                <w:rFonts w:ascii="Calibri" w:hAnsi="Calibri"/>
                <w:iCs/>
                <w:sz w:val="22"/>
                <w:szCs w:val="22"/>
              </w:rPr>
            </w:pPr>
            <w:r w:rsidRPr="00B17496">
              <w:rPr>
                <w:rFonts w:ascii="Calibri" w:hAnsi="Calibri"/>
                <w:iCs/>
                <w:sz w:val="22"/>
                <w:szCs w:val="22"/>
              </w:rPr>
              <w:t>Kasutab oma töös arvutit infotöötluse, kommunikatsiooni, ohutuse ja probleemilahenduse osas iseseisva kasutaja tasemel, sisuloome osas vilunud kasutaja tasemel</w:t>
            </w:r>
            <w:r w:rsidR="00062DD2">
              <w:rPr>
                <w:rFonts w:ascii="Calibri" w:hAnsi="Calibri"/>
                <w:iCs/>
                <w:sz w:val="22"/>
                <w:szCs w:val="22"/>
              </w:rPr>
              <w:t>.</w:t>
            </w:r>
            <w:r w:rsidRPr="00B17496">
              <w:rPr>
                <w:rFonts w:ascii="Calibri" w:hAnsi="Calibri"/>
                <w:iCs/>
                <w:sz w:val="22"/>
                <w:szCs w:val="22"/>
              </w:rPr>
              <w:t xml:space="preserve"> Digipädevuste enesehindamise skaala</w:t>
            </w:r>
            <w:r w:rsidR="00062DD2" w:rsidRPr="00B703E3">
              <w:rPr>
                <w:rFonts w:ascii="Calibri" w:hAnsi="Calibri"/>
                <w:iCs/>
                <w:sz w:val="22"/>
                <w:szCs w:val="22"/>
              </w:rPr>
              <w:t xml:space="preserve"> Lisa 3</w:t>
            </w:r>
            <w:r w:rsidR="00062DD2">
              <w:rPr>
                <w:rFonts w:ascii="Calibri" w:hAnsi="Calibri"/>
                <w:iCs/>
                <w:sz w:val="22"/>
                <w:szCs w:val="22"/>
              </w:rPr>
              <w:t>.</w:t>
            </w:r>
            <w:r w:rsidR="00062DD2" w:rsidRPr="00B17496">
              <w:rPr>
                <w:rFonts w:ascii="Calibri" w:hAnsi="Calibri"/>
                <w:iCs/>
                <w:sz w:val="22"/>
                <w:szCs w:val="22"/>
              </w:rPr>
              <w:t xml:space="preserve">  </w:t>
            </w:r>
          </w:p>
          <w:p w14:paraId="28B32FE8" w14:textId="58AA00C3" w:rsidR="00BA1CCF" w:rsidRPr="00B17496" w:rsidRDefault="007873C9" w:rsidP="00411D63">
            <w:pPr>
              <w:pStyle w:val="ListParagraph"/>
              <w:numPr>
                <w:ilvl w:val="0"/>
                <w:numId w:val="9"/>
              </w:numPr>
              <w:rPr>
                <w:rFonts w:ascii="Calibri" w:hAnsi="Calibri"/>
                <w:iCs/>
                <w:sz w:val="22"/>
                <w:szCs w:val="22"/>
                <w:u w:val="single"/>
              </w:rPr>
            </w:pPr>
            <w:r w:rsidRPr="00B17496">
              <w:rPr>
                <w:rFonts w:ascii="Calibri" w:hAnsi="Calibri"/>
                <w:iCs/>
                <w:sz w:val="22"/>
                <w:szCs w:val="22"/>
              </w:rPr>
              <w:lastRenderedPageBreak/>
              <w:t>Mõistab võõrkeelset erialateksti, sh peamisi termineid ning on võimeline suhtlema võõrkeeles tasemel, mis võimaldab erialases suhtluses osaleda ning valdkonna üle arutleda.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F6068A1" w:rsidR="00610B6B" w:rsidRPr="00BF48F2" w:rsidRDefault="00610B6B" w:rsidP="00610B6B">
            <w:pPr>
              <w:rPr>
                <w:rFonts w:ascii="Calibri" w:hAnsi="Calibri"/>
                <w:sz w:val="22"/>
                <w:szCs w:val="22"/>
              </w:rPr>
            </w:pPr>
            <w:bookmarkStart w:id="0" w:name="_Hlk134651544"/>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3F6D2B" w:rsidRPr="003F6D2B">
              <w:rPr>
                <w:rFonts w:ascii="Calibri" w:hAnsi="Calibri"/>
                <w:b/>
                <w:sz w:val="22"/>
                <w:szCs w:val="22"/>
              </w:rPr>
              <w:t>Insenertehniliste lahenduste kavandamine ja rakendamine</w:t>
            </w:r>
          </w:p>
        </w:tc>
        <w:tc>
          <w:tcPr>
            <w:tcW w:w="1213" w:type="dxa"/>
          </w:tcPr>
          <w:p w14:paraId="52FBD7D6" w14:textId="5754DAB5" w:rsidR="00610B6B" w:rsidRPr="00CF4019" w:rsidRDefault="00610B6B" w:rsidP="00E90C12">
            <w:pPr>
              <w:rPr>
                <w:rFonts w:ascii="Calibri" w:hAnsi="Calibri"/>
                <w:b/>
                <w:sz w:val="22"/>
                <w:szCs w:val="22"/>
              </w:rPr>
            </w:pPr>
            <w:r w:rsidRPr="00CF4019">
              <w:rPr>
                <w:rFonts w:ascii="Calibri" w:hAnsi="Calibri"/>
                <w:b/>
                <w:sz w:val="22"/>
                <w:szCs w:val="22"/>
              </w:rPr>
              <w:t>EKR tase</w:t>
            </w:r>
            <w:r w:rsidR="002632DE">
              <w:rPr>
                <w:rFonts w:ascii="Calibri" w:hAnsi="Calibri"/>
                <w:b/>
                <w:sz w:val="22"/>
                <w:szCs w:val="22"/>
              </w:rPr>
              <w:t xml:space="preserve"> 8</w:t>
            </w:r>
          </w:p>
        </w:tc>
      </w:tr>
      <w:bookmarkEnd w:id="0"/>
      <w:tr w:rsidR="00610B6B" w:rsidRPr="00CF4019" w14:paraId="63C93B45" w14:textId="77777777" w:rsidTr="00610B6B">
        <w:tc>
          <w:tcPr>
            <w:tcW w:w="9322" w:type="dxa"/>
            <w:gridSpan w:val="2"/>
          </w:tcPr>
          <w:p w14:paraId="26489739" w14:textId="11FDE2B2" w:rsidR="00610B6B" w:rsidRPr="006C3B5E" w:rsidRDefault="00610B6B" w:rsidP="00E90C12">
            <w:pPr>
              <w:pStyle w:val="ListParagraph"/>
              <w:ind w:left="0"/>
              <w:rPr>
                <w:rFonts w:ascii="Calibri" w:hAnsi="Calibri"/>
                <w:sz w:val="22"/>
                <w:szCs w:val="22"/>
                <w:u w:val="single"/>
              </w:rPr>
            </w:pPr>
            <w:r w:rsidRPr="006C3B5E">
              <w:rPr>
                <w:rFonts w:ascii="Calibri" w:hAnsi="Calibri"/>
                <w:sz w:val="22"/>
                <w:szCs w:val="22"/>
                <w:u w:val="single"/>
              </w:rPr>
              <w:t xml:space="preserve">Tegevusnäitajad: </w:t>
            </w:r>
          </w:p>
          <w:p w14:paraId="3FE0F0E0" w14:textId="76304EDE" w:rsidR="00F9706C" w:rsidRPr="00F9706C" w:rsidRDefault="00F9706C" w:rsidP="00F9706C">
            <w:pPr>
              <w:pStyle w:val="ListParagraph"/>
              <w:numPr>
                <w:ilvl w:val="0"/>
                <w:numId w:val="8"/>
              </w:numPr>
              <w:rPr>
                <w:rFonts w:ascii="Calibri" w:hAnsi="Calibri"/>
                <w:sz w:val="22"/>
                <w:szCs w:val="22"/>
              </w:rPr>
            </w:pPr>
            <w:r w:rsidRPr="00F9706C">
              <w:rPr>
                <w:rFonts w:ascii="Calibri" w:hAnsi="Calibri"/>
                <w:sz w:val="22"/>
                <w:szCs w:val="22"/>
              </w:rPr>
              <w:t>Määratleb ja lahendab uuenduslikult ja loovalt unikaalseid insenertehnilisi ja töökorralduslikke ülesandeid, mehaanikaga seotud inseneriteadmisi (matemaatika, füüsika, insenerimehaanika, materjalitehnika jm), majandusalaseid teadmisi (ettevõtte majandusõpetus, äriprotsessid jm) ning asjakohaseid meetodeid ja tehnoloogilisi võtteid.</w:t>
            </w:r>
          </w:p>
          <w:p w14:paraId="2935AC6B" w14:textId="7B3CA289" w:rsidR="00F9706C" w:rsidRPr="00F9706C" w:rsidRDefault="00F9706C" w:rsidP="00DE3120">
            <w:pPr>
              <w:pStyle w:val="ListParagraph"/>
              <w:numPr>
                <w:ilvl w:val="0"/>
                <w:numId w:val="8"/>
              </w:numPr>
              <w:rPr>
                <w:rFonts w:ascii="Calibri" w:hAnsi="Calibri"/>
                <w:sz w:val="22"/>
                <w:szCs w:val="22"/>
              </w:rPr>
            </w:pPr>
            <w:r w:rsidRPr="00F9706C">
              <w:rPr>
                <w:rFonts w:ascii="Calibri" w:hAnsi="Calibri"/>
                <w:sz w:val="22"/>
                <w:szCs w:val="22"/>
              </w:rPr>
              <w:t>Rakendab ja arendab m</w:t>
            </w:r>
            <w:r>
              <w:rPr>
                <w:rFonts w:ascii="Calibri" w:hAnsi="Calibri"/>
                <w:sz w:val="22"/>
                <w:szCs w:val="22"/>
              </w:rPr>
              <w:t>ehaanikaga</w:t>
            </w:r>
            <w:r w:rsidRPr="00F9706C">
              <w:rPr>
                <w:rFonts w:ascii="Calibri" w:hAnsi="Calibri"/>
                <w:sz w:val="22"/>
                <w:szCs w:val="22"/>
              </w:rPr>
              <w:t xml:space="preserve"> seotud tehnika- ja majandusvaldkondade (nt IKT, elekter, soojustehnika) üleseid lahendusmetoodikaid</w:t>
            </w:r>
            <w:r>
              <w:rPr>
                <w:rFonts w:ascii="Calibri" w:hAnsi="Calibri"/>
                <w:sz w:val="22"/>
                <w:szCs w:val="22"/>
              </w:rPr>
              <w:t>.</w:t>
            </w:r>
          </w:p>
          <w:p w14:paraId="0C696845" w14:textId="5949B4D0" w:rsidR="00F9706C" w:rsidRPr="00F9706C" w:rsidRDefault="00F9706C" w:rsidP="00F9706C">
            <w:pPr>
              <w:pStyle w:val="ListParagraph"/>
              <w:numPr>
                <w:ilvl w:val="0"/>
                <w:numId w:val="8"/>
              </w:numPr>
              <w:rPr>
                <w:rFonts w:ascii="Calibri" w:hAnsi="Calibri"/>
                <w:sz w:val="22"/>
                <w:szCs w:val="22"/>
              </w:rPr>
            </w:pPr>
            <w:r w:rsidRPr="00F9706C">
              <w:rPr>
                <w:rFonts w:ascii="Calibri" w:hAnsi="Calibri"/>
                <w:sz w:val="22"/>
                <w:szCs w:val="22"/>
              </w:rPr>
              <w:t>Uue menetluse või protsessi  tehniliste lahenduste väljatöötamine ja töösse võtmine</w:t>
            </w:r>
            <w:r w:rsidR="007E1A3D">
              <w:rPr>
                <w:rFonts w:ascii="Calibri" w:hAnsi="Calibri"/>
                <w:sz w:val="22"/>
                <w:szCs w:val="22"/>
              </w:rPr>
              <w:t>.</w:t>
            </w:r>
            <w:r w:rsidRPr="00F9706C">
              <w:rPr>
                <w:rFonts w:ascii="Calibri" w:hAnsi="Calibri"/>
                <w:sz w:val="22"/>
                <w:szCs w:val="22"/>
              </w:rPr>
              <w:t xml:space="preserve"> </w:t>
            </w:r>
          </w:p>
          <w:p w14:paraId="42D1C6A1" w14:textId="523DFA9F" w:rsidR="00F9706C" w:rsidRPr="00F9706C" w:rsidRDefault="00F9706C" w:rsidP="00F9706C">
            <w:pPr>
              <w:pStyle w:val="ListParagraph"/>
              <w:numPr>
                <w:ilvl w:val="0"/>
                <w:numId w:val="8"/>
              </w:numPr>
              <w:rPr>
                <w:rFonts w:ascii="Calibri" w:hAnsi="Calibri"/>
                <w:sz w:val="22"/>
                <w:szCs w:val="22"/>
              </w:rPr>
            </w:pPr>
            <w:r w:rsidRPr="00F9706C">
              <w:rPr>
                <w:rFonts w:ascii="Calibri" w:hAnsi="Calibri"/>
                <w:sz w:val="22"/>
                <w:szCs w:val="22"/>
              </w:rPr>
              <w:t>Analüüsib ja sünteesib iseseisvalt uusi ja keerulisi  erialaseid ideid</w:t>
            </w:r>
            <w:r>
              <w:rPr>
                <w:rFonts w:ascii="Calibri" w:hAnsi="Calibri"/>
                <w:sz w:val="22"/>
                <w:szCs w:val="22"/>
              </w:rPr>
              <w:t>.</w:t>
            </w:r>
            <w:r w:rsidRPr="00F9706C">
              <w:rPr>
                <w:rFonts w:ascii="Calibri" w:hAnsi="Calibri"/>
                <w:sz w:val="22"/>
                <w:szCs w:val="22"/>
              </w:rPr>
              <w:t xml:space="preserve"> </w:t>
            </w:r>
          </w:p>
          <w:p w14:paraId="04BDE4BC" w14:textId="583D6FF5" w:rsidR="00F9706C" w:rsidRPr="00F9706C" w:rsidRDefault="00F9706C" w:rsidP="00F9706C">
            <w:pPr>
              <w:pStyle w:val="ListParagraph"/>
              <w:numPr>
                <w:ilvl w:val="0"/>
                <w:numId w:val="8"/>
              </w:numPr>
              <w:rPr>
                <w:rFonts w:ascii="Calibri" w:hAnsi="Calibri"/>
                <w:sz w:val="22"/>
                <w:szCs w:val="22"/>
              </w:rPr>
            </w:pPr>
            <w:r>
              <w:rPr>
                <w:rFonts w:ascii="Calibri" w:hAnsi="Calibri"/>
                <w:sz w:val="22"/>
                <w:szCs w:val="22"/>
              </w:rPr>
              <w:t>K</w:t>
            </w:r>
            <w:r w:rsidRPr="00F9706C">
              <w:rPr>
                <w:rFonts w:ascii="Calibri" w:hAnsi="Calibri"/>
                <w:sz w:val="22"/>
                <w:szCs w:val="22"/>
              </w:rPr>
              <w:t>ombineerib hariduse, täiendkoolituste ja suure kogemusega saadud teadmisi ja oskusi uue menetluse või protsessi  tehniliste lahenduste väljatöötamiseks ja töösse võtmiseks</w:t>
            </w:r>
            <w:r>
              <w:rPr>
                <w:rFonts w:ascii="Calibri" w:hAnsi="Calibri"/>
                <w:sz w:val="22"/>
                <w:szCs w:val="22"/>
              </w:rPr>
              <w:t>.</w:t>
            </w:r>
            <w:r w:rsidRPr="00F9706C">
              <w:rPr>
                <w:rFonts w:ascii="Calibri" w:hAnsi="Calibri"/>
                <w:sz w:val="22"/>
                <w:szCs w:val="22"/>
              </w:rPr>
              <w:t xml:space="preserve"> </w:t>
            </w:r>
          </w:p>
          <w:p w14:paraId="03FCB666" w14:textId="22A6EC9D" w:rsidR="00F9706C" w:rsidRPr="00F9706C" w:rsidRDefault="00F9706C" w:rsidP="00F9706C">
            <w:pPr>
              <w:pStyle w:val="ListParagraph"/>
              <w:numPr>
                <w:ilvl w:val="0"/>
                <w:numId w:val="8"/>
              </w:numPr>
              <w:rPr>
                <w:rFonts w:ascii="Calibri" w:hAnsi="Calibri"/>
                <w:sz w:val="22"/>
                <w:szCs w:val="22"/>
              </w:rPr>
            </w:pPr>
            <w:r w:rsidRPr="00F9706C">
              <w:rPr>
                <w:rFonts w:ascii="Calibri" w:hAnsi="Calibri"/>
                <w:sz w:val="22"/>
                <w:szCs w:val="22"/>
              </w:rPr>
              <w:t>Töötab välja uusi innovaatilisi meetodeid, protseduure, protsesse jm, et lahendada töö käigus tõstatunud töökorralduslikke, kontseptuaalseid jm probleeme.</w:t>
            </w:r>
          </w:p>
          <w:p w14:paraId="10EE2014" w14:textId="5ECEBEA3" w:rsidR="00F9706C" w:rsidRPr="00F9706C" w:rsidRDefault="00F9706C" w:rsidP="00F9706C">
            <w:pPr>
              <w:pStyle w:val="ListParagraph"/>
              <w:numPr>
                <w:ilvl w:val="0"/>
                <w:numId w:val="8"/>
              </w:numPr>
              <w:rPr>
                <w:rFonts w:ascii="Calibri" w:hAnsi="Calibri"/>
                <w:sz w:val="22"/>
                <w:szCs w:val="22"/>
              </w:rPr>
            </w:pPr>
            <w:r w:rsidRPr="00F9706C">
              <w:rPr>
                <w:rFonts w:ascii="Calibri" w:hAnsi="Calibri"/>
                <w:sz w:val="22"/>
                <w:szCs w:val="22"/>
              </w:rPr>
              <w:t>Jälgib ja arvestab tehnika viimaseid suundumusi ja arengut</w:t>
            </w:r>
            <w:r>
              <w:rPr>
                <w:rFonts w:ascii="Calibri" w:hAnsi="Calibri"/>
                <w:sz w:val="22"/>
                <w:szCs w:val="22"/>
              </w:rPr>
              <w:t>.</w:t>
            </w:r>
          </w:p>
          <w:p w14:paraId="1A515B83" w14:textId="3C746123" w:rsidR="00F9706C" w:rsidRPr="00F9706C" w:rsidRDefault="00F9706C" w:rsidP="00F9706C">
            <w:pPr>
              <w:pStyle w:val="ListParagraph"/>
              <w:numPr>
                <w:ilvl w:val="0"/>
                <w:numId w:val="8"/>
              </w:numPr>
              <w:rPr>
                <w:rFonts w:ascii="Calibri" w:hAnsi="Calibri"/>
                <w:sz w:val="22"/>
                <w:szCs w:val="22"/>
              </w:rPr>
            </w:pPr>
            <w:r w:rsidRPr="00F9706C">
              <w:rPr>
                <w:rFonts w:ascii="Calibri" w:hAnsi="Calibri"/>
                <w:sz w:val="22"/>
                <w:szCs w:val="22"/>
              </w:rPr>
              <w:t>Töötab olemasoleva teabe ja võimaluste põhjal välja parima lahenduse ning võtab või annab selle ka töösse.</w:t>
            </w:r>
          </w:p>
          <w:p w14:paraId="37CD8DE4" w14:textId="4D02C6D8" w:rsidR="00FB5CBD" w:rsidRPr="00F9706C" w:rsidRDefault="00F9706C" w:rsidP="00F9706C">
            <w:pPr>
              <w:pStyle w:val="ListParagraph"/>
              <w:numPr>
                <w:ilvl w:val="0"/>
                <w:numId w:val="8"/>
              </w:numPr>
              <w:rPr>
                <w:rFonts w:ascii="Calibri" w:hAnsi="Calibri"/>
                <w:sz w:val="22"/>
                <w:szCs w:val="22"/>
              </w:rPr>
            </w:pPr>
            <w:r w:rsidRPr="00F9706C">
              <w:rPr>
                <w:rFonts w:ascii="Calibri" w:hAnsi="Calibri"/>
                <w:sz w:val="22"/>
                <w:szCs w:val="22"/>
              </w:rPr>
              <w:t>Juhib (digi)tehnoloogilisi muudatusi, et organisatsioonide</w:t>
            </w:r>
            <w:r>
              <w:rPr>
                <w:rFonts w:ascii="Calibri" w:hAnsi="Calibri"/>
                <w:sz w:val="22"/>
                <w:szCs w:val="22"/>
              </w:rPr>
              <w:t xml:space="preserve"> </w:t>
            </w:r>
            <w:r w:rsidRPr="00F9706C">
              <w:rPr>
                <w:rFonts w:ascii="Calibri" w:hAnsi="Calibri"/>
                <w:sz w:val="22"/>
                <w:szCs w:val="22"/>
              </w:rPr>
              <w:t xml:space="preserve">ülene sotsiaalne, majanduslik ja keskkondlik areng oleks jätkusuutlik. </w:t>
            </w:r>
          </w:p>
        </w:tc>
      </w:tr>
      <w:tr w:rsidR="00032EE9" w14:paraId="6FB00173" w14:textId="77777777" w:rsidTr="00032EE9">
        <w:tc>
          <w:tcPr>
            <w:tcW w:w="8109" w:type="dxa"/>
          </w:tcPr>
          <w:p w14:paraId="39F39EEF" w14:textId="72C07851"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6C3B5E" w:rsidRPr="006C3B5E">
              <w:rPr>
                <w:rFonts w:ascii="Calibri" w:hAnsi="Calibri"/>
                <w:b/>
                <w:sz w:val="22"/>
                <w:szCs w:val="22"/>
              </w:rPr>
              <w:t>Tarkvaralahenduste kasutamine</w:t>
            </w:r>
          </w:p>
        </w:tc>
        <w:tc>
          <w:tcPr>
            <w:tcW w:w="1213" w:type="dxa"/>
          </w:tcPr>
          <w:p w14:paraId="5224FAA2" w14:textId="5FB970A1" w:rsidR="00032EE9" w:rsidRPr="00610B6B" w:rsidRDefault="00032EE9" w:rsidP="0055734D">
            <w:pPr>
              <w:rPr>
                <w:rFonts w:ascii="Calibri" w:hAnsi="Calibri"/>
                <w:b/>
                <w:sz w:val="22"/>
                <w:szCs w:val="22"/>
              </w:rPr>
            </w:pPr>
            <w:r>
              <w:rPr>
                <w:rFonts w:ascii="Calibri" w:hAnsi="Calibri"/>
                <w:b/>
                <w:sz w:val="22"/>
                <w:szCs w:val="22"/>
              </w:rPr>
              <w:t>EKR tase</w:t>
            </w:r>
            <w:r w:rsidR="00E5399D">
              <w:rPr>
                <w:rFonts w:ascii="Calibri" w:hAnsi="Calibri"/>
                <w:b/>
                <w:sz w:val="22"/>
                <w:szCs w:val="22"/>
              </w:rPr>
              <w:t xml:space="preserve"> </w:t>
            </w:r>
            <w:r w:rsidR="002632DE">
              <w:rPr>
                <w:rFonts w:ascii="Calibri" w:hAnsi="Calibri"/>
                <w:b/>
                <w:sz w:val="22"/>
                <w:szCs w:val="22"/>
              </w:rPr>
              <w:t>8</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B5EAF87" w14:textId="421CF9A9" w:rsidR="006C3B5E" w:rsidRPr="006C3B5E" w:rsidRDefault="006C3B5E" w:rsidP="00411D63">
            <w:pPr>
              <w:pStyle w:val="ListParagraph"/>
              <w:numPr>
                <w:ilvl w:val="0"/>
                <w:numId w:val="3"/>
              </w:numPr>
              <w:rPr>
                <w:rFonts w:ascii="Calibri" w:hAnsi="Calibri"/>
                <w:sz w:val="22"/>
                <w:szCs w:val="22"/>
              </w:rPr>
            </w:pPr>
            <w:r w:rsidRPr="006C3B5E">
              <w:rPr>
                <w:rFonts w:ascii="Calibri" w:hAnsi="Calibri"/>
                <w:sz w:val="22"/>
                <w:szCs w:val="22"/>
              </w:rPr>
              <w:t>Kasutab eriala</w:t>
            </w:r>
            <w:r w:rsidR="00C63C54">
              <w:rPr>
                <w:rFonts w:ascii="Calibri" w:hAnsi="Calibri"/>
                <w:sz w:val="22"/>
                <w:szCs w:val="22"/>
              </w:rPr>
              <w:t xml:space="preserve"> </w:t>
            </w:r>
            <w:r w:rsidRPr="006C3B5E">
              <w:rPr>
                <w:rFonts w:ascii="Calibri" w:hAnsi="Calibri"/>
                <w:sz w:val="22"/>
                <w:szCs w:val="22"/>
              </w:rPr>
              <w:t>spetsiifilisi tarkvaralahendusi, programme</w:t>
            </w:r>
            <w:r w:rsidR="00C63C54">
              <w:rPr>
                <w:rFonts w:ascii="Calibri" w:hAnsi="Calibri"/>
                <w:sz w:val="22"/>
                <w:szCs w:val="22"/>
              </w:rPr>
              <w:t xml:space="preserve">, </w:t>
            </w:r>
            <w:r w:rsidRPr="006C3B5E">
              <w:rPr>
                <w:rFonts w:ascii="Calibri" w:hAnsi="Calibri"/>
                <w:sz w:val="22"/>
                <w:szCs w:val="22"/>
              </w:rPr>
              <w:t xml:space="preserve"> infotehnoloogilisi töövahendeid </w:t>
            </w:r>
            <w:r w:rsidR="00C63C54">
              <w:rPr>
                <w:rFonts w:ascii="Calibri" w:hAnsi="Calibri"/>
                <w:sz w:val="22"/>
                <w:szCs w:val="22"/>
              </w:rPr>
              <w:t xml:space="preserve">ja </w:t>
            </w:r>
            <w:r w:rsidRPr="006C3B5E">
              <w:rPr>
                <w:rFonts w:ascii="Calibri" w:hAnsi="Calibri"/>
                <w:sz w:val="22"/>
                <w:szCs w:val="22"/>
              </w:rPr>
              <w:t>tehisintellektil põhineva</w:t>
            </w:r>
            <w:r w:rsidR="00C63C54">
              <w:rPr>
                <w:rFonts w:ascii="Calibri" w:hAnsi="Calibri"/>
                <w:sz w:val="22"/>
                <w:szCs w:val="22"/>
              </w:rPr>
              <w:t>i</w:t>
            </w:r>
            <w:r w:rsidRPr="006C3B5E">
              <w:rPr>
                <w:rFonts w:ascii="Calibri" w:hAnsi="Calibri"/>
                <w:sz w:val="22"/>
                <w:szCs w:val="22"/>
              </w:rPr>
              <w:t>d tööriist</w:t>
            </w:r>
            <w:r w:rsidR="00C63C54">
              <w:rPr>
                <w:rFonts w:ascii="Calibri" w:hAnsi="Calibri"/>
                <w:sz w:val="22"/>
                <w:szCs w:val="22"/>
              </w:rPr>
              <w:t>u.</w:t>
            </w:r>
          </w:p>
          <w:p w14:paraId="7A80C0C1" w14:textId="1E99AD28" w:rsidR="006C3B5E" w:rsidRPr="006C3B5E" w:rsidRDefault="006C3B5E" w:rsidP="00411D63">
            <w:pPr>
              <w:pStyle w:val="ListParagraph"/>
              <w:numPr>
                <w:ilvl w:val="0"/>
                <w:numId w:val="3"/>
              </w:numPr>
              <w:rPr>
                <w:rFonts w:ascii="Calibri" w:hAnsi="Calibri"/>
                <w:sz w:val="22"/>
                <w:szCs w:val="22"/>
              </w:rPr>
            </w:pPr>
            <w:r w:rsidRPr="006C3B5E">
              <w:rPr>
                <w:rFonts w:ascii="Calibri" w:hAnsi="Calibri"/>
                <w:sz w:val="22"/>
                <w:szCs w:val="22"/>
              </w:rPr>
              <w:t>Oskab näha infotehnoloogia  (IT) arendamise vajadust, mõistab andmete töötlemise automatiseerimise vajadust</w:t>
            </w:r>
            <w:r w:rsidR="00C63C54">
              <w:rPr>
                <w:rFonts w:ascii="Calibri" w:hAnsi="Calibri"/>
                <w:sz w:val="22"/>
                <w:szCs w:val="22"/>
              </w:rPr>
              <w:t>,</w:t>
            </w:r>
            <w:r w:rsidRPr="006C3B5E">
              <w:rPr>
                <w:rFonts w:ascii="Calibri" w:hAnsi="Calibri"/>
                <w:sz w:val="22"/>
                <w:szCs w:val="22"/>
              </w:rPr>
              <w:t xml:space="preserve"> kasuta</w:t>
            </w:r>
            <w:r w:rsidR="00C63C54">
              <w:rPr>
                <w:rFonts w:ascii="Calibri" w:hAnsi="Calibri"/>
                <w:sz w:val="22"/>
                <w:szCs w:val="22"/>
              </w:rPr>
              <w:t>des</w:t>
            </w:r>
            <w:r w:rsidRPr="006C3B5E">
              <w:rPr>
                <w:rFonts w:ascii="Calibri" w:hAnsi="Calibri"/>
                <w:sz w:val="22"/>
                <w:szCs w:val="22"/>
              </w:rPr>
              <w:t xml:space="preserve"> andmeanalüüti</w:t>
            </w:r>
            <w:r w:rsidR="00C63C54">
              <w:rPr>
                <w:rFonts w:ascii="Calibri" w:hAnsi="Calibri"/>
                <w:sz w:val="22"/>
                <w:szCs w:val="22"/>
              </w:rPr>
              <w:t xml:space="preserve">lisi </w:t>
            </w:r>
            <w:r w:rsidRPr="006C3B5E">
              <w:rPr>
                <w:rFonts w:ascii="Calibri" w:hAnsi="Calibri"/>
                <w:sz w:val="22"/>
                <w:szCs w:val="22"/>
              </w:rPr>
              <w:t>meetodeid</w:t>
            </w:r>
            <w:r w:rsidR="00C63C54">
              <w:rPr>
                <w:rFonts w:ascii="Calibri" w:hAnsi="Calibri"/>
                <w:sz w:val="22"/>
                <w:szCs w:val="22"/>
              </w:rPr>
              <w:t>.</w:t>
            </w:r>
          </w:p>
          <w:p w14:paraId="33B9A6DF" w14:textId="77777777" w:rsidR="00F9706C" w:rsidRDefault="006C3B5E" w:rsidP="00411D63">
            <w:pPr>
              <w:pStyle w:val="ListParagraph"/>
              <w:numPr>
                <w:ilvl w:val="0"/>
                <w:numId w:val="3"/>
              </w:numPr>
              <w:ind w:hanging="373"/>
              <w:rPr>
                <w:rFonts w:ascii="Calibri" w:hAnsi="Calibri"/>
                <w:sz w:val="22"/>
                <w:szCs w:val="22"/>
              </w:rPr>
            </w:pPr>
            <w:r w:rsidRPr="006C3B5E">
              <w:rPr>
                <w:rFonts w:ascii="Calibri" w:hAnsi="Calibri"/>
                <w:sz w:val="22"/>
                <w:szCs w:val="22"/>
              </w:rPr>
              <w:t>Püstitab Info- ja kommunikatsioonitehnoloogia (IKT)  alaseid ülesandeid ja esitab eriala spetsialistidele tellimusi lahenduste leidmiseks</w:t>
            </w:r>
            <w:r w:rsidR="00C63C54">
              <w:rPr>
                <w:rFonts w:ascii="Calibri" w:hAnsi="Calibri"/>
                <w:sz w:val="22"/>
                <w:szCs w:val="22"/>
              </w:rPr>
              <w:t>.</w:t>
            </w:r>
            <w:r w:rsidR="00F9706C" w:rsidRPr="00F9706C">
              <w:rPr>
                <w:rFonts w:ascii="Calibri" w:hAnsi="Calibri"/>
                <w:sz w:val="22"/>
                <w:szCs w:val="22"/>
              </w:rPr>
              <w:t xml:space="preserve"> </w:t>
            </w:r>
          </w:p>
          <w:p w14:paraId="18C56BA4" w14:textId="7E932ACD" w:rsidR="00610B6B" w:rsidRPr="00412EE9" w:rsidRDefault="00F9706C" w:rsidP="00411D63">
            <w:pPr>
              <w:pStyle w:val="ListParagraph"/>
              <w:numPr>
                <w:ilvl w:val="0"/>
                <w:numId w:val="3"/>
              </w:numPr>
              <w:ind w:hanging="373"/>
              <w:rPr>
                <w:rFonts w:ascii="Calibri" w:hAnsi="Calibri"/>
                <w:sz w:val="22"/>
                <w:szCs w:val="22"/>
              </w:rPr>
            </w:pPr>
            <w:r w:rsidRPr="00F9706C">
              <w:rPr>
                <w:rFonts w:ascii="Calibri" w:hAnsi="Calibri"/>
                <w:sz w:val="22"/>
                <w:szCs w:val="22"/>
              </w:rPr>
              <w:t>Koordineerib infosüsteemide väljatöötamist ja juurutab neid, jälgides, et need oleksid kooskõlas äritegevuse nõuetega. Arvestab kõikide ettevõttesiseste ja -väliste asjaoludega (nt riskid, ressursid, vastavus õigusaktidele ja valdkonna standardnõuetele), et saavutada seatud eesmärgid</w:t>
            </w:r>
            <w:r>
              <w:rPr>
                <w:rFonts w:ascii="Calibri" w:hAnsi="Calibri"/>
                <w:sz w:val="22"/>
                <w:szCs w:val="22"/>
              </w:rPr>
              <w:t>.</w:t>
            </w:r>
          </w:p>
        </w:tc>
      </w:tr>
      <w:tr w:rsidR="003F6D2B" w:rsidRPr="00CF4019" w14:paraId="0FBF0723" w14:textId="77777777" w:rsidTr="00306E46">
        <w:tc>
          <w:tcPr>
            <w:tcW w:w="8109" w:type="dxa"/>
          </w:tcPr>
          <w:p w14:paraId="62581688" w14:textId="30BC3A0A" w:rsidR="003F6D2B" w:rsidRPr="00BF48F2" w:rsidRDefault="003F6D2B" w:rsidP="00306E46">
            <w:pPr>
              <w:rPr>
                <w:rFonts w:ascii="Calibri" w:hAnsi="Calibri"/>
                <w:sz w:val="22"/>
                <w:szCs w:val="22"/>
              </w:rPr>
            </w:pPr>
            <w:r>
              <w:rPr>
                <w:rFonts w:ascii="Calibri" w:hAnsi="Calibri"/>
                <w:b/>
                <w:sz w:val="22"/>
                <w:szCs w:val="22"/>
              </w:rPr>
              <w:t>B.3.</w:t>
            </w:r>
            <w:r w:rsidR="00412EE9">
              <w:rPr>
                <w:rFonts w:ascii="Calibri" w:hAnsi="Calibri"/>
                <w:b/>
                <w:sz w:val="22"/>
                <w:szCs w:val="22"/>
              </w:rPr>
              <w:t>3</w:t>
            </w:r>
            <w:r>
              <w:rPr>
                <w:rFonts w:ascii="Calibri" w:hAnsi="Calibri"/>
                <w:b/>
                <w:sz w:val="22"/>
                <w:szCs w:val="22"/>
              </w:rPr>
              <w:t xml:space="preserve"> </w:t>
            </w:r>
            <w:r w:rsidR="00C63C54" w:rsidRPr="00C63C54">
              <w:rPr>
                <w:rFonts w:ascii="Calibri" w:hAnsi="Calibri"/>
                <w:b/>
                <w:sz w:val="22"/>
                <w:szCs w:val="22"/>
              </w:rPr>
              <w:t>Riskijuhtimine</w:t>
            </w:r>
          </w:p>
        </w:tc>
        <w:tc>
          <w:tcPr>
            <w:tcW w:w="1213" w:type="dxa"/>
          </w:tcPr>
          <w:p w14:paraId="686542C2" w14:textId="619E825B" w:rsidR="003F6D2B" w:rsidRPr="00CF4019" w:rsidRDefault="003F6D2B" w:rsidP="00306E46">
            <w:pPr>
              <w:rPr>
                <w:rFonts w:ascii="Calibri" w:hAnsi="Calibri"/>
                <w:b/>
                <w:sz w:val="22"/>
                <w:szCs w:val="22"/>
              </w:rPr>
            </w:pPr>
            <w:r w:rsidRPr="00CF4019">
              <w:rPr>
                <w:rFonts w:ascii="Calibri" w:hAnsi="Calibri"/>
                <w:b/>
                <w:sz w:val="22"/>
                <w:szCs w:val="22"/>
              </w:rPr>
              <w:t>EKR tase</w:t>
            </w:r>
            <w:r w:rsidR="002632DE">
              <w:rPr>
                <w:rFonts w:ascii="Calibri" w:hAnsi="Calibri"/>
                <w:b/>
                <w:sz w:val="22"/>
                <w:szCs w:val="22"/>
              </w:rPr>
              <w:t xml:space="preserve"> 8</w:t>
            </w:r>
          </w:p>
        </w:tc>
      </w:tr>
      <w:tr w:rsidR="003F6D2B" w14:paraId="63B1ACAF" w14:textId="77777777" w:rsidTr="00610B6B">
        <w:tc>
          <w:tcPr>
            <w:tcW w:w="9322" w:type="dxa"/>
            <w:gridSpan w:val="2"/>
          </w:tcPr>
          <w:p w14:paraId="41417674" w14:textId="77777777" w:rsidR="00F9706C" w:rsidRPr="00F9706C" w:rsidRDefault="00F9706C" w:rsidP="00F9706C">
            <w:pPr>
              <w:pStyle w:val="ListParagraph"/>
              <w:numPr>
                <w:ilvl w:val="0"/>
                <w:numId w:val="10"/>
              </w:numPr>
              <w:rPr>
                <w:rFonts w:ascii="Calibri" w:hAnsi="Calibri"/>
                <w:sz w:val="22"/>
                <w:szCs w:val="22"/>
              </w:rPr>
            </w:pPr>
            <w:r w:rsidRPr="00F9706C">
              <w:rPr>
                <w:rFonts w:ascii="Calibri" w:hAnsi="Calibri"/>
                <w:sz w:val="22"/>
                <w:szCs w:val="22"/>
              </w:rPr>
              <w:t xml:space="preserve">Kaardistab toote, seadme või protsessiga seotud riskid, järgides organisatsiooni riskijuhtimispoliitikat, </w:t>
            </w:r>
          </w:p>
          <w:p w14:paraId="15182AA5" w14:textId="77777777" w:rsidR="003F6D2B" w:rsidRPr="00F9706C" w:rsidRDefault="00F9706C" w:rsidP="00F9706C">
            <w:pPr>
              <w:pStyle w:val="ListParagraph"/>
              <w:numPr>
                <w:ilvl w:val="0"/>
                <w:numId w:val="10"/>
              </w:numPr>
              <w:rPr>
                <w:rFonts w:ascii="Calibri" w:hAnsi="Calibri"/>
                <w:sz w:val="22"/>
                <w:szCs w:val="22"/>
                <w:u w:val="single"/>
              </w:rPr>
            </w:pPr>
            <w:r w:rsidRPr="00F9706C">
              <w:rPr>
                <w:rFonts w:ascii="Calibri" w:hAnsi="Calibri"/>
                <w:sz w:val="22"/>
                <w:szCs w:val="22"/>
              </w:rPr>
              <w:t>Hindab oma vastutusala piiridesse jäävate protsesside tõhusust ja mõjusust.</w:t>
            </w:r>
          </w:p>
          <w:p w14:paraId="4BC1C50F" w14:textId="2130ED48" w:rsidR="00F9706C" w:rsidRPr="00F9706C" w:rsidRDefault="00F9706C" w:rsidP="00F9706C">
            <w:pPr>
              <w:pStyle w:val="ListParagraph"/>
              <w:numPr>
                <w:ilvl w:val="0"/>
                <w:numId w:val="10"/>
              </w:numPr>
              <w:rPr>
                <w:rFonts w:ascii="Calibri" w:hAnsi="Calibri"/>
                <w:sz w:val="22"/>
                <w:szCs w:val="22"/>
              </w:rPr>
            </w:pPr>
            <w:r w:rsidRPr="00F9706C">
              <w:rPr>
                <w:rFonts w:ascii="Calibri" w:hAnsi="Calibri"/>
                <w:sz w:val="22"/>
                <w:szCs w:val="22"/>
              </w:rPr>
              <w:t>Järgib juhendeid ja tehnilisi protseduure,  et tagada organisatsiooni töö kokkulepitud tingimuste kohaselt</w:t>
            </w:r>
            <w:r>
              <w:rPr>
                <w:rFonts w:ascii="Calibri" w:hAnsi="Calibri"/>
                <w:sz w:val="22"/>
                <w:szCs w:val="22"/>
              </w:rPr>
              <w:t>.</w:t>
            </w:r>
          </w:p>
        </w:tc>
      </w:tr>
      <w:tr w:rsidR="003F6D2B" w:rsidRPr="00CF4019" w14:paraId="7E63048E" w14:textId="77777777" w:rsidTr="00306E46">
        <w:tc>
          <w:tcPr>
            <w:tcW w:w="8109" w:type="dxa"/>
          </w:tcPr>
          <w:p w14:paraId="6BDEE892" w14:textId="0D471F40" w:rsidR="003F6D2B" w:rsidRPr="00BF48F2" w:rsidRDefault="003F6D2B" w:rsidP="00306E46">
            <w:pPr>
              <w:rPr>
                <w:rFonts w:ascii="Calibri" w:hAnsi="Calibri"/>
                <w:sz w:val="22"/>
                <w:szCs w:val="22"/>
              </w:rPr>
            </w:pPr>
            <w:r>
              <w:rPr>
                <w:rFonts w:ascii="Calibri" w:hAnsi="Calibri"/>
                <w:b/>
                <w:sz w:val="22"/>
                <w:szCs w:val="22"/>
              </w:rPr>
              <w:t>B.3.</w:t>
            </w:r>
            <w:r w:rsidR="00412EE9">
              <w:rPr>
                <w:rFonts w:ascii="Calibri" w:hAnsi="Calibri"/>
                <w:b/>
                <w:sz w:val="22"/>
                <w:szCs w:val="22"/>
              </w:rPr>
              <w:t>4</w:t>
            </w:r>
            <w:r>
              <w:rPr>
                <w:rFonts w:ascii="Calibri" w:hAnsi="Calibri"/>
                <w:b/>
                <w:sz w:val="22"/>
                <w:szCs w:val="22"/>
              </w:rPr>
              <w:t xml:space="preserve"> </w:t>
            </w:r>
            <w:r w:rsidR="00412EE9" w:rsidRPr="00412EE9">
              <w:rPr>
                <w:rFonts w:ascii="Calibri" w:hAnsi="Calibri"/>
                <w:b/>
                <w:sz w:val="22"/>
                <w:szCs w:val="22"/>
              </w:rPr>
              <w:t xml:space="preserve"> Dokumenteerimine</w:t>
            </w:r>
          </w:p>
        </w:tc>
        <w:tc>
          <w:tcPr>
            <w:tcW w:w="1213" w:type="dxa"/>
          </w:tcPr>
          <w:p w14:paraId="618D2220" w14:textId="5E09AC14" w:rsidR="003F6D2B" w:rsidRPr="00CF4019" w:rsidRDefault="003F6D2B" w:rsidP="00306E46">
            <w:pPr>
              <w:rPr>
                <w:rFonts w:ascii="Calibri" w:hAnsi="Calibri"/>
                <w:b/>
                <w:sz w:val="22"/>
                <w:szCs w:val="22"/>
              </w:rPr>
            </w:pPr>
            <w:r w:rsidRPr="00CF4019">
              <w:rPr>
                <w:rFonts w:ascii="Calibri" w:hAnsi="Calibri"/>
                <w:b/>
                <w:sz w:val="22"/>
                <w:szCs w:val="22"/>
              </w:rPr>
              <w:t>EKR tase</w:t>
            </w:r>
            <w:r w:rsidR="002632DE">
              <w:rPr>
                <w:rFonts w:ascii="Calibri" w:hAnsi="Calibri"/>
                <w:b/>
                <w:sz w:val="22"/>
                <w:szCs w:val="22"/>
              </w:rPr>
              <w:t xml:space="preserve"> 8</w:t>
            </w:r>
          </w:p>
        </w:tc>
      </w:tr>
      <w:tr w:rsidR="003F6D2B" w14:paraId="1592CE6B" w14:textId="77777777" w:rsidTr="00610B6B">
        <w:tc>
          <w:tcPr>
            <w:tcW w:w="9322" w:type="dxa"/>
            <w:gridSpan w:val="2"/>
          </w:tcPr>
          <w:p w14:paraId="27A10045" w14:textId="7D81E0E1" w:rsidR="00F9706C" w:rsidRPr="00F9706C" w:rsidRDefault="00F9706C" w:rsidP="00F9706C">
            <w:pPr>
              <w:pStyle w:val="ListParagraph"/>
              <w:numPr>
                <w:ilvl w:val="0"/>
                <w:numId w:val="11"/>
              </w:numPr>
              <w:rPr>
                <w:rFonts w:ascii="Calibri" w:hAnsi="Calibri"/>
                <w:sz w:val="22"/>
                <w:szCs w:val="22"/>
              </w:rPr>
            </w:pPr>
            <w:r>
              <w:rPr>
                <w:rFonts w:ascii="Calibri" w:hAnsi="Calibri"/>
                <w:sz w:val="22"/>
                <w:szCs w:val="22"/>
              </w:rPr>
              <w:t>K</w:t>
            </w:r>
            <w:r w:rsidRPr="00F9706C">
              <w:rPr>
                <w:rFonts w:ascii="Calibri" w:hAnsi="Calibri"/>
                <w:sz w:val="22"/>
                <w:szCs w:val="22"/>
              </w:rPr>
              <w:t>oostab ja sisestab infosüsteemi asjakohast ja vajalikku infot tööülesannete täitmise käigus vastavalt ettevõtte nõuetele, et tagada info kasutatavus.</w:t>
            </w:r>
          </w:p>
          <w:p w14:paraId="669428BC" w14:textId="7A9D1EFB" w:rsidR="00F9706C" w:rsidRPr="00F9706C" w:rsidRDefault="00F9706C" w:rsidP="00F9706C">
            <w:pPr>
              <w:pStyle w:val="ListParagraph"/>
              <w:numPr>
                <w:ilvl w:val="0"/>
                <w:numId w:val="11"/>
              </w:numPr>
              <w:rPr>
                <w:rFonts w:ascii="Calibri" w:hAnsi="Calibri"/>
                <w:sz w:val="22"/>
                <w:szCs w:val="22"/>
              </w:rPr>
            </w:pPr>
            <w:r w:rsidRPr="00F9706C">
              <w:rPr>
                <w:rFonts w:ascii="Calibri" w:hAnsi="Calibri"/>
                <w:sz w:val="22"/>
                <w:szCs w:val="22"/>
              </w:rPr>
              <w:t>Korraldab dokumentatsiooni säilitamise vastavalt organisatsioonis ettenähtud korrale.</w:t>
            </w:r>
          </w:p>
          <w:p w14:paraId="36F95085" w14:textId="78BA7E23" w:rsidR="003F6D2B" w:rsidRPr="00412EE9" w:rsidRDefault="00F9706C" w:rsidP="00F9706C">
            <w:pPr>
              <w:pStyle w:val="ListParagraph"/>
              <w:numPr>
                <w:ilvl w:val="0"/>
                <w:numId w:val="11"/>
              </w:numPr>
              <w:rPr>
                <w:rFonts w:ascii="Calibri" w:hAnsi="Calibri"/>
                <w:sz w:val="22"/>
                <w:szCs w:val="22"/>
                <w:u w:val="single"/>
              </w:rPr>
            </w:pPr>
            <w:r w:rsidRPr="00F9706C">
              <w:rPr>
                <w:rFonts w:ascii="Calibri" w:hAnsi="Calibri"/>
                <w:sz w:val="22"/>
                <w:szCs w:val="22"/>
              </w:rPr>
              <w:lastRenderedPageBreak/>
              <w:t>Töötab välja ettevõtte dokumentatsioonihalduse sh säilitamise korra.</w:t>
            </w:r>
          </w:p>
        </w:tc>
      </w:tr>
      <w:tr w:rsidR="003F6D2B" w:rsidRPr="00CF4019" w14:paraId="1EE7D109" w14:textId="77777777" w:rsidTr="00306E46">
        <w:tc>
          <w:tcPr>
            <w:tcW w:w="8109" w:type="dxa"/>
          </w:tcPr>
          <w:p w14:paraId="16465DB1" w14:textId="625EABE4" w:rsidR="003F6D2B" w:rsidRPr="00BF48F2" w:rsidRDefault="003F6D2B" w:rsidP="00306E46">
            <w:pPr>
              <w:rPr>
                <w:rFonts w:ascii="Calibri" w:hAnsi="Calibri"/>
                <w:sz w:val="22"/>
                <w:szCs w:val="22"/>
              </w:rPr>
            </w:pPr>
            <w:bookmarkStart w:id="1" w:name="_Hlk134683859"/>
            <w:r>
              <w:rPr>
                <w:rFonts w:ascii="Calibri" w:hAnsi="Calibri"/>
                <w:b/>
                <w:sz w:val="22"/>
                <w:szCs w:val="22"/>
              </w:rPr>
              <w:lastRenderedPageBreak/>
              <w:t>B.3.</w:t>
            </w:r>
            <w:r w:rsidR="00412EE9">
              <w:rPr>
                <w:rFonts w:ascii="Calibri" w:hAnsi="Calibri"/>
                <w:b/>
                <w:sz w:val="22"/>
                <w:szCs w:val="22"/>
              </w:rPr>
              <w:t>5</w:t>
            </w:r>
            <w:r>
              <w:rPr>
                <w:rFonts w:ascii="Calibri" w:hAnsi="Calibri"/>
                <w:b/>
                <w:sz w:val="22"/>
                <w:szCs w:val="22"/>
              </w:rPr>
              <w:t xml:space="preserve"> </w:t>
            </w:r>
            <w:r w:rsidR="00412EE9">
              <w:rPr>
                <w:rFonts w:ascii="Calibri" w:hAnsi="Calibri"/>
                <w:b/>
                <w:sz w:val="22"/>
                <w:szCs w:val="22"/>
              </w:rPr>
              <w:t>Juhendamine</w:t>
            </w:r>
          </w:p>
        </w:tc>
        <w:tc>
          <w:tcPr>
            <w:tcW w:w="1213" w:type="dxa"/>
          </w:tcPr>
          <w:p w14:paraId="24850A45" w14:textId="39AE3215" w:rsidR="003F6D2B" w:rsidRPr="00CF4019" w:rsidRDefault="003F6D2B" w:rsidP="00306E46">
            <w:pPr>
              <w:rPr>
                <w:rFonts w:ascii="Calibri" w:hAnsi="Calibri"/>
                <w:b/>
                <w:sz w:val="22"/>
                <w:szCs w:val="22"/>
              </w:rPr>
            </w:pPr>
            <w:r w:rsidRPr="00CF4019">
              <w:rPr>
                <w:rFonts w:ascii="Calibri" w:hAnsi="Calibri"/>
                <w:b/>
                <w:sz w:val="22"/>
                <w:szCs w:val="22"/>
              </w:rPr>
              <w:t>EKR tase</w:t>
            </w:r>
            <w:r w:rsidR="002632DE">
              <w:rPr>
                <w:rFonts w:ascii="Calibri" w:hAnsi="Calibri"/>
                <w:b/>
                <w:sz w:val="22"/>
                <w:szCs w:val="22"/>
              </w:rPr>
              <w:t xml:space="preserve"> 8</w:t>
            </w:r>
          </w:p>
        </w:tc>
      </w:tr>
      <w:bookmarkEnd w:id="1"/>
      <w:tr w:rsidR="003F6D2B" w14:paraId="6F8A344B" w14:textId="77777777" w:rsidTr="00412EE9">
        <w:trPr>
          <w:trHeight w:val="256"/>
        </w:trPr>
        <w:tc>
          <w:tcPr>
            <w:tcW w:w="9322" w:type="dxa"/>
            <w:gridSpan w:val="2"/>
          </w:tcPr>
          <w:p w14:paraId="0D371E39" w14:textId="4CDABB27" w:rsidR="000D1799" w:rsidRPr="000D1799" w:rsidRDefault="000D1799" w:rsidP="000D1799">
            <w:pPr>
              <w:pStyle w:val="ListParagraph"/>
              <w:numPr>
                <w:ilvl w:val="0"/>
                <w:numId w:val="12"/>
              </w:numPr>
              <w:rPr>
                <w:rFonts w:ascii="Calibri" w:hAnsi="Calibri"/>
                <w:sz w:val="22"/>
                <w:szCs w:val="22"/>
              </w:rPr>
            </w:pPr>
            <w:r w:rsidRPr="000D1799">
              <w:rPr>
                <w:rFonts w:ascii="Calibri" w:hAnsi="Calibri"/>
                <w:sz w:val="22"/>
                <w:szCs w:val="22"/>
              </w:rPr>
              <w:t>Abistab ja toetab kolleege, juhte, alluvaid jt  tööalaste oskuste ja teadmiste omandamisel, tööülesannete täitmisel või äriüksuse tegevuses, vajaduse korral delegeerib ülesandeid.</w:t>
            </w:r>
          </w:p>
          <w:p w14:paraId="168F2529" w14:textId="7E4AB1DD" w:rsidR="000D1799" w:rsidRPr="000D1799" w:rsidRDefault="000D1799" w:rsidP="000D1799">
            <w:pPr>
              <w:pStyle w:val="ListParagraph"/>
              <w:numPr>
                <w:ilvl w:val="0"/>
                <w:numId w:val="12"/>
              </w:numPr>
              <w:rPr>
                <w:rFonts w:ascii="Calibri" w:hAnsi="Calibri"/>
                <w:sz w:val="22"/>
                <w:szCs w:val="22"/>
              </w:rPr>
            </w:pPr>
            <w:r w:rsidRPr="000D1799">
              <w:rPr>
                <w:rFonts w:ascii="Calibri" w:hAnsi="Calibri"/>
                <w:sz w:val="22"/>
                <w:szCs w:val="22"/>
              </w:rPr>
              <w:t xml:space="preserve">Kavandab, koordineerib ja juhendab meeskonna, töötajate või õpilaste rühma tegevusi organisatsiooni eesmärkidest lähtuvalt. </w:t>
            </w:r>
          </w:p>
          <w:p w14:paraId="0C914F11" w14:textId="12965E4E" w:rsidR="000D1799" w:rsidRPr="000D1799" w:rsidRDefault="000D1799" w:rsidP="000D1799">
            <w:pPr>
              <w:pStyle w:val="ListParagraph"/>
              <w:numPr>
                <w:ilvl w:val="0"/>
                <w:numId w:val="12"/>
              </w:numPr>
              <w:rPr>
                <w:rFonts w:ascii="Calibri" w:hAnsi="Calibri"/>
                <w:sz w:val="22"/>
                <w:szCs w:val="22"/>
              </w:rPr>
            </w:pPr>
            <w:r w:rsidRPr="000D1799">
              <w:rPr>
                <w:rFonts w:ascii="Calibri" w:hAnsi="Calibri"/>
                <w:sz w:val="22"/>
                <w:szCs w:val="22"/>
              </w:rPr>
              <w:t xml:space="preserve">Motiveerib teisi ühise eesmärgi nimel tegutsema või mingeid tulemusi saavutama. </w:t>
            </w:r>
          </w:p>
          <w:p w14:paraId="0484A3BD" w14:textId="54ED433F" w:rsidR="003F6D2B" w:rsidRPr="00412EE9" w:rsidRDefault="000D1799" w:rsidP="000D1799">
            <w:pPr>
              <w:pStyle w:val="ListParagraph"/>
              <w:numPr>
                <w:ilvl w:val="0"/>
                <w:numId w:val="12"/>
              </w:numPr>
              <w:rPr>
                <w:rFonts w:ascii="Calibri" w:hAnsi="Calibri"/>
                <w:sz w:val="22"/>
                <w:szCs w:val="22"/>
                <w:u w:val="single"/>
              </w:rPr>
            </w:pPr>
            <w:r w:rsidRPr="000D1799">
              <w:rPr>
                <w:rFonts w:ascii="Calibri" w:hAnsi="Calibri"/>
                <w:sz w:val="22"/>
                <w:szCs w:val="22"/>
              </w:rPr>
              <w:t>Määratleb töötajate arenguvajaduse ja loob võimalused töötajate enesetäiendamiseks</w:t>
            </w:r>
            <w:r>
              <w:rPr>
                <w:rFonts w:ascii="Calibri" w:hAnsi="Calibri"/>
                <w:sz w:val="22"/>
                <w:szCs w:val="22"/>
              </w:rPr>
              <w:t>.</w:t>
            </w:r>
          </w:p>
        </w:tc>
      </w:tr>
      <w:tr w:rsidR="000D1799" w:rsidRPr="00CF4019" w14:paraId="1DD36691" w14:textId="77777777" w:rsidTr="007060F8">
        <w:tc>
          <w:tcPr>
            <w:tcW w:w="8109" w:type="dxa"/>
          </w:tcPr>
          <w:p w14:paraId="30AC7D41" w14:textId="5A9CE39D" w:rsidR="000D1799" w:rsidRPr="00BF48F2" w:rsidRDefault="000D1799" w:rsidP="007060F8">
            <w:pPr>
              <w:rPr>
                <w:rFonts w:ascii="Calibri" w:hAnsi="Calibri"/>
                <w:sz w:val="22"/>
                <w:szCs w:val="22"/>
              </w:rPr>
            </w:pPr>
            <w:r>
              <w:rPr>
                <w:rFonts w:ascii="Calibri" w:hAnsi="Calibri"/>
                <w:b/>
                <w:sz w:val="22"/>
                <w:szCs w:val="22"/>
              </w:rPr>
              <w:t>B.3.</w:t>
            </w:r>
            <w:r w:rsidR="008D5C76">
              <w:rPr>
                <w:rFonts w:ascii="Calibri" w:hAnsi="Calibri"/>
                <w:b/>
                <w:sz w:val="22"/>
                <w:szCs w:val="22"/>
              </w:rPr>
              <w:t>6</w:t>
            </w:r>
            <w:r>
              <w:rPr>
                <w:rFonts w:ascii="Calibri" w:hAnsi="Calibri"/>
                <w:b/>
                <w:sz w:val="22"/>
                <w:szCs w:val="22"/>
              </w:rPr>
              <w:t xml:space="preserve"> Juhtimine</w:t>
            </w:r>
          </w:p>
        </w:tc>
        <w:tc>
          <w:tcPr>
            <w:tcW w:w="1213" w:type="dxa"/>
          </w:tcPr>
          <w:p w14:paraId="644DF596" w14:textId="77777777" w:rsidR="000D1799" w:rsidRPr="00CF4019" w:rsidRDefault="000D1799" w:rsidP="007060F8">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8</w:t>
            </w:r>
          </w:p>
        </w:tc>
      </w:tr>
      <w:tr w:rsidR="000D1799" w14:paraId="13C25AD7" w14:textId="77777777" w:rsidTr="00412EE9">
        <w:trPr>
          <w:trHeight w:val="256"/>
        </w:trPr>
        <w:tc>
          <w:tcPr>
            <w:tcW w:w="9322" w:type="dxa"/>
            <w:gridSpan w:val="2"/>
          </w:tcPr>
          <w:p w14:paraId="46E3005A" w14:textId="2BB2A7CB" w:rsidR="000D1799" w:rsidRPr="000D1799" w:rsidRDefault="000D1799" w:rsidP="000D1799">
            <w:pPr>
              <w:pStyle w:val="ListParagraph"/>
              <w:numPr>
                <w:ilvl w:val="0"/>
                <w:numId w:val="17"/>
              </w:numPr>
              <w:rPr>
                <w:rFonts w:ascii="Calibri" w:hAnsi="Calibri"/>
                <w:sz w:val="22"/>
                <w:szCs w:val="22"/>
              </w:rPr>
            </w:pPr>
            <w:r>
              <w:rPr>
                <w:rFonts w:ascii="Calibri" w:hAnsi="Calibri"/>
                <w:sz w:val="22"/>
                <w:szCs w:val="22"/>
              </w:rPr>
              <w:t>T</w:t>
            </w:r>
            <w:r w:rsidRPr="000D1799">
              <w:rPr>
                <w:rFonts w:ascii="Calibri" w:hAnsi="Calibri"/>
                <w:sz w:val="22"/>
                <w:szCs w:val="22"/>
              </w:rPr>
              <w:t xml:space="preserve">agab organisatsiooni, meeskonna või protsessi juhtimise seaduspärasuse ja ladusa toimimise ning on valmis oma juhitud alluvate tegevusest aru andma.  </w:t>
            </w:r>
          </w:p>
          <w:p w14:paraId="0D914528" w14:textId="0EBA798F" w:rsidR="000D1799" w:rsidRPr="000D1799" w:rsidRDefault="000D1799" w:rsidP="000D1799">
            <w:pPr>
              <w:pStyle w:val="ListParagraph"/>
              <w:numPr>
                <w:ilvl w:val="0"/>
                <w:numId w:val="17"/>
              </w:numPr>
              <w:rPr>
                <w:rFonts w:ascii="Calibri" w:hAnsi="Calibri"/>
                <w:sz w:val="22"/>
                <w:szCs w:val="22"/>
              </w:rPr>
            </w:pPr>
            <w:r w:rsidRPr="000D1799">
              <w:rPr>
                <w:rFonts w:ascii="Calibri" w:hAnsi="Calibri"/>
                <w:sz w:val="22"/>
                <w:szCs w:val="22"/>
              </w:rPr>
              <w:t>Juhib meeskondi, planeerib ja koordineerib projekti tegevusi</w:t>
            </w:r>
            <w:r>
              <w:rPr>
                <w:rFonts w:ascii="Calibri" w:hAnsi="Calibri"/>
                <w:sz w:val="22"/>
                <w:szCs w:val="22"/>
              </w:rPr>
              <w:t>.</w:t>
            </w:r>
            <w:r w:rsidRPr="000D1799">
              <w:rPr>
                <w:rFonts w:ascii="Calibri" w:hAnsi="Calibri"/>
                <w:sz w:val="22"/>
                <w:szCs w:val="22"/>
              </w:rPr>
              <w:t xml:space="preserve">  </w:t>
            </w:r>
          </w:p>
          <w:p w14:paraId="1916B573" w14:textId="0D8B3E37" w:rsidR="000D1799" w:rsidRPr="000D1799" w:rsidRDefault="000D1799" w:rsidP="000D1799">
            <w:pPr>
              <w:pStyle w:val="ListParagraph"/>
              <w:numPr>
                <w:ilvl w:val="0"/>
                <w:numId w:val="17"/>
              </w:numPr>
              <w:rPr>
                <w:rFonts w:ascii="Calibri" w:hAnsi="Calibri"/>
                <w:sz w:val="22"/>
                <w:szCs w:val="22"/>
              </w:rPr>
            </w:pPr>
            <w:r>
              <w:rPr>
                <w:rFonts w:ascii="Calibri" w:hAnsi="Calibri"/>
                <w:sz w:val="22"/>
                <w:szCs w:val="22"/>
              </w:rPr>
              <w:t>K</w:t>
            </w:r>
            <w:r w:rsidRPr="000D1799">
              <w:rPr>
                <w:rFonts w:ascii="Calibri" w:hAnsi="Calibri"/>
                <w:sz w:val="22"/>
                <w:szCs w:val="22"/>
              </w:rPr>
              <w:t>ogub tööülesannete kvaliteetseks täitmiseks vajalikku informatsiooni</w:t>
            </w:r>
            <w:r>
              <w:rPr>
                <w:rFonts w:ascii="Calibri" w:hAnsi="Calibri"/>
                <w:sz w:val="22"/>
                <w:szCs w:val="22"/>
              </w:rPr>
              <w:t>.</w:t>
            </w:r>
          </w:p>
          <w:p w14:paraId="173BACCF" w14:textId="41BE70F7" w:rsidR="000D1799" w:rsidRPr="000D1799" w:rsidRDefault="000D1799" w:rsidP="000D1799">
            <w:pPr>
              <w:pStyle w:val="ListParagraph"/>
              <w:numPr>
                <w:ilvl w:val="0"/>
                <w:numId w:val="17"/>
              </w:numPr>
              <w:rPr>
                <w:rFonts w:ascii="Calibri" w:hAnsi="Calibri"/>
                <w:sz w:val="22"/>
                <w:szCs w:val="22"/>
              </w:rPr>
            </w:pPr>
            <w:r w:rsidRPr="000D1799">
              <w:rPr>
                <w:rFonts w:ascii="Calibri" w:hAnsi="Calibri"/>
                <w:sz w:val="22"/>
                <w:szCs w:val="22"/>
              </w:rPr>
              <w:t>Peab kinni kokkulepitud tööplaanist ja tähtaegadest</w:t>
            </w:r>
            <w:r>
              <w:rPr>
                <w:rFonts w:ascii="Calibri" w:hAnsi="Calibri"/>
                <w:sz w:val="22"/>
                <w:szCs w:val="22"/>
              </w:rPr>
              <w:t>.</w:t>
            </w:r>
          </w:p>
          <w:p w14:paraId="15FC868C" w14:textId="29BFB1A9" w:rsidR="000D1799" w:rsidRPr="000D1799" w:rsidRDefault="000D1799" w:rsidP="000D1799">
            <w:pPr>
              <w:pStyle w:val="ListParagraph"/>
              <w:numPr>
                <w:ilvl w:val="0"/>
                <w:numId w:val="17"/>
              </w:numPr>
              <w:rPr>
                <w:rFonts w:ascii="Calibri" w:hAnsi="Calibri"/>
                <w:sz w:val="22"/>
                <w:szCs w:val="22"/>
              </w:rPr>
            </w:pPr>
            <w:r>
              <w:rPr>
                <w:rFonts w:ascii="Calibri" w:hAnsi="Calibri"/>
                <w:sz w:val="22"/>
                <w:szCs w:val="22"/>
              </w:rPr>
              <w:t>J</w:t>
            </w:r>
            <w:r w:rsidRPr="000D1799">
              <w:rPr>
                <w:rFonts w:ascii="Calibri" w:hAnsi="Calibri"/>
                <w:sz w:val="22"/>
                <w:szCs w:val="22"/>
              </w:rPr>
              <w:t>älgib ja kontrollib töö tulemuslikkust, annab õigeaegset ja asjakohast tagasisidet</w:t>
            </w:r>
            <w:r>
              <w:rPr>
                <w:rFonts w:ascii="Calibri" w:hAnsi="Calibri"/>
                <w:sz w:val="22"/>
                <w:szCs w:val="22"/>
              </w:rPr>
              <w:t>.</w:t>
            </w:r>
          </w:p>
        </w:tc>
      </w:tr>
    </w:tbl>
    <w:p w14:paraId="0C3A09B0" w14:textId="77777777" w:rsidR="0055734D" w:rsidRDefault="0055734D" w:rsidP="0055734D">
      <w:pPr>
        <w:rPr>
          <w:rFonts w:ascii="Calibri" w:hAnsi="Calibri"/>
          <w:b/>
          <w:color w:val="0070C0"/>
          <w:sz w:val="22"/>
          <w:szCs w:val="22"/>
        </w:rPr>
      </w:pPr>
    </w:p>
    <w:p w14:paraId="29925412" w14:textId="164C7566" w:rsidR="0055734D" w:rsidRPr="008257B3" w:rsidRDefault="002632DE" w:rsidP="005B4C8E">
      <w:pPr>
        <w:ind w:left="142"/>
        <w:rPr>
          <w:rFonts w:ascii="Calibri" w:hAnsi="Calibri"/>
          <w:i/>
          <w:sz w:val="22"/>
          <w:szCs w:val="22"/>
        </w:rPr>
      </w:pPr>
      <w:r>
        <w:rPr>
          <w:rFonts w:ascii="Calibri" w:hAnsi="Calibri"/>
          <w:b/>
          <w:color w:val="0070C0"/>
        </w:rPr>
        <w:t xml:space="preserve">VALITAVAD </w:t>
      </w:r>
      <w:r w:rsidR="0055734D" w:rsidRPr="00400626">
        <w:rPr>
          <w:rFonts w:ascii="Calibri" w:hAnsi="Calibri"/>
          <w:b/>
          <w:color w:val="0070C0"/>
        </w:rPr>
        <w:t>KOMPETENTSID</w:t>
      </w:r>
      <w:r w:rsidR="0055734D"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BECE874" w14:textId="77777777" w:rsidTr="00D53617">
        <w:tc>
          <w:tcPr>
            <w:tcW w:w="8109" w:type="dxa"/>
          </w:tcPr>
          <w:p w14:paraId="132F99FD" w14:textId="35A5273E"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8D5C76">
              <w:rPr>
                <w:rFonts w:ascii="Calibri" w:hAnsi="Calibri"/>
                <w:b/>
                <w:sz w:val="22"/>
                <w:szCs w:val="22"/>
              </w:rPr>
              <w:t>7</w:t>
            </w:r>
            <w:r w:rsidR="006D4AB1">
              <w:rPr>
                <w:rFonts w:ascii="Calibri" w:hAnsi="Calibri"/>
                <w:b/>
                <w:sz w:val="22"/>
                <w:szCs w:val="22"/>
              </w:rPr>
              <w:t xml:space="preserve"> </w:t>
            </w:r>
            <w:r w:rsidR="00A238E4" w:rsidRPr="00A238E4">
              <w:rPr>
                <w:rFonts w:ascii="Calibri" w:hAnsi="Calibri"/>
                <w:b/>
                <w:sz w:val="22"/>
                <w:szCs w:val="22"/>
              </w:rPr>
              <w:t xml:space="preserve">Tootmisseadmete ja -tehnoloogiate </w:t>
            </w:r>
            <w:r w:rsidR="006B3ED4">
              <w:rPr>
                <w:rFonts w:ascii="Calibri" w:hAnsi="Calibri"/>
                <w:b/>
                <w:sz w:val="22"/>
                <w:szCs w:val="22"/>
              </w:rPr>
              <w:t xml:space="preserve">kasutamise korraldamine ja </w:t>
            </w:r>
            <w:r w:rsidR="00A238E4" w:rsidRPr="00A238E4">
              <w:rPr>
                <w:rFonts w:ascii="Calibri" w:hAnsi="Calibri"/>
                <w:b/>
                <w:sz w:val="22"/>
                <w:szCs w:val="22"/>
              </w:rPr>
              <w:t>arendamine</w:t>
            </w:r>
          </w:p>
        </w:tc>
        <w:tc>
          <w:tcPr>
            <w:tcW w:w="1247" w:type="dxa"/>
          </w:tcPr>
          <w:p w14:paraId="243337B5" w14:textId="039A0535" w:rsidR="005160D1" w:rsidRPr="00CF4019" w:rsidRDefault="005160D1" w:rsidP="00B80953">
            <w:pPr>
              <w:rPr>
                <w:rFonts w:ascii="Calibri" w:hAnsi="Calibri"/>
                <w:b/>
                <w:sz w:val="22"/>
                <w:szCs w:val="22"/>
              </w:rPr>
            </w:pPr>
            <w:r w:rsidRPr="00CF4019">
              <w:rPr>
                <w:rFonts w:ascii="Calibri" w:hAnsi="Calibri"/>
                <w:b/>
                <w:sz w:val="22"/>
                <w:szCs w:val="22"/>
              </w:rPr>
              <w:t>EKR tase</w:t>
            </w:r>
            <w:r w:rsidR="00E5399D">
              <w:rPr>
                <w:rFonts w:ascii="Calibri" w:hAnsi="Calibri"/>
                <w:b/>
                <w:sz w:val="22"/>
                <w:szCs w:val="22"/>
              </w:rPr>
              <w:t xml:space="preserve"> </w:t>
            </w:r>
            <w:r w:rsidR="002632DE">
              <w:rPr>
                <w:rFonts w:ascii="Calibri" w:hAnsi="Calibri"/>
                <w:b/>
                <w:sz w:val="22"/>
                <w:szCs w:val="22"/>
              </w:rPr>
              <w:t>8</w:t>
            </w:r>
          </w:p>
        </w:tc>
      </w:tr>
      <w:tr w:rsidR="005160D1" w:rsidRPr="00CF4019" w14:paraId="01F3AEE2" w14:textId="77777777" w:rsidTr="00B80953">
        <w:tc>
          <w:tcPr>
            <w:tcW w:w="9356" w:type="dxa"/>
            <w:gridSpan w:val="2"/>
          </w:tcPr>
          <w:p w14:paraId="2A9E91D8" w14:textId="4096DF4B" w:rsidR="005160D1" w:rsidRPr="005C2C83" w:rsidRDefault="005160D1" w:rsidP="00B80953">
            <w:pPr>
              <w:pStyle w:val="ListParagraph"/>
              <w:ind w:left="0"/>
              <w:rPr>
                <w:rFonts w:ascii="Calibri" w:hAnsi="Calibri"/>
                <w:sz w:val="22"/>
                <w:szCs w:val="22"/>
                <w:u w:val="single"/>
              </w:rPr>
            </w:pPr>
            <w:r w:rsidRPr="005C2C83">
              <w:rPr>
                <w:rFonts w:ascii="Calibri" w:hAnsi="Calibri"/>
                <w:sz w:val="22"/>
                <w:szCs w:val="22"/>
                <w:u w:val="single"/>
              </w:rPr>
              <w:t xml:space="preserve">Tegevusnäitajad: </w:t>
            </w:r>
          </w:p>
          <w:p w14:paraId="755ECD51" w14:textId="7F81ACD6" w:rsidR="000D1799" w:rsidRPr="000D1799" w:rsidRDefault="000D1799" w:rsidP="001E26B9">
            <w:pPr>
              <w:pStyle w:val="ListParagraph"/>
              <w:numPr>
                <w:ilvl w:val="0"/>
                <w:numId w:val="13"/>
              </w:numPr>
              <w:rPr>
                <w:rFonts w:ascii="Calibri" w:hAnsi="Calibri"/>
                <w:sz w:val="22"/>
                <w:szCs w:val="22"/>
              </w:rPr>
            </w:pPr>
            <w:r w:rsidRPr="000D1799">
              <w:rPr>
                <w:rFonts w:ascii="Calibri" w:hAnsi="Calibri"/>
                <w:sz w:val="22"/>
                <w:szCs w:val="22"/>
              </w:rPr>
              <w:t>Planeerib sobivat tarkvara (nt ERP</w:t>
            </w:r>
            <w:r>
              <w:rPr>
                <w:rFonts w:ascii="Calibri" w:hAnsi="Calibri"/>
                <w:sz w:val="22"/>
                <w:szCs w:val="22"/>
              </w:rPr>
              <w:t>) kasutades</w:t>
            </w:r>
            <w:r w:rsidRPr="000D1799">
              <w:rPr>
                <w:rFonts w:ascii="Calibri" w:hAnsi="Calibri"/>
                <w:sz w:val="22"/>
                <w:szCs w:val="22"/>
              </w:rPr>
              <w:t xml:space="preserve"> vajalikud ressursid, </w:t>
            </w:r>
            <w:r>
              <w:rPr>
                <w:rFonts w:ascii="Calibri" w:hAnsi="Calibri"/>
                <w:sz w:val="22"/>
                <w:szCs w:val="22"/>
              </w:rPr>
              <w:t>k</w:t>
            </w:r>
            <w:r w:rsidRPr="000D1799">
              <w:rPr>
                <w:rFonts w:ascii="Calibri" w:hAnsi="Calibri"/>
                <w:sz w:val="22"/>
                <w:szCs w:val="22"/>
              </w:rPr>
              <w:t>avandab ja juhib tootmistööd</w:t>
            </w:r>
            <w:r w:rsidR="00C849B3">
              <w:rPr>
                <w:rFonts w:ascii="Calibri" w:hAnsi="Calibri"/>
                <w:sz w:val="22"/>
                <w:szCs w:val="22"/>
              </w:rPr>
              <w:t>.</w:t>
            </w:r>
            <w:r w:rsidRPr="000D1799">
              <w:rPr>
                <w:rFonts w:ascii="Calibri" w:hAnsi="Calibri"/>
                <w:sz w:val="22"/>
                <w:szCs w:val="22"/>
              </w:rPr>
              <w:t xml:space="preserve"> </w:t>
            </w:r>
          </w:p>
          <w:p w14:paraId="499DBD28" w14:textId="7E991750" w:rsidR="000D1799" w:rsidRPr="000D1799" w:rsidRDefault="000D1799" w:rsidP="00C90B15">
            <w:pPr>
              <w:pStyle w:val="ListParagraph"/>
              <w:numPr>
                <w:ilvl w:val="0"/>
                <w:numId w:val="13"/>
              </w:numPr>
              <w:rPr>
                <w:rFonts w:ascii="Calibri" w:hAnsi="Calibri"/>
                <w:sz w:val="22"/>
                <w:szCs w:val="22"/>
              </w:rPr>
            </w:pPr>
            <w:r w:rsidRPr="000D1799">
              <w:rPr>
                <w:rFonts w:ascii="Calibri" w:hAnsi="Calibri"/>
                <w:sz w:val="22"/>
                <w:szCs w:val="22"/>
              </w:rPr>
              <w:t>Projekteerib valmistatavast või kavandatud tootest lähtuvalt innovaatilisi valmistustehnoloogiaid, kasutades sobivalt valitud projekteerimistarkvara (CAD, CAM)</w:t>
            </w:r>
            <w:r>
              <w:rPr>
                <w:rFonts w:ascii="Calibri" w:hAnsi="Calibri"/>
                <w:sz w:val="22"/>
                <w:szCs w:val="22"/>
              </w:rPr>
              <w:t>.</w:t>
            </w:r>
          </w:p>
          <w:p w14:paraId="7C7F70C2" w14:textId="5B90082A" w:rsidR="000D1799" w:rsidRPr="000D1799" w:rsidRDefault="000D1799" w:rsidP="00045146">
            <w:pPr>
              <w:pStyle w:val="ListParagraph"/>
              <w:numPr>
                <w:ilvl w:val="0"/>
                <w:numId w:val="13"/>
              </w:numPr>
              <w:rPr>
                <w:rFonts w:ascii="Calibri" w:hAnsi="Calibri"/>
                <w:sz w:val="22"/>
                <w:szCs w:val="22"/>
              </w:rPr>
            </w:pPr>
            <w:r w:rsidRPr="000D1799">
              <w:rPr>
                <w:rFonts w:ascii="Calibri" w:hAnsi="Calibri"/>
                <w:sz w:val="22"/>
                <w:szCs w:val="22"/>
              </w:rPr>
              <w:t>Koordineerib valmistustehnoloogiate täiustamist ja testimist</w:t>
            </w:r>
            <w:r>
              <w:rPr>
                <w:rFonts w:ascii="Calibri" w:hAnsi="Calibri"/>
                <w:sz w:val="22"/>
                <w:szCs w:val="22"/>
              </w:rPr>
              <w:t xml:space="preserve"> ning</w:t>
            </w:r>
            <w:r w:rsidRPr="000D1799">
              <w:rPr>
                <w:rFonts w:ascii="Calibri" w:hAnsi="Calibri"/>
                <w:sz w:val="22"/>
                <w:szCs w:val="22"/>
              </w:rPr>
              <w:t xml:space="preserve"> innovaatiliste tehnoloogiliste protsesside ja -süsteemide projekteerimist</w:t>
            </w:r>
            <w:r>
              <w:rPr>
                <w:rFonts w:ascii="Calibri" w:hAnsi="Calibri"/>
                <w:sz w:val="22"/>
                <w:szCs w:val="22"/>
              </w:rPr>
              <w:t xml:space="preserve"> ja</w:t>
            </w:r>
            <w:r w:rsidRPr="000D1799">
              <w:rPr>
                <w:rFonts w:ascii="Calibri" w:hAnsi="Calibri"/>
                <w:sz w:val="22"/>
                <w:szCs w:val="22"/>
              </w:rPr>
              <w:t xml:space="preserve"> täiustamist.</w:t>
            </w:r>
          </w:p>
          <w:p w14:paraId="4015C7D9" w14:textId="3F87462E" w:rsidR="000D1799" w:rsidRPr="000D1799" w:rsidRDefault="000D1799" w:rsidP="000D1799">
            <w:pPr>
              <w:pStyle w:val="ListParagraph"/>
              <w:numPr>
                <w:ilvl w:val="0"/>
                <w:numId w:val="13"/>
              </w:numPr>
              <w:rPr>
                <w:rFonts w:ascii="Calibri" w:hAnsi="Calibri"/>
                <w:sz w:val="22"/>
                <w:szCs w:val="22"/>
              </w:rPr>
            </w:pPr>
            <w:r w:rsidRPr="000D1799">
              <w:rPr>
                <w:rFonts w:ascii="Calibri" w:hAnsi="Calibri"/>
                <w:sz w:val="22"/>
                <w:szCs w:val="22"/>
              </w:rPr>
              <w:t>Simuleerib protsesse ja -süsteeme virtuaalses keskkonnas</w:t>
            </w:r>
            <w:r>
              <w:rPr>
                <w:rFonts w:ascii="Calibri" w:hAnsi="Calibri"/>
                <w:sz w:val="22"/>
                <w:szCs w:val="22"/>
              </w:rPr>
              <w:t>.</w:t>
            </w:r>
          </w:p>
          <w:p w14:paraId="1EA0B5F6" w14:textId="569D26B3" w:rsidR="000D1799" w:rsidRPr="000D1799" w:rsidRDefault="000D1799" w:rsidP="000D1799">
            <w:pPr>
              <w:pStyle w:val="ListParagraph"/>
              <w:numPr>
                <w:ilvl w:val="0"/>
                <w:numId w:val="13"/>
              </w:numPr>
              <w:rPr>
                <w:rFonts w:ascii="Calibri" w:hAnsi="Calibri"/>
                <w:sz w:val="22"/>
                <w:szCs w:val="22"/>
              </w:rPr>
            </w:pPr>
            <w:r w:rsidRPr="000D1799">
              <w:rPr>
                <w:rFonts w:ascii="Calibri" w:hAnsi="Calibri"/>
                <w:sz w:val="22"/>
                <w:szCs w:val="22"/>
              </w:rPr>
              <w:t>Koordineerib protsesside ja süsteemide testimist reaalses tootmiskeskkonnas.</w:t>
            </w:r>
          </w:p>
          <w:p w14:paraId="167167F3" w14:textId="13D0EA2C" w:rsidR="000D1799" w:rsidRPr="000D1799" w:rsidRDefault="000D1799" w:rsidP="000D1799">
            <w:pPr>
              <w:pStyle w:val="ListParagraph"/>
              <w:numPr>
                <w:ilvl w:val="0"/>
                <w:numId w:val="13"/>
              </w:numPr>
              <w:rPr>
                <w:rFonts w:ascii="Calibri" w:hAnsi="Calibri"/>
                <w:sz w:val="22"/>
                <w:szCs w:val="22"/>
              </w:rPr>
            </w:pPr>
            <w:r w:rsidRPr="000D1799">
              <w:rPr>
                <w:rFonts w:ascii="Calibri" w:hAnsi="Calibri"/>
                <w:sz w:val="22"/>
                <w:szCs w:val="22"/>
              </w:rPr>
              <w:t>Projekteerib innovaatilisi tootmisseadmeid või täiustab olemasolevaid tootmisseadmeid</w:t>
            </w:r>
            <w:r>
              <w:rPr>
                <w:rFonts w:ascii="Calibri" w:hAnsi="Calibri"/>
                <w:sz w:val="22"/>
                <w:szCs w:val="22"/>
              </w:rPr>
              <w:t>.</w:t>
            </w:r>
            <w:r w:rsidRPr="000D1799">
              <w:rPr>
                <w:rFonts w:ascii="Calibri" w:hAnsi="Calibri"/>
                <w:sz w:val="22"/>
                <w:szCs w:val="22"/>
              </w:rPr>
              <w:t xml:space="preserve"> </w:t>
            </w:r>
          </w:p>
          <w:p w14:paraId="17AD96FE" w14:textId="14EEDE3A" w:rsidR="000D1799" w:rsidRPr="000D1799" w:rsidRDefault="000D1799" w:rsidP="000D1799">
            <w:pPr>
              <w:pStyle w:val="ListParagraph"/>
              <w:numPr>
                <w:ilvl w:val="0"/>
                <w:numId w:val="13"/>
              </w:numPr>
              <w:rPr>
                <w:rFonts w:ascii="Calibri" w:hAnsi="Calibri"/>
                <w:sz w:val="22"/>
                <w:szCs w:val="22"/>
              </w:rPr>
            </w:pPr>
            <w:r w:rsidRPr="000D1799">
              <w:rPr>
                <w:rFonts w:ascii="Calibri" w:hAnsi="Calibri"/>
                <w:sz w:val="22"/>
                <w:szCs w:val="22"/>
              </w:rPr>
              <w:t>Kombineerib ja  integreerib loodud seadmeid tootmissüsteemi.</w:t>
            </w:r>
          </w:p>
          <w:p w14:paraId="304D00A3" w14:textId="40A5EBDA" w:rsidR="000D1799" w:rsidRPr="000D1799" w:rsidRDefault="000D1799" w:rsidP="00884AF1">
            <w:pPr>
              <w:pStyle w:val="ListParagraph"/>
              <w:numPr>
                <w:ilvl w:val="0"/>
                <w:numId w:val="13"/>
              </w:numPr>
              <w:rPr>
                <w:rFonts w:ascii="Calibri" w:hAnsi="Calibri"/>
                <w:sz w:val="22"/>
                <w:szCs w:val="22"/>
              </w:rPr>
            </w:pPr>
            <w:r w:rsidRPr="000D1799">
              <w:rPr>
                <w:rFonts w:ascii="Calibri" w:hAnsi="Calibri"/>
                <w:sz w:val="22"/>
                <w:szCs w:val="22"/>
              </w:rPr>
              <w:t>Hindab erinevate tehnoloogiliste protsesside rakendamist tootmises, lähtudes kvaliteedistandarditest ja tootmise efektiivsusest</w:t>
            </w:r>
            <w:r>
              <w:rPr>
                <w:rFonts w:ascii="Calibri" w:hAnsi="Calibri"/>
                <w:sz w:val="22"/>
                <w:szCs w:val="22"/>
              </w:rPr>
              <w:t>.</w:t>
            </w:r>
          </w:p>
          <w:p w14:paraId="7068DD03" w14:textId="7BCBE8A0" w:rsidR="00640A0E" w:rsidRPr="000D1799" w:rsidRDefault="000D1799" w:rsidP="000D1799">
            <w:pPr>
              <w:pStyle w:val="ListParagraph"/>
              <w:numPr>
                <w:ilvl w:val="0"/>
                <w:numId w:val="13"/>
              </w:numPr>
              <w:rPr>
                <w:rFonts w:ascii="Calibri" w:hAnsi="Calibri"/>
                <w:sz w:val="22"/>
                <w:szCs w:val="22"/>
              </w:rPr>
            </w:pPr>
            <w:r w:rsidRPr="000D1799">
              <w:rPr>
                <w:rFonts w:ascii="Calibri" w:hAnsi="Calibri"/>
                <w:sz w:val="22"/>
                <w:szCs w:val="22"/>
              </w:rPr>
              <w:t>Korraldab ja hindab tootmise ning tehnoloogia vastavust ettevõtte tehnoloogilisele dokumentatsioonile ja standarditele</w:t>
            </w:r>
            <w:r>
              <w:rPr>
                <w:rFonts w:ascii="Calibri" w:hAnsi="Calibri"/>
                <w:sz w:val="22"/>
                <w:szCs w:val="22"/>
              </w:rPr>
              <w:t>.</w:t>
            </w:r>
          </w:p>
        </w:tc>
      </w:tr>
      <w:tr w:rsidR="005160D1" w:rsidRPr="00CF4019" w14:paraId="327F83D9" w14:textId="77777777" w:rsidTr="00D53617">
        <w:tc>
          <w:tcPr>
            <w:tcW w:w="8109" w:type="dxa"/>
          </w:tcPr>
          <w:p w14:paraId="7C88D210" w14:textId="239A62F9" w:rsidR="005160D1" w:rsidRPr="00CF4019" w:rsidRDefault="005160D1" w:rsidP="00B80953">
            <w:pPr>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8D5C76">
              <w:rPr>
                <w:rFonts w:ascii="Calibri" w:hAnsi="Calibri"/>
                <w:b/>
                <w:sz w:val="22"/>
                <w:szCs w:val="22"/>
              </w:rPr>
              <w:t>8</w:t>
            </w:r>
            <w:r>
              <w:rPr>
                <w:rFonts w:ascii="Calibri" w:hAnsi="Calibri"/>
                <w:b/>
                <w:sz w:val="22"/>
                <w:szCs w:val="22"/>
              </w:rPr>
              <w:t xml:space="preserve"> </w:t>
            </w:r>
            <w:r w:rsidR="00E5399D" w:rsidRPr="00E5399D">
              <w:rPr>
                <w:rFonts w:ascii="Calibri" w:hAnsi="Calibri"/>
                <w:b/>
                <w:sz w:val="22"/>
                <w:szCs w:val="22"/>
              </w:rPr>
              <w:t xml:space="preserve"> </w:t>
            </w:r>
            <w:r w:rsidR="005C2C83" w:rsidRPr="00412EE9">
              <w:rPr>
                <w:rFonts w:ascii="Calibri" w:hAnsi="Calibri"/>
                <w:b/>
                <w:sz w:val="22"/>
                <w:szCs w:val="22"/>
              </w:rPr>
              <w:t>Mehhatroonikasüsteemide arendamine</w:t>
            </w:r>
          </w:p>
        </w:tc>
        <w:tc>
          <w:tcPr>
            <w:tcW w:w="1247" w:type="dxa"/>
          </w:tcPr>
          <w:p w14:paraId="27EFB856" w14:textId="580A8CD9" w:rsidR="005160D1" w:rsidRPr="00CF4019" w:rsidRDefault="005160D1" w:rsidP="00B80953">
            <w:pPr>
              <w:rPr>
                <w:rFonts w:ascii="Calibri" w:hAnsi="Calibri"/>
                <w:b/>
                <w:sz w:val="22"/>
                <w:szCs w:val="22"/>
              </w:rPr>
            </w:pPr>
            <w:r w:rsidRPr="00CF4019">
              <w:rPr>
                <w:rFonts w:ascii="Calibri" w:hAnsi="Calibri"/>
                <w:b/>
                <w:sz w:val="22"/>
                <w:szCs w:val="22"/>
              </w:rPr>
              <w:t>EKR tase</w:t>
            </w:r>
            <w:r w:rsidR="00E5399D">
              <w:rPr>
                <w:rFonts w:ascii="Calibri" w:hAnsi="Calibri"/>
                <w:b/>
                <w:sz w:val="22"/>
                <w:szCs w:val="22"/>
              </w:rPr>
              <w:t xml:space="preserve"> </w:t>
            </w:r>
            <w:r w:rsidR="00C849B3">
              <w:rPr>
                <w:rFonts w:ascii="Calibri" w:hAnsi="Calibri"/>
                <w:b/>
                <w:sz w:val="22"/>
                <w:szCs w:val="22"/>
              </w:rPr>
              <w:t>8</w:t>
            </w:r>
          </w:p>
        </w:tc>
      </w:tr>
      <w:tr w:rsidR="005160D1" w:rsidRPr="00CF4019" w14:paraId="6C5A48F6" w14:textId="77777777" w:rsidTr="00B80953">
        <w:trPr>
          <w:trHeight w:val="1000"/>
        </w:trPr>
        <w:tc>
          <w:tcPr>
            <w:tcW w:w="9356" w:type="dxa"/>
            <w:gridSpan w:val="2"/>
          </w:tcPr>
          <w:p w14:paraId="60F1F60B" w14:textId="1DB8440E"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372BE93" w14:textId="41B59F5F" w:rsidR="00C849B3" w:rsidRPr="00C849B3" w:rsidRDefault="00C849B3" w:rsidP="00C849B3">
            <w:pPr>
              <w:pStyle w:val="ListParagraph"/>
              <w:numPr>
                <w:ilvl w:val="0"/>
                <w:numId w:val="4"/>
              </w:numPr>
              <w:rPr>
                <w:rFonts w:ascii="Calibri" w:hAnsi="Calibri"/>
                <w:sz w:val="22"/>
                <w:szCs w:val="22"/>
              </w:rPr>
            </w:pPr>
            <w:r w:rsidRPr="00C849B3">
              <w:rPr>
                <w:rFonts w:ascii="Calibri" w:hAnsi="Calibri"/>
                <w:sz w:val="22"/>
                <w:szCs w:val="22"/>
              </w:rPr>
              <w:t>Projekteerib innovaatilisi masin- ja robotisüsteeme (sh koostööroboteid), kasutades kaasaegseid tehnoloogiaid (tehisintellekt, masinnägemine, telemaatika jm)</w:t>
            </w:r>
            <w:r>
              <w:rPr>
                <w:rFonts w:ascii="Calibri" w:hAnsi="Calibri"/>
                <w:sz w:val="22"/>
                <w:szCs w:val="22"/>
              </w:rPr>
              <w:t>.</w:t>
            </w:r>
          </w:p>
          <w:p w14:paraId="7405EF8E" w14:textId="193BAB17" w:rsidR="00C849B3" w:rsidRPr="00C849B3" w:rsidRDefault="00C849B3" w:rsidP="00C849B3">
            <w:pPr>
              <w:pStyle w:val="ListParagraph"/>
              <w:numPr>
                <w:ilvl w:val="0"/>
                <w:numId w:val="4"/>
              </w:numPr>
              <w:rPr>
                <w:rFonts w:ascii="Calibri" w:hAnsi="Calibri"/>
                <w:sz w:val="22"/>
                <w:szCs w:val="22"/>
              </w:rPr>
            </w:pPr>
            <w:r w:rsidRPr="00C849B3">
              <w:rPr>
                <w:rFonts w:ascii="Calibri" w:hAnsi="Calibri"/>
                <w:sz w:val="22"/>
                <w:szCs w:val="22"/>
              </w:rPr>
              <w:t>Modelleerib ja testib masin- ja robotisüsteemide lahendusi virtuaalses ja reaalses töökeskkonnas</w:t>
            </w:r>
            <w:r>
              <w:rPr>
                <w:rFonts w:ascii="Calibri" w:hAnsi="Calibri"/>
                <w:sz w:val="22"/>
                <w:szCs w:val="22"/>
              </w:rPr>
              <w:t>.</w:t>
            </w:r>
          </w:p>
          <w:p w14:paraId="57F9CC7E" w14:textId="2B320250" w:rsidR="00C849B3" w:rsidRPr="00C849B3" w:rsidRDefault="00C849B3" w:rsidP="00C849B3">
            <w:pPr>
              <w:pStyle w:val="ListParagraph"/>
              <w:numPr>
                <w:ilvl w:val="0"/>
                <w:numId w:val="4"/>
              </w:numPr>
              <w:rPr>
                <w:rFonts w:ascii="Calibri" w:hAnsi="Calibri"/>
                <w:sz w:val="22"/>
                <w:szCs w:val="22"/>
              </w:rPr>
            </w:pPr>
            <w:r w:rsidRPr="00C849B3">
              <w:rPr>
                <w:rFonts w:ascii="Calibri" w:hAnsi="Calibri"/>
                <w:sz w:val="22"/>
                <w:szCs w:val="22"/>
              </w:rPr>
              <w:t>Loob innovaatilisi tehnoloogiaid  (sh soft robots, tehisintellekt)</w:t>
            </w:r>
            <w:r>
              <w:rPr>
                <w:rFonts w:ascii="Calibri" w:hAnsi="Calibri"/>
                <w:sz w:val="22"/>
                <w:szCs w:val="22"/>
              </w:rPr>
              <w:t>.</w:t>
            </w:r>
            <w:r w:rsidRPr="00C849B3">
              <w:rPr>
                <w:rFonts w:ascii="Calibri" w:hAnsi="Calibri"/>
                <w:sz w:val="22"/>
                <w:szCs w:val="22"/>
              </w:rPr>
              <w:t xml:space="preserve"> </w:t>
            </w:r>
          </w:p>
          <w:p w14:paraId="5DF3D62A" w14:textId="60135DB5" w:rsidR="00C849B3" w:rsidRPr="00C849B3" w:rsidRDefault="00C849B3" w:rsidP="00C849B3">
            <w:pPr>
              <w:pStyle w:val="ListParagraph"/>
              <w:numPr>
                <w:ilvl w:val="0"/>
                <w:numId w:val="4"/>
              </w:numPr>
              <w:rPr>
                <w:rFonts w:ascii="Calibri" w:hAnsi="Calibri"/>
                <w:sz w:val="22"/>
                <w:szCs w:val="22"/>
              </w:rPr>
            </w:pPr>
            <w:r w:rsidRPr="00C849B3">
              <w:rPr>
                <w:rFonts w:ascii="Calibri" w:hAnsi="Calibri"/>
                <w:sz w:val="22"/>
                <w:szCs w:val="22"/>
              </w:rPr>
              <w:t xml:space="preserve">Simuleerib innovaatilisi masin- ja robotisüsteeme virtuaalses keskkonnas. </w:t>
            </w:r>
          </w:p>
          <w:p w14:paraId="6E6BE438" w14:textId="290CB594" w:rsidR="00C849B3" w:rsidRPr="00C849B3" w:rsidRDefault="00C849B3" w:rsidP="00C849B3">
            <w:pPr>
              <w:pStyle w:val="ListParagraph"/>
              <w:numPr>
                <w:ilvl w:val="0"/>
                <w:numId w:val="4"/>
              </w:numPr>
              <w:rPr>
                <w:rFonts w:ascii="Calibri" w:hAnsi="Calibri"/>
                <w:sz w:val="22"/>
                <w:szCs w:val="22"/>
              </w:rPr>
            </w:pPr>
            <w:r w:rsidRPr="00C849B3">
              <w:rPr>
                <w:rFonts w:ascii="Calibri" w:hAnsi="Calibri"/>
                <w:sz w:val="22"/>
                <w:szCs w:val="22"/>
              </w:rPr>
              <w:t>Hindab masinate ja robotite valiku</w:t>
            </w:r>
            <w:r>
              <w:rPr>
                <w:rFonts w:ascii="Calibri" w:hAnsi="Calibri"/>
                <w:sz w:val="22"/>
                <w:szCs w:val="22"/>
              </w:rPr>
              <w:t xml:space="preserve"> õigsust</w:t>
            </w:r>
            <w:r w:rsidRPr="00C849B3">
              <w:rPr>
                <w:rFonts w:ascii="Calibri" w:hAnsi="Calibri"/>
                <w:sz w:val="22"/>
                <w:szCs w:val="22"/>
              </w:rPr>
              <w:t xml:space="preserve"> süsteemis</w:t>
            </w:r>
            <w:r>
              <w:rPr>
                <w:rFonts w:ascii="Calibri" w:hAnsi="Calibri"/>
                <w:sz w:val="22"/>
                <w:szCs w:val="22"/>
              </w:rPr>
              <w:t>,</w:t>
            </w:r>
            <w:r w:rsidRPr="00C849B3">
              <w:rPr>
                <w:rFonts w:ascii="Calibri" w:hAnsi="Calibri"/>
                <w:sz w:val="22"/>
                <w:szCs w:val="22"/>
              </w:rPr>
              <w:t xml:space="preserve"> </w:t>
            </w:r>
            <w:r w:rsidR="001A5404">
              <w:rPr>
                <w:rFonts w:ascii="Calibri" w:hAnsi="Calibri"/>
                <w:sz w:val="22"/>
                <w:szCs w:val="22"/>
              </w:rPr>
              <w:t xml:space="preserve">et see vastaks </w:t>
            </w:r>
            <w:r w:rsidRPr="00C849B3">
              <w:rPr>
                <w:rFonts w:ascii="Calibri" w:hAnsi="Calibri"/>
                <w:sz w:val="22"/>
                <w:szCs w:val="22"/>
              </w:rPr>
              <w:t>terviklahendus</w:t>
            </w:r>
            <w:r w:rsidR="001A5404">
              <w:rPr>
                <w:rFonts w:ascii="Calibri" w:hAnsi="Calibri"/>
                <w:sz w:val="22"/>
                <w:szCs w:val="22"/>
              </w:rPr>
              <w:t xml:space="preserve">ele. </w:t>
            </w:r>
          </w:p>
          <w:p w14:paraId="3C1F25D1" w14:textId="528844D8" w:rsidR="00C849B3" w:rsidRPr="00C849B3" w:rsidRDefault="00C849B3" w:rsidP="00C849B3">
            <w:pPr>
              <w:pStyle w:val="ListParagraph"/>
              <w:numPr>
                <w:ilvl w:val="0"/>
                <w:numId w:val="4"/>
              </w:numPr>
              <w:rPr>
                <w:rFonts w:ascii="Calibri" w:hAnsi="Calibri"/>
                <w:sz w:val="22"/>
                <w:szCs w:val="22"/>
              </w:rPr>
            </w:pPr>
            <w:r w:rsidRPr="00C849B3">
              <w:rPr>
                <w:rFonts w:ascii="Calibri" w:hAnsi="Calibri"/>
                <w:sz w:val="22"/>
                <w:szCs w:val="22"/>
              </w:rPr>
              <w:t>Analüüsib süsteemi seisakute ja mittevastavuste põhjuseid</w:t>
            </w:r>
            <w:r>
              <w:rPr>
                <w:rFonts w:ascii="Calibri" w:hAnsi="Calibri"/>
                <w:sz w:val="22"/>
                <w:szCs w:val="22"/>
              </w:rPr>
              <w:t>.</w:t>
            </w:r>
          </w:p>
          <w:p w14:paraId="56D02A54" w14:textId="6493D5AC" w:rsidR="00C849B3" w:rsidRDefault="00C849B3" w:rsidP="00C849B3">
            <w:pPr>
              <w:pStyle w:val="ListParagraph"/>
              <w:numPr>
                <w:ilvl w:val="0"/>
                <w:numId w:val="4"/>
              </w:numPr>
              <w:rPr>
                <w:rFonts w:ascii="Calibri" w:hAnsi="Calibri"/>
                <w:sz w:val="22"/>
                <w:szCs w:val="22"/>
              </w:rPr>
            </w:pPr>
            <w:r w:rsidRPr="00C849B3">
              <w:rPr>
                <w:rFonts w:ascii="Calibri" w:hAnsi="Calibri"/>
                <w:sz w:val="22"/>
                <w:szCs w:val="22"/>
              </w:rPr>
              <w:t>Koostab eksperthinnanguid  masin- ja robotisüsteemide valdkonnas, kasutades sobivat metoodikat.</w:t>
            </w:r>
          </w:p>
          <w:p w14:paraId="37D6E1BE" w14:textId="16790D8A" w:rsidR="007C46B7" w:rsidRPr="001A5404" w:rsidRDefault="007C46B7" w:rsidP="00577D6D">
            <w:pPr>
              <w:pStyle w:val="ListParagraph"/>
              <w:numPr>
                <w:ilvl w:val="0"/>
                <w:numId w:val="4"/>
              </w:numPr>
              <w:rPr>
                <w:rFonts w:ascii="Calibri" w:hAnsi="Calibri"/>
                <w:sz w:val="22"/>
                <w:szCs w:val="22"/>
              </w:rPr>
            </w:pPr>
            <w:r w:rsidRPr="001A5404">
              <w:rPr>
                <w:rFonts w:ascii="Calibri" w:hAnsi="Calibri"/>
                <w:sz w:val="22"/>
                <w:szCs w:val="22"/>
              </w:rPr>
              <w:t>Projekteerib uusi mehhatroonikasüsteeme sh robotisüsteeme, kasutades kaasaegseid tehnoloogiaid (nt tehisintellekt</w:t>
            </w:r>
            <w:r w:rsidR="001A5404">
              <w:rPr>
                <w:rFonts w:ascii="Calibri" w:hAnsi="Calibri"/>
                <w:sz w:val="22"/>
                <w:szCs w:val="22"/>
              </w:rPr>
              <w:t>) ning t</w:t>
            </w:r>
            <w:r w:rsidRPr="001A5404">
              <w:rPr>
                <w:rFonts w:ascii="Calibri" w:hAnsi="Calibri"/>
                <w:sz w:val="22"/>
                <w:szCs w:val="22"/>
              </w:rPr>
              <w:t>äiustab olemasolevaid tootmisprotssesside parendamiseks</w:t>
            </w:r>
            <w:r w:rsidR="001A5404" w:rsidRPr="001A5404">
              <w:rPr>
                <w:rFonts w:ascii="Calibri" w:hAnsi="Calibri"/>
                <w:sz w:val="22"/>
                <w:szCs w:val="22"/>
              </w:rPr>
              <w:t>,</w:t>
            </w:r>
            <w:r w:rsidRPr="001A5404">
              <w:rPr>
                <w:rFonts w:ascii="Calibri" w:hAnsi="Calibri"/>
                <w:sz w:val="22"/>
                <w:szCs w:val="22"/>
              </w:rPr>
              <w:t xml:space="preserve"> arvestades ergonoomikat, tootlikkust, ressursi säästlikkust ja ohutust.</w:t>
            </w:r>
          </w:p>
          <w:p w14:paraId="499EF6FC" w14:textId="4705238F" w:rsidR="007C46B7" w:rsidRPr="007C46B7" w:rsidRDefault="007C46B7" w:rsidP="00411D63">
            <w:pPr>
              <w:pStyle w:val="ListParagraph"/>
              <w:numPr>
                <w:ilvl w:val="0"/>
                <w:numId w:val="4"/>
              </w:numPr>
              <w:rPr>
                <w:rFonts w:ascii="Calibri" w:hAnsi="Calibri"/>
                <w:sz w:val="22"/>
                <w:szCs w:val="22"/>
              </w:rPr>
            </w:pPr>
            <w:r w:rsidRPr="007C46B7">
              <w:rPr>
                <w:rFonts w:ascii="Calibri" w:hAnsi="Calibri"/>
                <w:sz w:val="22"/>
                <w:szCs w:val="22"/>
              </w:rPr>
              <w:lastRenderedPageBreak/>
              <w:t>Simuleerib mehhatroonikasüsteeme virtuaalses keskkonnas  süsteemide optimeerimiseks ja visualiseerimiseks</w:t>
            </w:r>
            <w:r w:rsidR="001A5404">
              <w:rPr>
                <w:rFonts w:ascii="Calibri" w:hAnsi="Calibri"/>
                <w:sz w:val="22"/>
                <w:szCs w:val="22"/>
              </w:rPr>
              <w:t>,</w:t>
            </w:r>
            <w:r w:rsidRPr="007C46B7">
              <w:rPr>
                <w:rFonts w:ascii="Calibri" w:hAnsi="Calibri"/>
                <w:sz w:val="22"/>
                <w:szCs w:val="22"/>
              </w:rPr>
              <w:t xml:space="preserve"> kasutades sobi</w:t>
            </w:r>
            <w:r w:rsidR="001A5404">
              <w:rPr>
                <w:rFonts w:ascii="Calibri" w:hAnsi="Calibri"/>
                <w:sz w:val="22"/>
                <w:szCs w:val="22"/>
              </w:rPr>
              <w:t>vat</w:t>
            </w:r>
            <w:r w:rsidRPr="007C46B7">
              <w:rPr>
                <w:rFonts w:ascii="Calibri" w:hAnsi="Calibri"/>
                <w:sz w:val="22"/>
                <w:szCs w:val="22"/>
              </w:rPr>
              <w:t xml:space="preserve"> tarkvara</w:t>
            </w:r>
            <w:r>
              <w:rPr>
                <w:rFonts w:ascii="Calibri" w:hAnsi="Calibri"/>
                <w:sz w:val="22"/>
                <w:szCs w:val="22"/>
              </w:rPr>
              <w:t>.</w:t>
            </w:r>
          </w:p>
          <w:p w14:paraId="35FFD6B2" w14:textId="22A57B10" w:rsidR="007C46B7" w:rsidRPr="007C46B7" w:rsidRDefault="007C46B7" w:rsidP="00411D63">
            <w:pPr>
              <w:pStyle w:val="ListParagraph"/>
              <w:numPr>
                <w:ilvl w:val="0"/>
                <w:numId w:val="4"/>
              </w:numPr>
              <w:rPr>
                <w:rFonts w:ascii="Calibri" w:hAnsi="Calibri"/>
                <w:sz w:val="22"/>
                <w:szCs w:val="22"/>
              </w:rPr>
            </w:pPr>
            <w:r w:rsidRPr="007C46B7">
              <w:rPr>
                <w:rFonts w:ascii="Calibri" w:hAnsi="Calibri"/>
                <w:sz w:val="22"/>
                <w:szCs w:val="22"/>
              </w:rPr>
              <w:t>Koordineerib erinevate spetsialistide meeskonna tööd masin- ja robotisüsteemide juurutamisel ja paigaldamisel töökeskkonda</w:t>
            </w:r>
            <w:r>
              <w:rPr>
                <w:rFonts w:ascii="Calibri" w:hAnsi="Calibri"/>
                <w:sz w:val="22"/>
                <w:szCs w:val="22"/>
              </w:rPr>
              <w:t>.</w:t>
            </w:r>
          </w:p>
          <w:p w14:paraId="4421958E" w14:textId="6A4D9EB9" w:rsidR="007C46B7" w:rsidRPr="007C46B7" w:rsidRDefault="007C46B7" w:rsidP="00411D63">
            <w:pPr>
              <w:pStyle w:val="ListParagraph"/>
              <w:numPr>
                <w:ilvl w:val="0"/>
                <w:numId w:val="4"/>
              </w:numPr>
              <w:rPr>
                <w:rFonts w:ascii="Calibri" w:hAnsi="Calibri"/>
                <w:sz w:val="22"/>
                <w:szCs w:val="22"/>
              </w:rPr>
            </w:pPr>
            <w:r w:rsidRPr="007C46B7">
              <w:rPr>
                <w:rFonts w:ascii="Calibri" w:hAnsi="Calibri"/>
                <w:sz w:val="22"/>
                <w:szCs w:val="22"/>
              </w:rPr>
              <w:t>Koostab mehhatroonikasüsteemide hoolduskava  vastavalt seadmete kasutus- ja hooldusjuhenditele</w:t>
            </w:r>
            <w:r>
              <w:rPr>
                <w:rFonts w:ascii="Calibri" w:hAnsi="Calibri"/>
                <w:sz w:val="22"/>
                <w:szCs w:val="22"/>
              </w:rPr>
              <w:t>.</w:t>
            </w:r>
          </w:p>
          <w:p w14:paraId="6016F8F9" w14:textId="0D3D8119" w:rsidR="007C46B7" w:rsidRPr="007C46B7" w:rsidRDefault="007C46B7" w:rsidP="00411D63">
            <w:pPr>
              <w:numPr>
                <w:ilvl w:val="0"/>
                <w:numId w:val="4"/>
              </w:numPr>
              <w:rPr>
                <w:rFonts w:ascii="Calibri" w:hAnsi="Calibri"/>
                <w:sz w:val="22"/>
                <w:szCs w:val="22"/>
              </w:rPr>
            </w:pPr>
            <w:r w:rsidRPr="007C46B7">
              <w:rPr>
                <w:rFonts w:ascii="Calibri" w:hAnsi="Calibri"/>
                <w:sz w:val="22"/>
                <w:szCs w:val="22"/>
              </w:rPr>
              <w:t>Planeerib ja korraldab mehhatroonikasüsteemide hooldus- ja remonditöid, järgides hoolduskava.</w:t>
            </w:r>
          </w:p>
        </w:tc>
      </w:tr>
      <w:tr w:rsidR="005160D1" w:rsidRPr="00CF4019" w14:paraId="68D4E6C8" w14:textId="77777777" w:rsidTr="00D53617">
        <w:tc>
          <w:tcPr>
            <w:tcW w:w="8109" w:type="dxa"/>
          </w:tcPr>
          <w:p w14:paraId="32624C7A" w14:textId="2A5A61CC" w:rsidR="005160D1" w:rsidRPr="00BF48F2" w:rsidRDefault="007C46B7" w:rsidP="007C46B7">
            <w:pPr>
              <w:rPr>
                <w:rFonts w:ascii="Calibri" w:hAnsi="Calibri"/>
                <w:sz w:val="22"/>
                <w:szCs w:val="22"/>
              </w:rPr>
            </w:pPr>
            <w:r w:rsidRPr="007C46B7">
              <w:rPr>
                <w:rFonts w:ascii="Calibri" w:hAnsi="Calibri"/>
                <w:sz w:val="22"/>
                <w:szCs w:val="22"/>
              </w:rPr>
              <w:lastRenderedPageBreak/>
              <w:t xml:space="preserve"> </w:t>
            </w:r>
            <w:r w:rsidR="00A83028">
              <w:rPr>
                <w:rFonts w:ascii="Calibri" w:hAnsi="Calibri"/>
                <w:sz w:val="22"/>
                <w:szCs w:val="22"/>
              </w:rPr>
              <w:t>B</w:t>
            </w:r>
            <w:r w:rsidRPr="00412EE9">
              <w:rPr>
                <w:rFonts w:ascii="Calibri" w:hAnsi="Calibri"/>
                <w:b/>
                <w:sz w:val="22"/>
                <w:szCs w:val="22"/>
              </w:rPr>
              <w:t>.</w:t>
            </w:r>
            <w:r w:rsidR="001A5404">
              <w:rPr>
                <w:rFonts w:ascii="Calibri" w:hAnsi="Calibri"/>
                <w:b/>
                <w:sz w:val="22"/>
                <w:szCs w:val="22"/>
              </w:rPr>
              <w:t>3</w:t>
            </w:r>
            <w:r w:rsidRPr="00412EE9">
              <w:rPr>
                <w:rFonts w:ascii="Calibri" w:hAnsi="Calibri"/>
                <w:b/>
                <w:sz w:val="22"/>
                <w:szCs w:val="22"/>
              </w:rPr>
              <w:t>.</w:t>
            </w:r>
            <w:r w:rsidR="008D5C76">
              <w:rPr>
                <w:rFonts w:ascii="Calibri" w:hAnsi="Calibri"/>
                <w:b/>
                <w:sz w:val="22"/>
                <w:szCs w:val="22"/>
              </w:rPr>
              <w:t>9</w:t>
            </w:r>
            <w:r w:rsidRPr="00412EE9">
              <w:rPr>
                <w:rFonts w:ascii="Calibri" w:hAnsi="Calibri"/>
                <w:b/>
                <w:sz w:val="22"/>
                <w:szCs w:val="22"/>
              </w:rPr>
              <w:t xml:space="preserve"> </w:t>
            </w:r>
            <w:r w:rsidR="00123D8A" w:rsidRPr="00123D8A">
              <w:rPr>
                <w:rFonts w:ascii="Calibri" w:hAnsi="Calibri"/>
                <w:b/>
                <w:sz w:val="22"/>
                <w:szCs w:val="22"/>
              </w:rPr>
              <w:t>Toodete valmistamise tehnoloogiate arendamine</w:t>
            </w:r>
          </w:p>
        </w:tc>
        <w:tc>
          <w:tcPr>
            <w:tcW w:w="1247" w:type="dxa"/>
          </w:tcPr>
          <w:p w14:paraId="001CB83F" w14:textId="3682D4FF" w:rsidR="005160D1" w:rsidRPr="00CF4019" w:rsidRDefault="005160D1" w:rsidP="00B80953">
            <w:pPr>
              <w:rPr>
                <w:rFonts w:ascii="Calibri" w:hAnsi="Calibri"/>
                <w:b/>
                <w:sz w:val="22"/>
                <w:szCs w:val="22"/>
              </w:rPr>
            </w:pPr>
            <w:r w:rsidRPr="00CF4019">
              <w:rPr>
                <w:rFonts w:ascii="Calibri" w:hAnsi="Calibri"/>
                <w:b/>
                <w:sz w:val="22"/>
                <w:szCs w:val="22"/>
              </w:rPr>
              <w:t>EKR tase</w:t>
            </w:r>
            <w:r w:rsidR="00DB7ECF">
              <w:rPr>
                <w:rFonts w:ascii="Calibri" w:hAnsi="Calibri"/>
                <w:b/>
                <w:sz w:val="22"/>
                <w:szCs w:val="22"/>
              </w:rPr>
              <w:t xml:space="preserve"> </w:t>
            </w:r>
            <w:r w:rsidR="00A83028">
              <w:rPr>
                <w:rFonts w:ascii="Calibri" w:hAnsi="Calibri"/>
                <w:b/>
                <w:sz w:val="22"/>
                <w:szCs w:val="22"/>
              </w:rPr>
              <w:t>8</w:t>
            </w:r>
          </w:p>
        </w:tc>
      </w:tr>
      <w:tr w:rsidR="007C46B7" w:rsidRPr="00CF4019" w14:paraId="4A84F882" w14:textId="77777777" w:rsidTr="00160B62">
        <w:tc>
          <w:tcPr>
            <w:tcW w:w="9356" w:type="dxa"/>
            <w:gridSpan w:val="2"/>
          </w:tcPr>
          <w:p w14:paraId="1ACECA45" w14:textId="77777777" w:rsidR="007C46B7" w:rsidRPr="007C46B7" w:rsidRDefault="007C46B7" w:rsidP="007C46B7">
            <w:pPr>
              <w:rPr>
                <w:rFonts w:ascii="Calibri" w:hAnsi="Calibri"/>
                <w:bCs/>
                <w:i/>
                <w:iCs/>
                <w:sz w:val="22"/>
                <w:szCs w:val="22"/>
                <w:u w:val="single"/>
              </w:rPr>
            </w:pPr>
            <w:r w:rsidRPr="007C46B7">
              <w:rPr>
                <w:rFonts w:ascii="Calibri" w:hAnsi="Calibri"/>
                <w:bCs/>
                <w:i/>
                <w:iCs/>
                <w:sz w:val="22"/>
                <w:szCs w:val="22"/>
                <w:u w:val="single"/>
              </w:rPr>
              <w:t xml:space="preserve">Tegevusnäitajad: </w:t>
            </w:r>
          </w:p>
          <w:p w14:paraId="76A24F8C" w14:textId="71701487" w:rsidR="001A5404" w:rsidRPr="001A5404" w:rsidRDefault="001A5404" w:rsidP="00C669FD">
            <w:pPr>
              <w:pStyle w:val="ListParagraph"/>
              <w:numPr>
                <w:ilvl w:val="0"/>
                <w:numId w:val="14"/>
              </w:numPr>
              <w:rPr>
                <w:rFonts w:ascii="Calibri" w:hAnsi="Calibri"/>
                <w:bCs/>
                <w:sz w:val="22"/>
                <w:szCs w:val="22"/>
              </w:rPr>
            </w:pPr>
            <w:r w:rsidRPr="001A5404">
              <w:rPr>
                <w:rFonts w:ascii="Calibri" w:hAnsi="Calibri"/>
                <w:bCs/>
                <w:sz w:val="22"/>
                <w:szCs w:val="22"/>
              </w:rPr>
              <w:t>Projekteerib ideelahendusest lähtudes innovaatilise toote, kasuta</w:t>
            </w:r>
            <w:r>
              <w:rPr>
                <w:rFonts w:ascii="Calibri" w:hAnsi="Calibri"/>
                <w:bCs/>
                <w:sz w:val="22"/>
                <w:szCs w:val="22"/>
              </w:rPr>
              <w:t>des</w:t>
            </w:r>
            <w:r w:rsidRPr="001A5404">
              <w:rPr>
                <w:rFonts w:ascii="Calibri" w:hAnsi="Calibri"/>
                <w:bCs/>
                <w:sz w:val="22"/>
                <w:szCs w:val="22"/>
              </w:rPr>
              <w:t xml:space="preserve"> projekteerimis- ja analüüsitarkvara (CAM,CAD, FEM jm)</w:t>
            </w:r>
            <w:r>
              <w:rPr>
                <w:rFonts w:ascii="Calibri" w:hAnsi="Calibri"/>
                <w:bCs/>
                <w:sz w:val="22"/>
                <w:szCs w:val="22"/>
              </w:rPr>
              <w:t xml:space="preserve"> ja </w:t>
            </w:r>
            <w:r w:rsidRPr="001A5404">
              <w:rPr>
                <w:rFonts w:ascii="Calibri" w:hAnsi="Calibri"/>
                <w:bCs/>
                <w:sz w:val="22"/>
                <w:szCs w:val="22"/>
              </w:rPr>
              <w:t>lähtu</w:t>
            </w:r>
            <w:r>
              <w:rPr>
                <w:rFonts w:ascii="Calibri" w:hAnsi="Calibri"/>
                <w:bCs/>
                <w:sz w:val="22"/>
                <w:szCs w:val="22"/>
              </w:rPr>
              <w:t>des</w:t>
            </w:r>
            <w:r w:rsidRPr="001A5404">
              <w:rPr>
                <w:rFonts w:ascii="Calibri" w:hAnsi="Calibri"/>
                <w:bCs/>
                <w:sz w:val="22"/>
                <w:szCs w:val="22"/>
              </w:rPr>
              <w:t xml:space="preserve"> arendatava toote spetsiifikast</w:t>
            </w:r>
            <w:r>
              <w:rPr>
                <w:rFonts w:ascii="Calibri" w:hAnsi="Calibri"/>
                <w:bCs/>
                <w:sz w:val="22"/>
                <w:szCs w:val="22"/>
              </w:rPr>
              <w:t>.</w:t>
            </w:r>
          </w:p>
          <w:p w14:paraId="6C8EEC01" w14:textId="27C96AB9" w:rsidR="001A5404" w:rsidRPr="001A5404" w:rsidRDefault="001A5404" w:rsidP="001A5404">
            <w:pPr>
              <w:pStyle w:val="ListParagraph"/>
              <w:numPr>
                <w:ilvl w:val="0"/>
                <w:numId w:val="14"/>
              </w:numPr>
              <w:rPr>
                <w:rFonts w:ascii="Calibri" w:hAnsi="Calibri"/>
                <w:bCs/>
                <w:sz w:val="22"/>
                <w:szCs w:val="22"/>
              </w:rPr>
            </w:pPr>
            <w:r w:rsidRPr="001A5404">
              <w:rPr>
                <w:rFonts w:ascii="Calibri" w:hAnsi="Calibri"/>
                <w:bCs/>
                <w:sz w:val="22"/>
                <w:szCs w:val="22"/>
              </w:rPr>
              <w:t>Juhendab prototüüpide valmistamist ja katsetamist</w:t>
            </w:r>
            <w:r>
              <w:rPr>
                <w:rFonts w:ascii="Calibri" w:hAnsi="Calibri"/>
                <w:bCs/>
                <w:sz w:val="22"/>
                <w:szCs w:val="22"/>
              </w:rPr>
              <w:t>.</w:t>
            </w:r>
          </w:p>
          <w:p w14:paraId="36514E63" w14:textId="03CAED22" w:rsidR="001A5404" w:rsidRPr="001A5404" w:rsidRDefault="001A5404" w:rsidP="00014C35">
            <w:pPr>
              <w:pStyle w:val="ListParagraph"/>
              <w:numPr>
                <w:ilvl w:val="0"/>
                <w:numId w:val="14"/>
              </w:numPr>
              <w:rPr>
                <w:rFonts w:ascii="Calibri" w:hAnsi="Calibri"/>
                <w:bCs/>
                <w:sz w:val="22"/>
                <w:szCs w:val="22"/>
              </w:rPr>
            </w:pPr>
            <w:r w:rsidRPr="001A5404">
              <w:rPr>
                <w:rFonts w:ascii="Calibri" w:hAnsi="Calibri"/>
                <w:bCs/>
                <w:sz w:val="22"/>
                <w:szCs w:val="22"/>
              </w:rPr>
              <w:t>Analüüsib ja kavandab toote erinevate elutsüklite keskkonnamõjusid kasutades sobivaid metoodikaid</w:t>
            </w:r>
            <w:r>
              <w:rPr>
                <w:rFonts w:ascii="Calibri" w:hAnsi="Calibri"/>
                <w:bCs/>
                <w:sz w:val="22"/>
                <w:szCs w:val="22"/>
              </w:rPr>
              <w:t>.</w:t>
            </w:r>
          </w:p>
          <w:p w14:paraId="68390221" w14:textId="2F7A3DAE" w:rsidR="001A5404" w:rsidRPr="001A5404" w:rsidRDefault="001A5404" w:rsidP="001A5404">
            <w:pPr>
              <w:pStyle w:val="ListParagraph"/>
              <w:numPr>
                <w:ilvl w:val="0"/>
                <w:numId w:val="14"/>
              </w:numPr>
              <w:rPr>
                <w:rFonts w:ascii="Calibri" w:hAnsi="Calibri"/>
                <w:bCs/>
                <w:sz w:val="22"/>
                <w:szCs w:val="22"/>
              </w:rPr>
            </w:pPr>
            <w:r w:rsidRPr="001A5404">
              <w:rPr>
                <w:rFonts w:ascii="Calibri" w:hAnsi="Calibri"/>
                <w:bCs/>
                <w:sz w:val="22"/>
                <w:szCs w:val="22"/>
              </w:rPr>
              <w:t>Taotleb patente või kasulike mudelite tunnistusi vastavalt kehtestatud korrale</w:t>
            </w:r>
            <w:r>
              <w:rPr>
                <w:rFonts w:ascii="Calibri" w:hAnsi="Calibri"/>
                <w:bCs/>
                <w:sz w:val="22"/>
                <w:szCs w:val="22"/>
              </w:rPr>
              <w:t>.</w:t>
            </w:r>
          </w:p>
          <w:p w14:paraId="1C888B3B" w14:textId="7BAA77DC" w:rsidR="00A83028" w:rsidRDefault="001A5404" w:rsidP="00FC0AA8">
            <w:pPr>
              <w:pStyle w:val="ListParagraph"/>
              <w:numPr>
                <w:ilvl w:val="0"/>
                <w:numId w:val="14"/>
              </w:numPr>
              <w:rPr>
                <w:rFonts w:ascii="Calibri" w:hAnsi="Calibri"/>
                <w:bCs/>
                <w:sz w:val="22"/>
                <w:szCs w:val="22"/>
              </w:rPr>
            </w:pPr>
            <w:r w:rsidRPr="00A83028">
              <w:rPr>
                <w:rFonts w:ascii="Calibri" w:hAnsi="Calibri"/>
                <w:bCs/>
                <w:sz w:val="22"/>
                <w:szCs w:val="22"/>
              </w:rPr>
              <w:t>Komplekteerib projektimeeskonna ja korraldab selle tööd</w:t>
            </w:r>
            <w:r w:rsidR="007E1A3D">
              <w:rPr>
                <w:rFonts w:ascii="Calibri" w:hAnsi="Calibri"/>
                <w:bCs/>
                <w:sz w:val="22"/>
                <w:szCs w:val="22"/>
              </w:rPr>
              <w:t>.</w:t>
            </w:r>
          </w:p>
          <w:p w14:paraId="3B01EEB0" w14:textId="6F0190B0" w:rsidR="001A5404" w:rsidRPr="00A83028" w:rsidRDefault="00A83028" w:rsidP="00FC0AA8">
            <w:pPr>
              <w:pStyle w:val="ListParagraph"/>
              <w:numPr>
                <w:ilvl w:val="0"/>
                <w:numId w:val="14"/>
              </w:numPr>
              <w:rPr>
                <w:rFonts w:ascii="Calibri" w:hAnsi="Calibri"/>
                <w:bCs/>
                <w:sz w:val="22"/>
                <w:szCs w:val="22"/>
              </w:rPr>
            </w:pPr>
            <w:r>
              <w:rPr>
                <w:rFonts w:ascii="Calibri" w:hAnsi="Calibri"/>
                <w:bCs/>
                <w:sz w:val="22"/>
                <w:szCs w:val="22"/>
              </w:rPr>
              <w:t>J</w:t>
            </w:r>
            <w:r w:rsidR="001A5404" w:rsidRPr="00A83028">
              <w:rPr>
                <w:rFonts w:ascii="Calibri" w:hAnsi="Calibri"/>
                <w:bCs/>
                <w:sz w:val="22"/>
                <w:szCs w:val="22"/>
              </w:rPr>
              <w:t>uhib, planeerib ja kooskõlastab projekte</w:t>
            </w:r>
            <w:r w:rsidRPr="00A83028">
              <w:rPr>
                <w:rFonts w:ascii="Calibri" w:hAnsi="Calibri"/>
                <w:bCs/>
                <w:sz w:val="22"/>
                <w:szCs w:val="22"/>
              </w:rPr>
              <w:t xml:space="preserve"> </w:t>
            </w:r>
            <w:r>
              <w:rPr>
                <w:rFonts w:ascii="Calibri" w:hAnsi="Calibri"/>
                <w:bCs/>
                <w:sz w:val="22"/>
                <w:szCs w:val="22"/>
              </w:rPr>
              <w:t>ning k</w:t>
            </w:r>
            <w:r w:rsidR="001A5404" w:rsidRPr="00A83028">
              <w:rPr>
                <w:rFonts w:ascii="Calibri" w:hAnsi="Calibri"/>
                <w:bCs/>
                <w:sz w:val="22"/>
                <w:szCs w:val="22"/>
              </w:rPr>
              <w:t>oordineerib projektitegevusi vastavalt ajakavale</w:t>
            </w:r>
          </w:p>
          <w:p w14:paraId="1EDAE54E" w14:textId="2EE205DE" w:rsidR="001A5404" w:rsidRPr="00A83028" w:rsidRDefault="001A5404" w:rsidP="000C35C4">
            <w:pPr>
              <w:pStyle w:val="ListParagraph"/>
              <w:numPr>
                <w:ilvl w:val="0"/>
                <w:numId w:val="14"/>
              </w:numPr>
              <w:rPr>
                <w:rFonts w:ascii="Calibri" w:hAnsi="Calibri"/>
                <w:bCs/>
                <w:sz w:val="22"/>
                <w:szCs w:val="22"/>
              </w:rPr>
            </w:pPr>
            <w:r w:rsidRPr="00A83028">
              <w:rPr>
                <w:rFonts w:ascii="Calibri" w:hAnsi="Calibri"/>
                <w:bCs/>
                <w:sz w:val="22"/>
                <w:szCs w:val="22"/>
              </w:rPr>
              <w:t>Hindab materjalide valikut</w:t>
            </w:r>
            <w:r w:rsidR="00A83028">
              <w:rPr>
                <w:rFonts w:ascii="Calibri" w:hAnsi="Calibri"/>
                <w:bCs/>
                <w:sz w:val="22"/>
                <w:szCs w:val="22"/>
              </w:rPr>
              <w:t>,</w:t>
            </w:r>
            <w:r w:rsidRPr="00A83028">
              <w:rPr>
                <w:rFonts w:ascii="Calibri" w:hAnsi="Calibri"/>
                <w:bCs/>
                <w:sz w:val="22"/>
                <w:szCs w:val="22"/>
              </w:rPr>
              <w:t xml:space="preserve"> elutsükli kavandamist </w:t>
            </w:r>
            <w:r w:rsidR="00A83028">
              <w:rPr>
                <w:rFonts w:ascii="Calibri" w:hAnsi="Calibri"/>
                <w:bCs/>
                <w:sz w:val="22"/>
                <w:szCs w:val="22"/>
              </w:rPr>
              <w:t xml:space="preserve">ja </w:t>
            </w:r>
            <w:r w:rsidR="00A83028" w:rsidRPr="00A83028">
              <w:rPr>
                <w:rFonts w:ascii="Calibri" w:hAnsi="Calibri"/>
                <w:bCs/>
                <w:sz w:val="22"/>
                <w:szCs w:val="22"/>
              </w:rPr>
              <w:t>keskkonna mõju</w:t>
            </w:r>
            <w:r w:rsidR="00A83028">
              <w:rPr>
                <w:rFonts w:ascii="Calibri" w:hAnsi="Calibri"/>
                <w:bCs/>
                <w:sz w:val="22"/>
                <w:szCs w:val="22"/>
              </w:rPr>
              <w:t xml:space="preserve">dega </w:t>
            </w:r>
            <w:r w:rsidR="00A83028" w:rsidRPr="00A83028">
              <w:rPr>
                <w:rFonts w:ascii="Calibri" w:hAnsi="Calibri"/>
                <w:bCs/>
                <w:sz w:val="22"/>
                <w:szCs w:val="22"/>
              </w:rPr>
              <w:t>arvesta</w:t>
            </w:r>
            <w:r w:rsidR="00A83028">
              <w:rPr>
                <w:rFonts w:ascii="Calibri" w:hAnsi="Calibri"/>
                <w:bCs/>
                <w:sz w:val="22"/>
                <w:szCs w:val="22"/>
              </w:rPr>
              <w:t>mist</w:t>
            </w:r>
            <w:r w:rsidR="00A83028" w:rsidRPr="00A83028">
              <w:rPr>
                <w:rFonts w:ascii="Calibri" w:hAnsi="Calibri"/>
                <w:bCs/>
                <w:sz w:val="22"/>
                <w:szCs w:val="22"/>
              </w:rPr>
              <w:t xml:space="preserve"> </w:t>
            </w:r>
            <w:r w:rsidRPr="00A83028">
              <w:rPr>
                <w:rFonts w:ascii="Calibri" w:hAnsi="Calibri"/>
                <w:bCs/>
                <w:sz w:val="22"/>
                <w:szCs w:val="22"/>
              </w:rPr>
              <w:t>innovatiivsete toodete</w:t>
            </w:r>
            <w:r w:rsidR="00A83028" w:rsidRPr="00A83028">
              <w:rPr>
                <w:rFonts w:ascii="Calibri" w:hAnsi="Calibri"/>
                <w:bCs/>
                <w:sz w:val="22"/>
                <w:szCs w:val="22"/>
              </w:rPr>
              <w:t xml:space="preserve"> </w:t>
            </w:r>
            <w:r w:rsidRPr="00A83028">
              <w:rPr>
                <w:rFonts w:ascii="Calibri" w:hAnsi="Calibri"/>
                <w:bCs/>
                <w:sz w:val="22"/>
                <w:szCs w:val="22"/>
              </w:rPr>
              <w:t>arendamisel</w:t>
            </w:r>
            <w:r w:rsidR="00A83028">
              <w:rPr>
                <w:rFonts w:ascii="Calibri" w:hAnsi="Calibri"/>
                <w:bCs/>
                <w:sz w:val="22"/>
                <w:szCs w:val="22"/>
              </w:rPr>
              <w:t xml:space="preserve">. </w:t>
            </w:r>
            <w:r w:rsidR="00A83028" w:rsidRPr="00A83028">
              <w:rPr>
                <w:rFonts w:ascii="Calibri" w:hAnsi="Calibri"/>
                <w:bCs/>
                <w:sz w:val="22"/>
                <w:szCs w:val="22"/>
              </w:rPr>
              <w:t xml:space="preserve"> </w:t>
            </w:r>
          </w:p>
          <w:p w14:paraId="4E9BAA17" w14:textId="6E44C9CE" w:rsidR="001A5404" w:rsidRPr="001A5404" w:rsidRDefault="001A5404" w:rsidP="001A5404">
            <w:pPr>
              <w:pStyle w:val="ListParagraph"/>
              <w:numPr>
                <w:ilvl w:val="0"/>
                <w:numId w:val="14"/>
              </w:numPr>
              <w:rPr>
                <w:rFonts w:ascii="Calibri" w:hAnsi="Calibri"/>
                <w:bCs/>
                <w:sz w:val="22"/>
                <w:szCs w:val="22"/>
              </w:rPr>
            </w:pPr>
            <w:r w:rsidRPr="001A5404">
              <w:rPr>
                <w:rFonts w:ascii="Calibri" w:hAnsi="Calibri"/>
                <w:bCs/>
                <w:sz w:val="22"/>
                <w:szCs w:val="22"/>
              </w:rPr>
              <w:t>Viib läbi toodete katsetamist vastavalt katsetamise metoodikatele</w:t>
            </w:r>
            <w:r w:rsidR="00A83028">
              <w:rPr>
                <w:rFonts w:ascii="Calibri" w:hAnsi="Calibri"/>
                <w:bCs/>
                <w:sz w:val="22"/>
                <w:szCs w:val="22"/>
              </w:rPr>
              <w:t>.</w:t>
            </w:r>
          </w:p>
          <w:p w14:paraId="0B3D5224" w14:textId="05666EDD" w:rsidR="007C46B7" w:rsidRPr="00411D63" w:rsidRDefault="001A5404" w:rsidP="001A5404">
            <w:pPr>
              <w:pStyle w:val="ListParagraph"/>
              <w:numPr>
                <w:ilvl w:val="0"/>
                <w:numId w:val="14"/>
              </w:numPr>
              <w:rPr>
                <w:rFonts w:ascii="Calibri" w:hAnsi="Calibri"/>
                <w:b/>
                <w:sz w:val="22"/>
                <w:szCs w:val="22"/>
              </w:rPr>
            </w:pPr>
            <w:r w:rsidRPr="001A5404">
              <w:rPr>
                <w:rFonts w:ascii="Calibri" w:hAnsi="Calibri"/>
                <w:bCs/>
                <w:sz w:val="22"/>
                <w:szCs w:val="22"/>
              </w:rPr>
              <w:t>Koostab erialaseid ekspertiise, kasutades sobivaid metoodikaid.</w:t>
            </w:r>
          </w:p>
        </w:tc>
      </w:tr>
      <w:tr w:rsidR="00A83028" w:rsidRPr="00CF4019" w14:paraId="39213760" w14:textId="77777777" w:rsidTr="00A83028">
        <w:tc>
          <w:tcPr>
            <w:tcW w:w="8109" w:type="dxa"/>
          </w:tcPr>
          <w:p w14:paraId="1D2A6098" w14:textId="5F590B16" w:rsidR="00A83028" w:rsidRPr="006A77D1" w:rsidRDefault="00A83028" w:rsidP="007C46B7">
            <w:pPr>
              <w:rPr>
                <w:rFonts w:ascii="Calibri" w:hAnsi="Calibri"/>
                <w:bCs/>
                <w:i/>
                <w:iCs/>
                <w:sz w:val="22"/>
                <w:szCs w:val="22"/>
                <w:u w:val="single"/>
              </w:rPr>
            </w:pPr>
            <w:r w:rsidRPr="00A83028">
              <w:rPr>
                <w:rFonts w:ascii="Calibri" w:hAnsi="Calibri"/>
                <w:b/>
                <w:sz w:val="22"/>
                <w:szCs w:val="22"/>
              </w:rPr>
              <w:t>B.3.</w:t>
            </w:r>
            <w:r w:rsidR="008D5C76">
              <w:rPr>
                <w:rFonts w:ascii="Calibri" w:hAnsi="Calibri"/>
                <w:b/>
                <w:sz w:val="22"/>
                <w:szCs w:val="22"/>
              </w:rPr>
              <w:t>10</w:t>
            </w:r>
            <w:r w:rsidRPr="00A83028">
              <w:rPr>
                <w:rFonts w:ascii="Calibri" w:hAnsi="Calibri"/>
                <w:b/>
                <w:sz w:val="22"/>
                <w:szCs w:val="22"/>
              </w:rPr>
              <w:t xml:space="preserve"> </w:t>
            </w:r>
            <w:r w:rsidR="006A77D1" w:rsidRPr="006A77D1">
              <w:rPr>
                <w:rFonts w:ascii="Calibri" w:hAnsi="Calibri"/>
                <w:b/>
                <w:sz w:val="22"/>
                <w:szCs w:val="22"/>
              </w:rPr>
              <w:t>Tead</w:t>
            </w:r>
            <w:r w:rsidR="006A77D1">
              <w:rPr>
                <w:rFonts w:ascii="Calibri" w:hAnsi="Calibri"/>
                <w:b/>
                <w:sz w:val="22"/>
                <w:szCs w:val="22"/>
              </w:rPr>
              <w:t>usa</w:t>
            </w:r>
            <w:r w:rsidR="006A77D1" w:rsidRPr="006A77D1">
              <w:rPr>
                <w:rFonts w:ascii="Calibri" w:hAnsi="Calibri"/>
                <w:b/>
                <w:sz w:val="22"/>
                <w:szCs w:val="22"/>
              </w:rPr>
              <w:t>lane tegevus ja koolitamine</w:t>
            </w:r>
          </w:p>
        </w:tc>
        <w:tc>
          <w:tcPr>
            <w:tcW w:w="1247" w:type="dxa"/>
          </w:tcPr>
          <w:p w14:paraId="1DBEBB39" w14:textId="32C65FC4" w:rsidR="00A83028" w:rsidRPr="00A83028" w:rsidRDefault="00A83028" w:rsidP="007C46B7">
            <w:pPr>
              <w:rPr>
                <w:rFonts w:ascii="Calibri" w:hAnsi="Calibri"/>
                <w:b/>
                <w:sz w:val="22"/>
                <w:szCs w:val="22"/>
              </w:rPr>
            </w:pPr>
            <w:r w:rsidRPr="00A83028">
              <w:rPr>
                <w:rFonts w:ascii="Calibri" w:hAnsi="Calibri"/>
                <w:b/>
                <w:sz w:val="22"/>
                <w:szCs w:val="22"/>
              </w:rPr>
              <w:t>EKR tase 8</w:t>
            </w:r>
          </w:p>
        </w:tc>
      </w:tr>
      <w:tr w:rsidR="00A83028" w:rsidRPr="00CF4019" w14:paraId="11677119" w14:textId="77777777" w:rsidTr="00160B62">
        <w:tc>
          <w:tcPr>
            <w:tcW w:w="9356" w:type="dxa"/>
            <w:gridSpan w:val="2"/>
          </w:tcPr>
          <w:p w14:paraId="4074934E" w14:textId="0F480581" w:rsidR="006A77D1" w:rsidRPr="006A77D1" w:rsidRDefault="006A77D1" w:rsidP="006A77D1">
            <w:pPr>
              <w:pStyle w:val="ListParagraph"/>
              <w:numPr>
                <w:ilvl w:val="0"/>
                <w:numId w:val="18"/>
              </w:numPr>
              <w:rPr>
                <w:rFonts w:ascii="Calibri" w:hAnsi="Calibri"/>
                <w:bCs/>
                <w:sz w:val="22"/>
                <w:szCs w:val="22"/>
              </w:rPr>
            </w:pPr>
            <w:r w:rsidRPr="006A77D1">
              <w:rPr>
                <w:rFonts w:ascii="Calibri" w:hAnsi="Calibri"/>
                <w:bCs/>
                <w:sz w:val="22"/>
                <w:szCs w:val="22"/>
              </w:rPr>
              <w:t>Viib läbi teadusuuringuid ja -arendustöid lähtudes uurimisteemast ja metoodikatest, juhtides uurimisgrupi tööd.</w:t>
            </w:r>
          </w:p>
          <w:p w14:paraId="5343FD03" w14:textId="7310021E" w:rsidR="006A77D1" w:rsidRPr="006A77D1" w:rsidRDefault="006A77D1" w:rsidP="006A77D1">
            <w:pPr>
              <w:pStyle w:val="ListParagraph"/>
              <w:numPr>
                <w:ilvl w:val="0"/>
                <w:numId w:val="18"/>
              </w:numPr>
              <w:rPr>
                <w:rFonts w:ascii="Calibri" w:hAnsi="Calibri"/>
                <w:bCs/>
                <w:sz w:val="22"/>
                <w:szCs w:val="22"/>
              </w:rPr>
            </w:pPr>
            <w:r w:rsidRPr="006A77D1">
              <w:rPr>
                <w:rFonts w:ascii="Calibri" w:hAnsi="Calibri"/>
                <w:bCs/>
                <w:sz w:val="22"/>
                <w:szCs w:val="22"/>
              </w:rPr>
              <w:t xml:space="preserve">Publitseerib ja esitleb uurimisteemale vastavaid teadustöö tulemusi. </w:t>
            </w:r>
          </w:p>
          <w:p w14:paraId="40437CEE" w14:textId="30264E0F" w:rsidR="006A77D1" w:rsidRPr="006A77D1" w:rsidRDefault="006A77D1" w:rsidP="006A77D1">
            <w:pPr>
              <w:pStyle w:val="ListParagraph"/>
              <w:numPr>
                <w:ilvl w:val="0"/>
                <w:numId w:val="18"/>
              </w:numPr>
              <w:rPr>
                <w:rFonts w:ascii="Calibri" w:hAnsi="Calibri"/>
                <w:bCs/>
                <w:sz w:val="22"/>
                <w:szCs w:val="22"/>
              </w:rPr>
            </w:pPr>
            <w:r w:rsidRPr="006A77D1">
              <w:rPr>
                <w:rFonts w:ascii="Calibri" w:hAnsi="Calibri"/>
                <w:bCs/>
                <w:sz w:val="22"/>
                <w:szCs w:val="22"/>
              </w:rPr>
              <w:t>Taotleb patente ja kasulike mudelite tunnistusi vastavalt kehtestatud korrale.</w:t>
            </w:r>
          </w:p>
          <w:p w14:paraId="7C3D1B9B" w14:textId="63DDC463" w:rsidR="006A77D1" w:rsidRPr="006A77D1" w:rsidRDefault="006A77D1" w:rsidP="006A77D1">
            <w:pPr>
              <w:pStyle w:val="ListParagraph"/>
              <w:numPr>
                <w:ilvl w:val="0"/>
                <w:numId w:val="18"/>
              </w:numPr>
              <w:rPr>
                <w:rFonts w:ascii="Calibri" w:hAnsi="Calibri"/>
                <w:bCs/>
                <w:sz w:val="22"/>
                <w:szCs w:val="22"/>
              </w:rPr>
            </w:pPr>
            <w:r w:rsidRPr="006A77D1">
              <w:rPr>
                <w:rFonts w:ascii="Calibri" w:hAnsi="Calibri"/>
                <w:bCs/>
                <w:sz w:val="22"/>
                <w:szCs w:val="22"/>
              </w:rPr>
              <w:t>Viib läbi õppetööd, lähtudes õppekavade ja õppeainete eesmärkidest ning õpiväljunditest, kasutades nende saavutamiseks sobivaid tehnoloogiaid ja tehnoloogilisi vahendeid.</w:t>
            </w:r>
          </w:p>
          <w:p w14:paraId="4F58FCEC" w14:textId="73067977" w:rsidR="006A77D1" w:rsidRPr="006A77D1" w:rsidRDefault="006A77D1" w:rsidP="006A77D1">
            <w:pPr>
              <w:pStyle w:val="ListParagraph"/>
              <w:numPr>
                <w:ilvl w:val="0"/>
                <w:numId w:val="18"/>
              </w:numPr>
              <w:rPr>
                <w:rFonts w:ascii="Calibri" w:hAnsi="Calibri"/>
                <w:bCs/>
                <w:sz w:val="22"/>
                <w:szCs w:val="22"/>
              </w:rPr>
            </w:pPr>
            <w:r w:rsidRPr="006A77D1">
              <w:rPr>
                <w:rFonts w:ascii="Calibri" w:hAnsi="Calibri"/>
                <w:bCs/>
                <w:sz w:val="22"/>
                <w:szCs w:val="22"/>
              </w:rPr>
              <w:t>Koostab erialapõhiseid õppematerjale.</w:t>
            </w:r>
          </w:p>
          <w:p w14:paraId="2312CA9B" w14:textId="65E326E2" w:rsidR="006A77D1" w:rsidRPr="006A77D1" w:rsidRDefault="006A77D1" w:rsidP="006A77D1">
            <w:pPr>
              <w:pStyle w:val="ListParagraph"/>
              <w:numPr>
                <w:ilvl w:val="0"/>
                <w:numId w:val="18"/>
              </w:numPr>
              <w:rPr>
                <w:rFonts w:ascii="Calibri" w:hAnsi="Calibri"/>
                <w:bCs/>
                <w:sz w:val="22"/>
                <w:szCs w:val="22"/>
              </w:rPr>
            </w:pPr>
            <w:r w:rsidRPr="006A77D1">
              <w:rPr>
                <w:rFonts w:ascii="Calibri" w:hAnsi="Calibri"/>
                <w:bCs/>
                <w:sz w:val="22"/>
                <w:szCs w:val="22"/>
              </w:rPr>
              <w:t>Juhendab valdkondlikke lõputöid magistri- või doktoritöö tasemel.</w:t>
            </w:r>
          </w:p>
          <w:p w14:paraId="31838AFC" w14:textId="1B392E8E" w:rsidR="006A77D1" w:rsidRPr="006A77D1" w:rsidRDefault="006A77D1" w:rsidP="006A77D1">
            <w:pPr>
              <w:pStyle w:val="ListParagraph"/>
              <w:numPr>
                <w:ilvl w:val="0"/>
                <w:numId w:val="18"/>
              </w:numPr>
              <w:rPr>
                <w:rFonts w:ascii="Calibri" w:hAnsi="Calibri"/>
                <w:bCs/>
                <w:sz w:val="22"/>
                <w:szCs w:val="22"/>
              </w:rPr>
            </w:pPr>
            <w:r w:rsidRPr="006A77D1">
              <w:rPr>
                <w:rFonts w:ascii="Calibri" w:hAnsi="Calibri"/>
                <w:bCs/>
                <w:sz w:val="22"/>
                <w:szCs w:val="22"/>
              </w:rPr>
              <w:t>Koostab nõuetekohaseid  erialaseid ekspertiise ja   teadusartikleid,  õppematerjalide ja lõputööde retsensioone.</w:t>
            </w:r>
          </w:p>
          <w:p w14:paraId="65B5FAE8" w14:textId="2DAACD98" w:rsidR="00A83028" w:rsidRPr="006A77D1" w:rsidRDefault="006A77D1" w:rsidP="006A77D1">
            <w:pPr>
              <w:pStyle w:val="ListParagraph"/>
              <w:numPr>
                <w:ilvl w:val="0"/>
                <w:numId w:val="18"/>
              </w:numPr>
              <w:rPr>
                <w:rFonts w:ascii="Calibri" w:hAnsi="Calibri"/>
                <w:bCs/>
                <w:i/>
                <w:iCs/>
                <w:sz w:val="22"/>
                <w:szCs w:val="22"/>
                <w:u w:val="single"/>
              </w:rPr>
            </w:pPr>
            <w:r w:rsidRPr="006A77D1">
              <w:rPr>
                <w:rFonts w:ascii="Calibri" w:hAnsi="Calibri"/>
                <w:bCs/>
                <w:sz w:val="22"/>
                <w:szCs w:val="22"/>
              </w:rPr>
              <w:t>Oponeerib oma eriala doktoritöid läbi akadeemilise diskussiooni.</w:t>
            </w:r>
          </w:p>
        </w:tc>
      </w:tr>
      <w:tr w:rsidR="00A83028" w:rsidRPr="00CF4019" w14:paraId="33FB2FA9" w14:textId="77777777" w:rsidTr="00A83028">
        <w:tc>
          <w:tcPr>
            <w:tcW w:w="8109" w:type="dxa"/>
          </w:tcPr>
          <w:p w14:paraId="5DA04941" w14:textId="70C54732" w:rsidR="00A83028" w:rsidRPr="00A83028" w:rsidRDefault="00A83028" w:rsidP="007C46B7">
            <w:pPr>
              <w:rPr>
                <w:rFonts w:ascii="Calibri" w:hAnsi="Calibri"/>
                <w:b/>
                <w:sz w:val="22"/>
                <w:szCs w:val="22"/>
              </w:rPr>
            </w:pPr>
            <w:r w:rsidRPr="00A83028">
              <w:rPr>
                <w:rFonts w:ascii="Calibri" w:hAnsi="Calibri"/>
                <w:b/>
                <w:sz w:val="22"/>
                <w:szCs w:val="22"/>
              </w:rPr>
              <w:t>B.3.</w:t>
            </w:r>
            <w:r w:rsidR="007B6E11">
              <w:rPr>
                <w:rFonts w:ascii="Calibri" w:hAnsi="Calibri"/>
                <w:b/>
                <w:sz w:val="22"/>
                <w:szCs w:val="22"/>
              </w:rPr>
              <w:t>1</w:t>
            </w:r>
            <w:r w:rsidR="008D5C76">
              <w:rPr>
                <w:rFonts w:ascii="Calibri" w:hAnsi="Calibri"/>
                <w:b/>
                <w:sz w:val="22"/>
                <w:szCs w:val="22"/>
              </w:rPr>
              <w:t>1</w:t>
            </w:r>
            <w:r w:rsidRPr="00A83028">
              <w:rPr>
                <w:rFonts w:ascii="Calibri" w:hAnsi="Calibri"/>
                <w:b/>
                <w:sz w:val="22"/>
                <w:szCs w:val="22"/>
              </w:rPr>
              <w:t xml:space="preserve"> </w:t>
            </w:r>
            <w:r w:rsidR="009B05BF" w:rsidRPr="009B05BF">
              <w:rPr>
                <w:rFonts w:ascii="Calibri" w:hAnsi="Calibri"/>
                <w:b/>
                <w:sz w:val="22"/>
                <w:szCs w:val="22"/>
              </w:rPr>
              <w:t>Tööstuslike materjalide tootmistehnoloogiate arendamine</w:t>
            </w:r>
          </w:p>
        </w:tc>
        <w:tc>
          <w:tcPr>
            <w:tcW w:w="1247" w:type="dxa"/>
          </w:tcPr>
          <w:p w14:paraId="5828E58D" w14:textId="53A0AE22" w:rsidR="00A83028" w:rsidRPr="007C46B7" w:rsidRDefault="00A83028" w:rsidP="007C46B7">
            <w:pPr>
              <w:rPr>
                <w:rFonts w:ascii="Calibri" w:hAnsi="Calibri"/>
                <w:bCs/>
                <w:i/>
                <w:iCs/>
                <w:sz w:val="22"/>
                <w:szCs w:val="22"/>
                <w:u w:val="single"/>
              </w:rPr>
            </w:pPr>
            <w:r w:rsidRPr="00A83028">
              <w:rPr>
                <w:rFonts w:ascii="Calibri" w:hAnsi="Calibri"/>
                <w:b/>
                <w:sz w:val="22"/>
                <w:szCs w:val="22"/>
              </w:rPr>
              <w:t>EKR tase 8</w:t>
            </w:r>
          </w:p>
        </w:tc>
      </w:tr>
      <w:tr w:rsidR="00A83028" w:rsidRPr="00CF4019" w14:paraId="73931421" w14:textId="77777777" w:rsidTr="00160B62">
        <w:tc>
          <w:tcPr>
            <w:tcW w:w="9356" w:type="dxa"/>
            <w:gridSpan w:val="2"/>
          </w:tcPr>
          <w:p w14:paraId="5060E869" w14:textId="263F156C" w:rsidR="009F3C1E" w:rsidRPr="009F3C1E" w:rsidRDefault="009F3C1E" w:rsidP="009F3C1E">
            <w:pPr>
              <w:pStyle w:val="ListParagraph"/>
              <w:numPr>
                <w:ilvl w:val="0"/>
                <w:numId w:val="19"/>
              </w:numPr>
              <w:rPr>
                <w:rFonts w:ascii="Calibri" w:hAnsi="Calibri"/>
                <w:bCs/>
                <w:sz w:val="22"/>
                <w:szCs w:val="22"/>
              </w:rPr>
            </w:pPr>
            <w:r w:rsidRPr="009F3C1E">
              <w:rPr>
                <w:rFonts w:ascii="Calibri" w:hAnsi="Calibri"/>
                <w:bCs/>
                <w:sz w:val="22"/>
                <w:szCs w:val="22"/>
              </w:rPr>
              <w:t>Modelleerib innovaatilisi materjale ja viib läbi materjaliuuringuid, lähtudes projekti lähteülesandest.</w:t>
            </w:r>
          </w:p>
          <w:p w14:paraId="30C0DEBC" w14:textId="71429BFE" w:rsidR="009F3C1E" w:rsidRPr="009F3C1E" w:rsidRDefault="009F3C1E" w:rsidP="009F3C1E">
            <w:pPr>
              <w:pStyle w:val="ListParagraph"/>
              <w:numPr>
                <w:ilvl w:val="0"/>
                <w:numId w:val="19"/>
              </w:numPr>
              <w:rPr>
                <w:rFonts w:ascii="Calibri" w:hAnsi="Calibri"/>
                <w:bCs/>
                <w:sz w:val="22"/>
                <w:szCs w:val="22"/>
              </w:rPr>
            </w:pPr>
            <w:r w:rsidRPr="009F3C1E">
              <w:rPr>
                <w:rFonts w:ascii="Calibri" w:hAnsi="Calibri"/>
                <w:bCs/>
                <w:sz w:val="22"/>
                <w:szCs w:val="22"/>
              </w:rPr>
              <w:t xml:space="preserve">Katsetab materjale, </w:t>
            </w:r>
            <w:r>
              <w:rPr>
                <w:rFonts w:ascii="Calibri" w:hAnsi="Calibri"/>
                <w:bCs/>
                <w:sz w:val="22"/>
                <w:szCs w:val="22"/>
              </w:rPr>
              <w:t>kasutades sobivat</w:t>
            </w:r>
            <w:r w:rsidRPr="009F3C1E">
              <w:rPr>
                <w:rFonts w:ascii="Calibri" w:hAnsi="Calibri"/>
                <w:bCs/>
                <w:sz w:val="22"/>
                <w:szCs w:val="22"/>
              </w:rPr>
              <w:t xml:space="preserve"> metoodikat.</w:t>
            </w:r>
          </w:p>
          <w:p w14:paraId="722D9CEC" w14:textId="0EB35BB2" w:rsidR="009F3C1E" w:rsidRPr="009F3C1E" w:rsidRDefault="009F3C1E" w:rsidP="009F3C1E">
            <w:pPr>
              <w:pStyle w:val="ListParagraph"/>
              <w:numPr>
                <w:ilvl w:val="0"/>
                <w:numId w:val="19"/>
              </w:numPr>
              <w:rPr>
                <w:rFonts w:ascii="Calibri" w:hAnsi="Calibri"/>
                <w:bCs/>
                <w:sz w:val="22"/>
                <w:szCs w:val="22"/>
              </w:rPr>
            </w:pPr>
            <w:r w:rsidRPr="009F3C1E">
              <w:rPr>
                <w:rFonts w:ascii="Calibri" w:hAnsi="Calibri"/>
                <w:bCs/>
                <w:sz w:val="22"/>
                <w:szCs w:val="22"/>
              </w:rPr>
              <w:t xml:space="preserve">Juhendab innovaatilistest materjalidest toote prototüübi valmistamist  ja katsetamist </w:t>
            </w:r>
          </w:p>
          <w:p w14:paraId="5AEA06A3" w14:textId="3D3EC833" w:rsidR="009F3C1E" w:rsidRPr="009F3C1E" w:rsidRDefault="009F3C1E" w:rsidP="009F3C1E">
            <w:pPr>
              <w:pStyle w:val="ListParagraph"/>
              <w:numPr>
                <w:ilvl w:val="0"/>
                <w:numId w:val="19"/>
              </w:numPr>
              <w:rPr>
                <w:rFonts w:ascii="Calibri" w:hAnsi="Calibri"/>
                <w:bCs/>
                <w:sz w:val="22"/>
                <w:szCs w:val="22"/>
              </w:rPr>
            </w:pPr>
            <w:r w:rsidRPr="009F3C1E">
              <w:rPr>
                <w:rFonts w:ascii="Calibri" w:hAnsi="Calibri"/>
                <w:bCs/>
                <w:sz w:val="22"/>
                <w:szCs w:val="22"/>
              </w:rPr>
              <w:t>Kavandab innovaatilisi materjalitehnoloogiaid,</w:t>
            </w:r>
            <w:r>
              <w:rPr>
                <w:rFonts w:ascii="Calibri" w:hAnsi="Calibri"/>
                <w:bCs/>
                <w:sz w:val="22"/>
                <w:szCs w:val="22"/>
              </w:rPr>
              <w:t xml:space="preserve"> et viia</w:t>
            </w:r>
            <w:r w:rsidRPr="009F3C1E">
              <w:rPr>
                <w:rFonts w:ascii="Calibri" w:hAnsi="Calibri"/>
                <w:bCs/>
                <w:sz w:val="22"/>
                <w:szCs w:val="22"/>
              </w:rPr>
              <w:t xml:space="preserve"> läbi tehnoloogiauuringud.</w:t>
            </w:r>
          </w:p>
          <w:p w14:paraId="5F0D939F" w14:textId="38021514" w:rsidR="009F3C1E" w:rsidRPr="009F3C1E" w:rsidRDefault="009F3C1E" w:rsidP="009F3C1E">
            <w:pPr>
              <w:pStyle w:val="ListParagraph"/>
              <w:numPr>
                <w:ilvl w:val="0"/>
                <w:numId w:val="19"/>
              </w:numPr>
              <w:rPr>
                <w:rFonts w:ascii="Calibri" w:hAnsi="Calibri"/>
                <w:bCs/>
                <w:sz w:val="22"/>
                <w:szCs w:val="22"/>
              </w:rPr>
            </w:pPr>
            <w:r w:rsidRPr="009F3C1E">
              <w:rPr>
                <w:rFonts w:ascii="Calibri" w:hAnsi="Calibri"/>
                <w:bCs/>
                <w:sz w:val="22"/>
                <w:szCs w:val="22"/>
              </w:rPr>
              <w:t xml:space="preserve">Korraldab metoodikast </w:t>
            </w:r>
            <w:r>
              <w:rPr>
                <w:rFonts w:ascii="Calibri" w:hAnsi="Calibri"/>
                <w:bCs/>
                <w:sz w:val="22"/>
                <w:szCs w:val="22"/>
              </w:rPr>
              <w:t xml:space="preserve">lähtuva </w:t>
            </w:r>
            <w:r w:rsidRPr="009F3C1E">
              <w:rPr>
                <w:rFonts w:ascii="Calibri" w:hAnsi="Calibri"/>
                <w:bCs/>
                <w:sz w:val="22"/>
                <w:szCs w:val="22"/>
              </w:rPr>
              <w:t>materjalide katsetootmis</w:t>
            </w:r>
            <w:r>
              <w:rPr>
                <w:rFonts w:ascii="Calibri" w:hAnsi="Calibri"/>
                <w:bCs/>
                <w:sz w:val="22"/>
                <w:szCs w:val="22"/>
              </w:rPr>
              <w:t>e</w:t>
            </w:r>
            <w:r w:rsidRPr="009F3C1E">
              <w:rPr>
                <w:rFonts w:ascii="Calibri" w:hAnsi="Calibri"/>
                <w:bCs/>
                <w:sz w:val="22"/>
                <w:szCs w:val="22"/>
              </w:rPr>
              <w:t>.</w:t>
            </w:r>
          </w:p>
          <w:p w14:paraId="26E536FF" w14:textId="67173217" w:rsidR="009F3C1E" w:rsidRPr="009F3C1E" w:rsidRDefault="009F3C1E" w:rsidP="009F3C1E">
            <w:pPr>
              <w:pStyle w:val="ListParagraph"/>
              <w:numPr>
                <w:ilvl w:val="0"/>
                <w:numId w:val="19"/>
              </w:numPr>
              <w:rPr>
                <w:rFonts w:ascii="Calibri" w:hAnsi="Calibri"/>
                <w:bCs/>
                <w:sz w:val="22"/>
                <w:szCs w:val="22"/>
              </w:rPr>
            </w:pPr>
            <w:r w:rsidRPr="009F3C1E">
              <w:rPr>
                <w:rFonts w:ascii="Calibri" w:hAnsi="Calibri"/>
                <w:bCs/>
                <w:sz w:val="22"/>
                <w:szCs w:val="22"/>
              </w:rPr>
              <w:t>Rakendab  uusi materjalitehnoloogiaid toodete valmistamiseks, lähtudes tootele püstitatud eesmärgist</w:t>
            </w:r>
            <w:r>
              <w:rPr>
                <w:rFonts w:ascii="Calibri" w:hAnsi="Calibri"/>
                <w:bCs/>
                <w:sz w:val="22"/>
                <w:szCs w:val="22"/>
              </w:rPr>
              <w:t xml:space="preserve"> ja</w:t>
            </w:r>
            <w:r w:rsidRPr="009F3C1E">
              <w:rPr>
                <w:rFonts w:ascii="Calibri" w:hAnsi="Calibri"/>
                <w:bCs/>
                <w:sz w:val="22"/>
                <w:szCs w:val="22"/>
              </w:rPr>
              <w:t xml:space="preserve"> tootmis- ja keskkonnanõuetest.</w:t>
            </w:r>
          </w:p>
          <w:p w14:paraId="427B8E42" w14:textId="2893659F" w:rsidR="009F3C1E" w:rsidRPr="009F3C1E" w:rsidRDefault="009F3C1E" w:rsidP="009F3C1E">
            <w:pPr>
              <w:pStyle w:val="ListParagraph"/>
              <w:numPr>
                <w:ilvl w:val="0"/>
                <w:numId w:val="19"/>
              </w:numPr>
              <w:rPr>
                <w:rFonts w:ascii="Calibri" w:hAnsi="Calibri"/>
                <w:bCs/>
                <w:sz w:val="22"/>
                <w:szCs w:val="22"/>
              </w:rPr>
            </w:pPr>
            <w:r w:rsidRPr="009F3C1E">
              <w:rPr>
                <w:rFonts w:ascii="Calibri" w:hAnsi="Calibri"/>
                <w:bCs/>
                <w:sz w:val="22"/>
                <w:szCs w:val="22"/>
              </w:rPr>
              <w:t>Hindab materjalide ja tehnoloogiate valiku</w:t>
            </w:r>
            <w:r>
              <w:rPr>
                <w:rFonts w:ascii="Calibri" w:hAnsi="Calibri"/>
                <w:bCs/>
                <w:sz w:val="22"/>
                <w:szCs w:val="22"/>
              </w:rPr>
              <w:t xml:space="preserve"> vastavust</w:t>
            </w:r>
            <w:r w:rsidRPr="009F3C1E">
              <w:rPr>
                <w:rFonts w:ascii="Calibri" w:hAnsi="Calibri"/>
                <w:bCs/>
                <w:sz w:val="22"/>
                <w:szCs w:val="22"/>
              </w:rPr>
              <w:t>,  lähtudes dokumentatsioonist ja analüüsist.</w:t>
            </w:r>
          </w:p>
          <w:p w14:paraId="408CC5F5" w14:textId="0AF64EF0" w:rsidR="00A83028" w:rsidRPr="009F3C1E" w:rsidRDefault="009F3C1E" w:rsidP="009F3C1E">
            <w:pPr>
              <w:pStyle w:val="ListParagraph"/>
              <w:numPr>
                <w:ilvl w:val="0"/>
                <w:numId w:val="19"/>
              </w:numPr>
              <w:rPr>
                <w:rFonts w:ascii="Calibri" w:hAnsi="Calibri"/>
                <w:bCs/>
                <w:sz w:val="22"/>
                <w:szCs w:val="22"/>
              </w:rPr>
            </w:pPr>
            <w:r w:rsidRPr="009F3C1E">
              <w:rPr>
                <w:rFonts w:ascii="Calibri" w:hAnsi="Calibri"/>
                <w:bCs/>
                <w:sz w:val="22"/>
                <w:szCs w:val="22"/>
              </w:rPr>
              <w:t>Koostab erialaseid ekspertiise materjalide ja materjalitehnoloogiate valdkonnas</w:t>
            </w:r>
            <w:r>
              <w:rPr>
                <w:rFonts w:ascii="Calibri" w:hAnsi="Calibri"/>
                <w:bCs/>
                <w:sz w:val="22"/>
                <w:szCs w:val="22"/>
              </w:rPr>
              <w:t>.</w:t>
            </w:r>
            <w:r w:rsidRPr="009F3C1E">
              <w:rPr>
                <w:rFonts w:ascii="Calibri" w:hAnsi="Calibri"/>
                <w:bCs/>
                <w:sz w:val="22"/>
                <w:szCs w:val="22"/>
              </w:rPr>
              <w:t xml:space="preserve"> </w:t>
            </w:r>
          </w:p>
        </w:tc>
      </w:tr>
      <w:tr w:rsidR="009F3C1E" w:rsidRPr="00CF4019" w14:paraId="39F0DDFE" w14:textId="77777777" w:rsidTr="009F3C1E">
        <w:tc>
          <w:tcPr>
            <w:tcW w:w="8109" w:type="dxa"/>
          </w:tcPr>
          <w:p w14:paraId="3B8DBA06" w14:textId="42E656F0" w:rsidR="009F3C1E" w:rsidRPr="009F3C1E" w:rsidRDefault="009F3C1E" w:rsidP="007C46B7">
            <w:pPr>
              <w:rPr>
                <w:rFonts w:ascii="Calibri" w:hAnsi="Calibri"/>
                <w:b/>
                <w:sz w:val="22"/>
                <w:szCs w:val="22"/>
              </w:rPr>
            </w:pPr>
            <w:r w:rsidRPr="009F3C1E">
              <w:rPr>
                <w:rFonts w:ascii="Calibri" w:hAnsi="Calibri"/>
                <w:b/>
                <w:sz w:val="22"/>
                <w:szCs w:val="22"/>
              </w:rPr>
              <w:t>B.2.1</w:t>
            </w:r>
            <w:r w:rsidR="008D5C76">
              <w:rPr>
                <w:rFonts w:ascii="Calibri" w:hAnsi="Calibri"/>
                <w:b/>
                <w:sz w:val="22"/>
                <w:szCs w:val="22"/>
              </w:rPr>
              <w:t>2</w:t>
            </w:r>
            <w:r>
              <w:rPr>
                <w:rFonts w:ascii="Calibri" w:hAnsi="Calibri"/>
                <w:b/>
                <w:sz w:val="22"/>
                <w:szCs w:val="22"/>
              </w:rPr>
              <w:t xml:space="preserve"> </w:t>
            </w:r>
            <w:r w:rsidR="0068286B" w:rsidRPr="0068286B">
              <w:rPr>
                <w:rFonts w:ascii="Calibri" w:hAnsi="Calibri"/>
                <w:b/>
                <w:sz w:val="22"/>
                <w:szCs w:val="22"/>
              </w:rPr>
              <w:t>Keevitustehnika projekteerimine ja rakendamine</w:t>
            </w:r>
          </w:p>
        </w:tc>
        <w:tc>
          <w:tcPr>
            <w:tcW w:w="1247" w:type="dxa"/>
          </w:tcPr>
          <w:p w14:paraId="1F311B4B" w14:textId="3BA67826" w:rsidR="009F3C1E" w:rsidRPr="009F3C1E" w:rsidRDefault="009F3C1E" w:rsidP="007C46B7">
            <w:pPr>
              <w:rPr>
                <w:rFonts w:ascii="Calibri" w:hAnsi="Calibri"/>
                <w:b/>
                <w:sz w:val="22"/>
                <w:szCs w:val="22"/>
              </w:rPr>
            </w:pPr>
            <w:r w:rsidRPr="009F3C1E">
              <w:rPr>
                <w:rFonts w:ascii="Calibri" w:hAnsi="Calibri"/>
                <w:b/>
                <w:sz w:val="22"/>
                <w:szCs w:val="22"/>
              </w:rPr>
              <w:t>EKR 8</w:t>
            </w:r>
          </w:p>
        </w:tc>
      </w:tr>
      <w:tr w:rsidR="00A83028" w:rsidRPr="00CF4019" w14:paraId="1E2EED49" w14:textId="77777777" w:rsidTr="00160B62">
        <w:tc>
          <w:tcPr>
            <w:tcW w:w="9356" w:type="dxa"/>
            <w:gridSpan w:val="2"/>
          </w:tcPr>
          <w:p w14:paraId="4FB72095" w14:textId="10CCB6E2" w:rsidR="009F3C1E" w:rsidRPr="009F3C1E" w:rsidRDefault="00706F98" w:rsidP="009F3C1E">
            <w:pPr>
              <w:pStyle w:val="ListParagraph"/>
              <w:numPr>
                <w:ilvl w:val="0"/>
                <w:numId w:val="20"/>
              </w:numPr>
              <w:rPr>
                <w:rFonts w:ascii="Calibri" w:hAnsi="Calibri"/>
                <w:bCs/>
                <w:sz w:val="22"/>
                <w:szCs w:val="22"/>
              </w:rPr>
            </w:pPr>
            <w:r>
              <w:rPr>
                <w:rFonts w:ascii="Calibri" w:hAnsi="Calibri"/>
                <w:bCs/>
                <w:sz w:val="22"/>
                <w:szCs w:val="22"/>
              </w:rPr>
              <w:t>Teeb</w:t>
            </w:r>
            <w:r w:rsidR="009F3C1E" w:rsidRPr="009F3C1E">
              <w:rPr>
                <w:rFonts w:ascii="Calibri" w:hAnsi="Calibri"/>
                <w:bCs/>
                <w:sz w:val="22"/>
                <w:szCs w:val="22"/>
              </w:rPr>
              <w:t xml:space="preserve"> keevituskonstruktsioon</w:t>
            </w:r>
            <w:r>
              <w:rPr>
                <w:rFonts w:ascii="Calibri" w:hAnsi="Calibri"/>
                <w:bCs/>
                <w:sz w:val="22"/>
                <w:szCs w:val="22"/>
              </w:rPr>
              <w:t>ide arvutused</w:t>
            </w:r>
            <w:r w:rsidR="009F3C1E" w:rsidRPr="009F3C1E">
              <w:rPr>
                <w:rFonts w:ascii="Calibri" w:hAnsi="Calibri"/>
                <w:bCs/>
                <w:sz w:val="22"/>
                <w:szCs w:val="22"/>
              </w:rPr>
              <w:t xml:space="preserve"> ja simuleerib neid virtuaalses keskkonnas</w:t>
            </w:r>
            <w:r>
              <w:rPr>
                <w:rFonts w:ascii="Calibri" w:hAnsi="Calibri"/>
                <w:bCs/>
                <w:sz w:val="22"/>
                <w:szCs w:val="22"/>
              </w:rPr>
              <w:t>.</w:t>
            </w:r>
            <w:r w:rsidR="009F3C1E" w:rsidRPr="009F3C1E">
              <w:rPr>
                <w:rFonts w:ascii="Calibri" w:hAnsi="Calibri"/>
                <w:bCs/>
                <w:sz w:val="22"/>
                <w:szCs w:val="22"/>
              </w:rPr>
              <w:t xml:space="preserve"> </w:t>
            </w:r>
          </w:p>
          <w:p w14:paraId="3F69D430" w14:textId="466FC0FD" w:rsidR="009F3C1E" w:rsidRPr="009F3C1E" w:rsidRDefault="009F3C1E" w:rsidP="009F3C1E">
            <w:pPr>
              <w:pStyle w:val="ListParagraph"/>
              <w:numPr>
                <w:ilvl w:val="0"/>
                <w:numId w:val="20"/>
              </w:numPr>
              <w:rPr>
                <w:rFonts w:ascii="Calibri" w:hAnsi="Calibri"/>
                <w:bCs/>
                <w:sz w:val="22"/>
                <w:szCs w:val="22"/>
              </w:rPr>
            </w:pPr>
            <w:r w:rsidRPr="009F3C1E">
              <w:rPr>
                <w:rFonts w:ascii="Calibri" w:hAnsi="Calibri"/>
                <w:bCs/>
                <w:sz w:val="22"/>
                <w:szCs w:val="22"/>
              </w:rPr>
              <w:t>Täiustab keeviskonstruktsioonide arvutusi uute arvutusmeetoditega.</w:t>
            </w:r>
          </w:p>
          <w:p w14:paraId="59FE0A08" w14:textId="6CF4A62E" w:rsidR="009F3C1E" w:rsidRPr="009F3C1E" w:rsidRDefault="009F3C1E" w:rsidP="009F3C1E">
            <w:pPr>
              <w:pStyle w:val="ListParagraph"/>
              <w:numPr>
                <w:ilvl w:val="0"/>
                <w:numId w:val="20"/>
              </w:numPr>
              <w:rPr>
                <w:rFonts w:ascii="Calibri" w:hAnsi="Calibri"/>
                <w:bCs/>
                <w:sz w:val="22"/>
                <w:szCs w:val="22"/>
              </w:rPr>
            </w:pPr>
            <w:r w:rsidRPr="009F3C1E">
              <w:rPr>
                <w:rFonts w:ascii="Calibri" w:hAnsi="Calibri"/>
                <w:bCs/>
                <w:sz w:val="22"/>
                <w:szCs w:val="22"/>
              </w:rPr>
              <w:lastRenderedPageBreak/>
              <w:t>Projekteerib ja rakendab uusi või täiustab olemasolevaid keevitustehnoloogiaid sh robotkeevitus</w:t>
            </w:r>
            <w:r w:rsidR="00706F98">
              <w:rPr>
                <w:rFonts w:ascii="Calibri" w:hAnsi="Calibri"/>
                <w:bCs/>
                <w:sz w:val="22"/>
                <w:szCs w:val="22"/>
              </w:rPr>
              <w:t>t.</w:t>
            </w:r>
            <w:r w:rsidRPr="009F3C1E">
              <w:rPr>
                <w:rFonts w:ascii="Calibri" w:hAnsi="Calibri"/>
                <w:bCs/>
                <w:sz w:val="22"/>
                <w:szCs w:val="22"/>
              </w:rPr>
              <w:t xml:space="preserve"> </w:t>
            </w:r>
          </w:p>
          <w:p w14:paraId="01D3B186" w14:textId="6A7E65D3" w:rsidR="009F3C1E" w:rsidRPr="009F3C1E" w:rsidRDefault="009F3C1E" w:rsidP="009F3C1E">
            <w:pPr>
              <w:pStyle w:val="ListParagraph"/>
              <w:numPr>
                <w:ilvl w:val="0"/>
                <w:numId w:val="20"/>
              </w:numPr>
              <w:rPr>
                <w:rFonts w:ascii="Calibri" w:hAnsi="Calibri"/>
                <w:bCs/>
                <w:sz w:val="22"/>
                <w:szCs w:val="22"/>
              </w:rPr>
            </w:pPr>
            <w:r w:rsidRPr="009F3C1E">
              <w:rPr>
                <w:rFonts w:ascii="Calibri" w:hAnsi="Calibri"/>
                <w:bCs/>
                <w:sz w:val="22"/>
                <w:szCs w:val="22"/>
              </w:rPr>
              <w:t>Projekteerib uute materjalide keevitustehnoloogiaid</w:t>
            </w:r>
            <w:r w:rsidR="00706F98">
              <w:rPr>
                <w:rFonts w:ascii="Calibri" w:hAnsi="Calibri"/>
                <w:bCs/>
                <w:sz w:val="22"/>
                <w:szCs w:val="22"/>
              </w:rPr>
              <w:t>.</w:t>
            </w:r>
          </w:p>
          <w:p w14:paraId="314E0246" w14:textId="5E97B061" w:rsidR="009F3C1E" w:rsidRPr="009F3C1E" w:rsidRDefault="009F3C1E" w:rsidP="009F3C1E">
            <w:pPr>
              <w:pStyle w:val="ListParagraph"/>
              <w:numPr>
                <w:ilvl w:val="0"/>
                <w:numId w:val="20"/>
              </w:numPr>
              <w:rPr>
                <w:rFonts w:ascii="Calibri" w:hAnsi="Calibri"/>
                <w:bCs/>
                <w:sz w:val="22"/>
                <w:szCs w:val="22"/>
              </w:rPr>
            </w:pPr>
            <w:r w:rsidRPr="009F3C1E">
              <w:rPr>
                <w:rFonts w:ascii="Calibri" w:hAnsi="Calibri"/>
                <w:bCs/>
                <w:sz w:val="22"/>
                <w:szCs w:val="22"/>
              </w:rPr>
              <w:t>Testib tehnoloogiaid virtuaalses ja reaalses keskkonnas</w:t>
            </w:r>
            <w:r w:rsidR="00706F98">
              <w:rPr>
                <w:rFonts w:ascii="Calibri" w:hAnsi="Calibri"/>
                <w:bCs/>
                <w:sz w:val="22"/>
                <w:szCs w:val="22"/>
              </w:rPr>
              <w:t>.</w:t>
            </w:r>
            <w:r w:rsidRPr="009F3C1E">
              <w:rPr>
                <w:rFonts w:ascii="Calibri" w:hAnsi="Calibri"/>
                <w:bCs/>
                <w:sz w:val="22"/>
                <w:szCs w:val="22"/>
              </w:rPr>
              <w:t xml:space="preserve"> </w:t>
            </w:r>
          </w:p>
          <w:p w14:paraId="18BA11CC" w14:textId="56545150" w:rsidR="009F3C1E" w:rsidRPr="009F3C1E" w:rsidRDefault="009F3C1E" w:rsidP="009F3C1E">
            <w:pPr>
              <w:pStyle w:val="ListParagraph"/>
              <w:numPr>
                <w:ilvl w:val="0"/>
                <w:numId w:val="20"/>
              </w:numPr>
              <w:rPr>
                <w:rFonts w:ascii="Calibri" w:hAnsi="Calibri"/>
                <w:bCs/>
                <w:sz w:val="22"/>
                <w:szCs w:val="22"/>
              </w:rPr>
            </w:pPr>
            <w:r w:rsidRPr="009F3C1E">
              <w:rPr>
                <w:rFonts w:ascii="Calibri" w:hAnsi="Calibri"/>
                <w:bCs/>
                <w:sz w:val="22"/>
                <w:szCs w:val="22"/>
              </w:rPr>
              <w:t xml:space="preserve">Kombineerib ja  integreerib loodud tehnoloogiaid tootmissüsteemi. </w:t>
            </w:r>
          </w:p>
          <w:p w14:paraId="7CB3A7CC" w14:textId="74BF3896" w:rsidR="009F3C1E" w:rsidRPr="009F3C1E" w:rsidRDefault="009F3C1E" w:rsidP="009F3C1E">
            <w:pPr>
              <w:pStyle w:val="ListParagraph"/>
              <w:numPr>
                <w:ilvl w:val="0"/>
                <w:numId w:val="20"/>
              </w:numPr>
              <w:rPr>
                <w:rFonts w:ascii="Calibri" w:hAnsi="Calibri"/>
                <w:bCs/>
                <w:sz w:val="22"/>
                <w:szCs w:val="22"/>
              </w:rPr>
            </w:pPr>
            <w:r w:rsidRPr="009F3C1E">
              <w:rPr>
                <w:rFonts w:ascii="Calibri" w:hAnsi="Calibri"/>
                <w:bCs/>
                <w:sz w:val="22"/>
                <w:szCs w:val="22"/>
              </w:rPr>
              <w:t>Projekteerib ja evitab uusi ja täiustab olemasolevaid keevituse kvaliteedisüsteeme.</w:t>
            </w:r>
          </w:p>
          <w:p w14:paraId="13393CDD" w14:textId="19F412F4" w:rsidR="009F3C1E" w:rsidRPr="00706F98" w:rsidRDefault="009F3C1E" w:rsidP="009F3C1E">
            <w:pPr>
              <w:pStyle w:val="ListParagraph"/>
              <w:numPr>
                <w:ilvl w:val="0"/>
                <w:numId w:val="20"/>
              </w:numPr>
              <w:rPr>
                <w:rFonts w:ascii="Calibri" w:hAnsi="Calibri"/>
                <w:bCs/>
                <w:sz w:val="22"/>
                <w:szCs w:val="22"/>
              </w:rPr>
            </w:pPr>
            <w:r w:rsidRPr="009F3C1E">
              <w:rPr>
                <w:rFonts w:ascii="Calibri" w:hAnsi="Calibri"/>
                <w:bCs/>
                <w:sz w:val="22"/>
                <w:szCs w:val="22"/>
              </w:rPr>
              <w:t xml:space="preserve">Hindab järelevalve käigus kasutatud materjalide ja keevitustehnoloogiate vastavust </w:t>
            </w:r>
            <w:r w:rsidRPr="00706F98">
              <w:rPr>
                <w:rFonts w:ascii="Calibri" w:hAnsi="Calibri"/>
                <w:bCs/>
                <w:sz w:val="22"/>
                <w:szCs w:val="22"/>
              </w:rPr>
              <w:t>kvaliteedistandarditele</w:t>
            </w:r>
            <w:r w:rsidR="00706F98" w:rsidRPr="00706F98">
              <w:rPr>
                <w:rFonts w:ascii="Calibri" w:hAnsi="Calibri"/>
                <w:bCs/>
                <w:sz w:val="22"/>
                <w:szCs w:val="22"/>
              </w:rPr>
              <w:t>.</w:t>
            </w:r>
            <w:r w:rsidRPr="00706F98">
              <w:rPr>
                <w:rFonts w:ascii="Calibri" w:hAnsi="Calibri"/>
                <w:bCs/>
                <w:sz w:val="22"/>
                <w:szCs w:val="22"/>
              </w:rPr>
              <w:t xml:space="preserve">  </w:t>
            </w:r>
          </w:p>
          <w:p w14:paraId="15E0B897" w14:textId="4D8214FB" w:rsidR="009F3C1E" w:rsidRDefault="009F3C1E" w:rsidP="009F3C1E">
            <w:pPr>
              <w:pStyle w:val="ListParagraph"/>
              <w:numPr>
                <w:ilvl w:val="0"/>
                <w:numId w:val="20"/>
              </w:numPr>
              <w:rPr>
                <w:rFonts w:ascii="Calibri" w:hAnsi="Calibri"/>
                <w:bCs/>
                <w:sz w:val="22"/>
                <w:szCs w:val="22"/>
              </w:rPr>
            </w:pPr>
            <w:r w:rsidRPr="00706F98">
              <w:rPr>
                <w:rFonts w:ascii="Calibri" w:hAnsi="Calibri"/>
                <w:bCs/>
                <w:sz w:val="22"/>
                <w:szCs w:val="22"/>
              </w:rPr>
              <w:t>Tuvastab ja analüüsib keevisõmbluste- ja-konstruktsioonide purunemispõhjusi</w:t>
            </w:r>
            <w:r w:rsidR="00706F98" w:rsidRPr="00706F98">
              <w:rPr>
                <w:rFonts w:ascii="Calibri" w:hAnsi="Calibri"/>
                <w:bCs/>
                <w:sz w:val="22"/>
                <w:szCs w:val="22"/>
              </w:rPr>
              <w:t>.</w:t>
            </w:r>
          </w:p>
          <w:p w14:paraId="31B8EB7D" w14:textId="2E17CD41" w:rsidR="009F3C1E" w:rsidRPr="00706F98" w:rsidRDefault="00706F98" w:rsidP="00706F98">
            <w:pPr>
              <w:pStyle w:val="ListParagraph"/>
              <w:numPr>
                <w:ilvl w:val="0"/>
                <w:numId w:val="20"/>
              </w:numPr>
              <w:rPr>
                <w:rFonts w:ascii="Calibri" w:hAnsi="Calibri"/>
                <w:bCs/>
                <w:sz w:val="22"/>
                <w:szCs w:val="22"/>
              </w:rPr>
            </w:pPr>
            <w:r>
              <w:rPr>
                <w:rFonts w:ascii="Calibri" w:hAnsi="Calibri"/>
                <w:bCs/>
                <w:sz w:val="22"/>
                <w:szCs w:val="22"/>
              </w:rPr>
              <w:t>K</w:t>
            </w:r>
            <w:r w:rsidRPr="00706F98">
              <w:rPr>
                <w:rFonts w:ascii="Calibri" w:hAnsi="Calibri"/>
                <w:bCs/>
                <w:sz w:val="22"/>
                <w:szCs w:val="22"/>
              </w:rPr>
              <w:t>oostab erialaseid ekspertiise  keevituskonstruktsioonide ja -tehnoloogiate valdkonnas</w:t>
            </w:r>
            <w:r>
              <w:rPr>
                <w:rFonts w:ascii="Calibri" w:hAnsi="Calibri"/>
                <w:bCs/>
                <w:sz w:val="22"/>
                <w:szCs w:val="22"/>
              </w:rPr>
              <w:t>,</w:t>
            </w:r>
            <w:r w:rsidRPr="00706F98">
              <w:rPr>
                <w:rFonts w:ascii="Calibri" w:hAnsi="Calibri"/>
                <w:bCs/>
                <w:sz w:val="22"/>
                <w:szCs w:val="22"/>
              </w:rPr>
              <w:t xml:space="preserve"> kasutades sobivaid metoodikaid.</w:t>
            </w:r>
          </w:p>
        </w:tc>
      </w:tr>
    </w:tbl>
    <w:p w14:paraId="17E092D4" w14:textId="77777777" w:rsidR="0055734D" w:rsidRDefault="0055734D"/>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0E3E8626" w14:textId="77777777" w:rsidR="007A5804" w:rsidRPr="007A5804" w:rsidRDefault="007A5804" w:rsidP="007A5804">
            <w:pPr>
              <w:tabs>
                <w:tab w:val="left" w:pos="284"/>
              </w:tabs>
              <w:rPr>
                <w:rFonts w:asciiTheme="minorHAnsi" w:hAnsiTheme="minorHAnsi" w:cstheme="minorHAnsi"/>
                <w:sz w:val="22"/>
                <w:szCs w:val="22"/>
              </w:rPr>
            </w:pPr>
            <w:r w:rsidRPr="007A5804">
              <w:rPr>
                <w:rFonts w:asciiTheme="minorHAnsi" w:hAnsiTheme="minorHAnsi" w:cstheme="minorHAnsi"/>
                <w:sz w:val="22"/>
                <w:szCs w:val="22"/>
              </w:rPr>
              <w:t>Oliver Mets, INSERO OÜ</w:t>
            </w:r>
          </w:p>
          <w:p w14:paraId="0FAD11C9" w14:textId="77777777" w:rsidR="007A5804" w:rsidRPr="007A5804" w:rsidRDefault="007A5804" w:rsidP="007A5804">
            <w:pPr>
              <w:tabs>
                <w:tab w:val="left" w:pos="284"/>
              </w:tabs>
              <w:rPr>
                <w:rFonts w:asciiTheme="minorHAnsi" w:hAnsiTheme="minorHAnsi" w:cstheme="minorHAnsi"/>
                <w:sz w:val="22"/>
                <w:szCs w:val="22"/>
              </w:rPr>
            </w:pPr>
            <w:r w:rsidRPr="007A5804">
              <w:rPr>
                <w:rFonts w:asciiTheme="minorHAnsi" w:hAnsiTheme="minorHAnsi" w:cstheme="minorHAnsi"/>
                <w:sz w:val="22"/>
                <w:szCs w:val="22"/>
              </w:rPr>
              <w:t>Aigar Hermaste, Tallinna Tehnikaülikool</w:t>
            </w:r>
          </w:p>
          <w:p w14:paraId="7D900569" w14:textId="77777777" w:rsidR="007A5804" w:rsidRPr="007A5804" w:rsidRDefault="007A5804" w:rsidP="007A5804">
            <w:pPr>
              <w:tabs>
                <w:tab w:val="left" w:pos="284"/>
              </w:tabs>
              <w:rPr>
                <w:rFonts w:asciiTheme="minorHAnsi" w:hAnsiTheme="minorHAnsi" w:cstheme="minorHAnsi"/>
                <w:sz w:val="22"/>
                <w:szCs w:val="22"/>
              </w:rPr>
            </w:pPr>
            <w:r w:rsidRPr="007A5804">
              <w:rPr>
                <w:rFonts w:asciiTheme="minorHAnsi" w:hAnsiTheme="minorHAnsi" w:cstheme="minorHAnsi"/>
                <w:sz w:val="22"/>
                <w:szCs w:val="22"/>
              </w:rPr>
              <w:t>Vello Vainola, Eesti Mehaanikainseneride Liit, Tallinna Tehnikakõrgkool</w:t>
            </w:r>
          </w:p>
          <w:p w14:paraId="12EB2229" w14:textId="6D0ADF5E" w:rsidR="001E29DD" w:rsidRPr="007A5804" w:rsidRDefault="007A5804" w:rsidP="007A5804">
            <w:pPr>
              <w:tabs>
                <w:tab w:val="left" w:pos="284"/>
              </w:tabs>
              <w:rPr>
                <w:rFonts w:asciiTheme="minorHAnsi" w:hAnsiTheme="minorHAnsi" w:cstheme="minorHAnsi"/>
                <w:sz w:val="22"/>
                <w:szCs w:val="22"/>
              </w:rPr>
            </w:pPr>
            <w:r w:rsidRPr="007A5804">
              <w:rPr>
                <w:rFonts w:asciiTheme="minorHAnsi" w:hAnsiTheme="minorHAnsi" w:cstheme="minorHAnsi"/>
                <w:sz w:val="22"/>
                <w:szCs w:val="22"/>
              </w:rPr>
              <w:t>Martinš Sarkans, Red Line Group</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0E3BDF94" w:rsidR="001E29DD" w:rsidRPr="0001668C" w:rsidRDefault="002E4F85" w:rsidP="00C61094">
            <w:pPr>
              <w:rPr>
                <w:rFonts w:asciiTheme="minorHAnsi" w:hAnsiTheme="minorHAnsi" w:cstheme="minorHAnsi"/>
                <w:sz w:val="22"/>
                <w:szCs w:val="22"/>
              </w:rPr>
            </w:pPr>
            <w:r w:rsidRPr="0001668C">
              <w:rPr>
                <w:rFonts w:asciiTheme="minorHAnsi" w:hAnsiTheme="minorHAnsi" w:cstheme="minorHAnsi"/>
                <w:sz w:val="22"/>
                <w:szCs w:val="22"/>
              </w:rPr>
              <w:t>Tehnika, Tootmise ja Töötlemise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141867AF" w:rsidR="001E29DD" w:rsidRPr="009B60B2" w:rsidRDefault="002E4F85" w:rsidP="006809CE">
            <w:pPr>
              <w:ind w:left="74"/>
              <w:rPr>
                <w:rFonts w:ascii="Calibri" w:hAnsi="Calibri"/>
                <w:color w:val="FF0000"/>
                <w:sz w:val="22"/>
                <w:szCs w:val="22"/>
              </w:rPr>
            </w:pPr>
            <w:r>
              <w:rPr>
                <w:rFonts w:ascii="Calibri" w:hAnsi="Calibri"/>
                <w:color w:val="FF0000"/>
                <w:sz w:val="22"/>
                <w:szCs w:val="22"/>
              </w:rPr>
              <w:t>7</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E910FF0" w:rsidR="001E29DD" w:rsidRPr="0001668C" w:rsidRDefault="002E4F85" w:rsidP="006809CE">
            <w:pPr>
              <w:ind w:left="74"/>
              <w:rPr>
                <w:rFonts w:asciiTheme="minorHAnsi" w:hAnsiTheme="minorHAnsi" w:cstheme="minorHAnsi"/>
                <w:color w:val="FF0000"/>
                <w:sz w:val="22"/>
                <w:szCs w:val="22"/>
              </w:rPr>
            </w:pPr>
            <w:r w:rsidRPr="0001668C">
              <w:rPr>
                <w:rFonts w:asciiTheme="minorHAnsi" w:hAnsiTheme="minorHAnsi" w:cstheme="minorHAnsi"/>
                <w:sz w:val="22"/>
                <w:szCs w:val="22"/>
              </w:rPr>
              <w:t>2144 Mehaanikainsenerid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5542B35" w:rsidR="001E29DD" w:rsidRPr="00EB3D19" w:rsidRDefault="00A0036A" w:rsidP="006809CE">
            <w:pPr>
              <w:ind w:left="74"/>
              <w:rPr>
                <w:rFonts w:ascii="Calibri" w:hAnsi="Calibri"/>
                <w:color w:val="FF0000"/>
                <w:sz w:val="22"/>
                <w:szCs w:val="22"/>
              </w:rPr>
            </w:pPr>
            <w:r>
              <w:rPr>
                <w:rFonts w:ascii="Calibri" w:hAnsi="Calibri"/>
                <w:color w:val="FF0000"/>
                <w:sz w:val="22"/>
                <w:szCs w:val="22"/>
              </w:rPr>
              <w:t>8</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18737F77"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2E4F85">
              <w:t xml:space="preserve"> </w:t>
            </w:r>
            <w:r w:rsidR="00A0036A">
              <w:t xml:space="preserve"> </w:t>
            </w:r>
            <w:r w:rsidR="00A0036A" w:rsidRPr="00A0036A">
              <w:rPr>
                <w:rFonts w:asciiTheme="minorHAnsi" w:hAnsiTheme="minorHAnsi" w:cstheme="minorHAnsi"/>
                <w:sz w:val="22"/>
                <w:szCs w:val="22"/>
              </w:rPr>
              <w:t>Chartered Mechanical Engineer, EstQF Level 8</w:t>
            </w:r>
          </w:p>
        </w:tc>
      </w:tr>
      <w:tr w:rsidR="001E29DD" w14:paraId="2E16C48E" w14:textId="77777777" w:rsidTr="00520BDC">
        <w:tc>
          <w:tcPr>
            <w:tcW w:w="9503" w:type="dxa"/>
            <w:gridSpan w:val="2"/>
          </w:tcPr>
          <w:p w14:paraId="260F254D" w14:textId="77777777" w:rsidR="001E29DD" w:rsidRPr="00331584" w:rsidRDefault="003B7CCD" w:rsidP="00520BDC">
            <w:pPr>
              <w:rPr>
                <w:rFonts w:ascii="Calibri" w:hAnsi="Calibri"/>
                <w:sz w:val="22"/>
                <w:szCs w:val="22"/>
              </w:rPr>
            </w:pPr>
            <w:r>
              <w:rPr>
                <w:rFonts w:ascii="Calibri" w:hAnsi="Calibri"/>
                <w:sz w:val="22"/>
                <w:szCs w:val="22"/>
              </w:rPr>
              <w:t>X keeles</w:t>
            </w:r>
          </w:p>
        </w:tc>
      </w:tr>
      <w:tr w:rsidR="00042D0A" w14:paraId="3E5F71EA" w14:textId="77777777" w:rsidTr="00520BDC">
        <w:tc>
          <w:tcPr>
            <w:tcW w:w="9503" w:type="dxa"/>
            <w:gridSpan w:val="2"/>
          </w:tcPr>
          <w:p w14:paraId="3A7F3D4C" w14:textId="77777777" w:rsidR="00042D0A" w:rsidRDefault="00042D0A" w:rsidP="00520BDC">
            <w:pPr>
              <w:rPr>
                <w:rFonts w:ascii="Calibri" w:hAnsi="Calibri"/>
                <w:sz w:val="22"/>
                <w:szCs w:val="22"/>
              </w:rPr>
            </w:pPr>
            <w:r>
              <w:rPr>
                <w:rFonts w:ascii="Calibri" w:hAnsi="Calibri"/>
                <w:sz w:val="22"/>
                <w:szCs w:val="22"/>
              </w:rPr>
              <w:t>X keeles</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5D65D169" w:rsidR="00AA03E3" w:rsidRDefault="00063CA9" w:rsidP="00520BDC">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hyperlink r:id="rId9" w:history="1">
              <w:r w:rsidR="00ED3674" w:rsidRPr="00ED3674">
                <w:rPr>
                  <w:rStyle w:val="Hyperlink"/>
                  <w:rFonts w:ascii="Calibri" w:hAnsi="Calibri"/>
                  <w:bCs/>
                  <w:sz w:val="22"/>
                  <w:szCs w:val="22"/>
                </w:rPr>
                <w:t>Täiendõppe arvestus</w:t>
              </w:r>
            </w:hyperlink>
          </w:p>
          <w:p w14:paraId="6FF0A8B5" w14:textId="19B14E50" w:rsidR="002E4F85" w:rsidRDefault="004A79CF" w:rsidP="004A79CF">
            <w:pPr>
              <w:rPr>
                <w:rFonts w:ascii="Calibri" w:hAnsi="Calibri"/>
                <w:sz w:val="22"/>
                <w:szCs w:val="22"/>
              </w:rPr>
            </w:pPr>
            <w:r>
              <w:rPr>
                <w:rFonts w:ascii="Calibri" w:hAnsi="Calibri"/>
                <w:sz w:val="22"/>
                <w:szCs w:val="22"/>
              </w:rPr>
              <w:t>Lisa 2</w:t>
            </w:r>
            <w:r w:rsidR="002E4F85">
              <w:rPr>
                <w:rFonts w:ascii="Calibri" w:hAnsi="Calibri"/>
                <w:sz w:val="22"/>
                <w:szCs w:val="22"/>
              </w:rPr>
              <w:t xml:space="preserve"> </w:t>
            </w:r>
            <w:hyperlink r:id="rId10" w:history="1">
              <w:r w:rsidR="00ED3674" w:rsidRPr="00ED3674">
                <w:rPr>
                  <w:rStyle w:val="Hyperlink"/>
                  <w:rFonts w:ascii="Calibri" w:hAnsi="Calibri"/>
                  <w:sz w:val="22"/>
                  <w:szCs w:val="22"/>
                </w:rPr>
                <w:t>Inseneri kutse-eetika käitumiskoodeks</w:t>
              </w:r>
            </w:hyperlink>
          </w:p>
          <w:p w14:paraId="3475AEC9" w14:textId="7156DE6D" w:rsidR="000E3D9F" w:rsidRPr="00DD5358" w:rsidRDefault="002E4F85" w:rsidP="004A79CF">
            <w:pPr>
              <w:rPr>
                <w:rFonts w:ascii="Calibri" w:hAnsi="Calibri"/>
                <w:sz w:val="22"/>
                <w:szCs w:val="22"/>
              </w:rPr>
            </w:pPr>
            <w:r>
              <w:rPr>
                <w:rFonts w:ascii="Calibri" w:hAnsi="Calibri"/>
                <w:sz w:val="22"/>
                <w:szCs w:val="22"/>
              </w:rPr>
              <w:t xml:space="preserve">Lisa 3 </w:t>
            </w:r>
            <w:r w:rsidR="000E3D9F" w:rsidRPr="000E3D9F">
              <w:rPr>
                <w:rFonts w:ascii="Calibri" w:hAnsi="Calibri"/>
                <w:sz w:val="22"/>
                <w:szCs w:val="22"/>
              </w:rPr>
              <w:t xml:space="preserve"> </w:t>
            </w:r>
            <w:hyperlink r:id="rId11" w:history="1">
              <w:r w:rsidR="00861FE5" w:rsidRPr="00861FE5">
                <w:rPr>
                  <w:rStyle w:val="Hyperlink"/>
                  <w:rFonts w:ascii="Calibri" w:hAnsi="Calibri"/>
                  <w:sz w:val="22"/>
                  <w:szCs w:val="22"/>
                </w:rPr>
                <w:t>Digipädevuste enesehindamise skaala</w:t>
              </w:r>
            </w:hyperlink>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12"/>
      <w:footerReference w:type="default" r:id="rId13"/>
      <w:headerReference w:type="first" r:id="rId14"/>
      <w:footerReference w:type="first" r:id="rId15"/>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C66A" w14:textId="77777777" w:rsidR="006E7654" w:rsidRDefault="006E7654" w:rsidP="009451C8">
      <w:r>
        <w:separator/>
      </w:r>
    </w:p>
  </w:endnote>
  <w:endnote w:type="continuationSeparator" w:id="0">
    <w:p w14:paraId="70D322E8" w14:textId="77777777" w:rsidR="006E7654" w:rsidRDefault="006E7654"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AA17" w14:textId="77777777" w:rsidR="006E7654" w:rsidRDefault="006E7654" w:rsidP="009451C8">
      <w:r>
        <w:separator/>
      </w:r>
    </w:p>
  </w:footnote>
  <w:footnote w:type="continuationSeparator" w:id="0">
    <w:p w14:paraId="3D29ED99" w14:textId="77777777" w:rsidR="006E7654" w:rsidRDefault="006E7654"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CD9"/>
    <w:multiLevelType w:val="hybridMultilevel"/>
    <w:tmpl w:val="E7DCA6E0"/>
    <w:lvl w:ilvl="0" w:tplc="0425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32F4F34"/>
    <w:multiLevelType w:val="hybridMultilevel"/>
    <w:tmpl w:val="99049518"/>
    <w:lvl w:ilvl="0" w:tplc="04250011">
      <w:start w:val="1"/>
      <w:numFmt w:val="decimal"/>
      <w:lvlText w:val="%1)"/>
      <w:lvlJc w:val="left"/>
      <w:pPr>
        <w:ind w:left="108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462EE4"/>
    <w:multiLevelType w:val="hybridMultilevel"/>
    <w:tmpl w:val="8408B6E6"/>
    <w:lvl w:ilvl="0" w:tplc="042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6E0E00"/>
    <w:multiLevelType w:val="hybridMultilevel"/>
    <w:tmpl w:val="7CA666D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B0D6624"/>
    <w:multiLevelType w:val="hybridMultilevel"/>
    <w:tmpl w:val="5AE2143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21483A"/>
    <w:multiLevelType w:val="hybridMultilevel"/>
    <w:tmpl w:val="19F42D0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4B3FE4"/>
    <w:multiLevelType w:val="hybridMultilevel"/>
    <w:tmpl w:val="88024E4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A53629F"/>
    <w:multiLevelType w:val="hybridMultilevel"/>
    <w:tmpl w:val="57D84E5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FE17604"/>
    <w:multiLevelType w:val="hybridMultilevel"/>
    <w:tmpl w:val="6D4EE53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8C46914"/>
    <w:multiLevelType w:val="hybridMultilevel"/>
    <w:tmpl w:val="F4E0E53C"/>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3B7D6378"/>
    <w:multiLevelType w:val="hybridMultilevel"/>
    <w:tmpl w:val="21228A6E"/>
    <w:lvl w:ilvl="0" w:tplc="042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CAE2AE1"/>
    <w:multiLevelType w:val="hybridMultilevel"/>
    <w:tmpl w:val="8228C58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DBD183E"/>
    <w:multiLevelType w:val="hybridMultilevel"/>
    <w:tmpl w:val="5A8AF8E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50B571B7"/>
    <w:multiLevelType w:val="hybridMultilevel"/>
    <w:tmpl w:val="98CA19E8"/>
    <w:lvl w:ilvl="0" w:tplc="0425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52141CD2"/>
    <w:multiLevelType w:val="hybridMultilevel"/>
    <w:tmpl w:val="13B2E91C"/>
    <w:lvl w:ilvl="0" w:tplc="04250011">
      <w:start w:val="1"/>
      <w:numFmt w:val="decimal"/>
      <w:lvlText w:val="%1)"/>
      <w:lvlJc w:val="left"/>
      <w:pPr>
        <w:ind w:left="1080" w:hanging="360"/>
      </w:pPr>
    </w:lvl>
    <w:lvl w:ilvl="1" w:tplc="7C682806">
      <w:start w:val="1"/>
      <w:numFmt w:val="decimal"/>
      <w:lvlText w:val="%2."/>
      <w:lvlJc w:val="left"/>
      <w:pPr>
        <w:ind w:left="1800" w:hanging="360"/>
      </w:pPr>
      <w:rPr>
        <w:rFonts w:hint="default"/>
      </w:r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606301B6"/>
    <w:multiLevelType w:val="hybridMultilevel"/>
    <w:tmpl w:val="BFBC35B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69257A88"/>
    <w:multiLevelType w:val="hybridMultilevel"/>
    <w:tmpl w:val="67C8E8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5"/>
  </w:num>
  <w:num w:numId="2" w16cid:durableId="1733693963">
    <w:abstractNumId w:val="7"/>
  </w:num>
  <w:num w:numId="3" w16cid:durableId="1853254628">
    <w:abstractNumId w:val="19"/>
  </w:num>
  <w:num w:numId="4" w16cid:durableId="414133219">
    <w:abstractNumId w:val="18"/>
  </w:num>
  <w:num w:numId="5" w16cid:durableId="1175923615">
    <w:abstractNumId w:val="11"/>
  </w:num>
  <w:num w:numId="6" w16cid:durableId="1559896851">
    <w:abstractNumId w:val="16"/>
  </w:num>
  <w:num w:numId="7" w16cid:durableId="962467342">
    <w:abstractNumId w:val="1"/>
  </w:num>
  <w:num w:numId="8" w16cid:durableId="668869231">
    <w:abstractNumId w:val="2"/>
  </w:num>
  <w:num w:numId="9" w16cid:durableId="857818897">
    <w:abstractNumId w:val="12"/>
  </w:num>
  <w:num w:numId="10" w16cid:durableId="1495535327">
    <w:abstractNumId w:val="9"/>
  </w:num>
  <w:num w:numId="11" w16cid:durableId="1468469222">
    <w:abstractNumId w:val="3"/>
  </w:num>
  <w:num w:numId="12" w16cid:durableId="1891453598">
    <w:abstractNumId w:val="17"/>
  </w:num>
  <w:num w:numId="13" w16cid:durableId="1894542208">
    <w:abstractNumId w:val="14"/>
  </w:num>
  <w:num w:numId="14" w16cid:durableId="1598371093">
    <w:abstractNumId w:val="8"/>
  </w:num>
  <w:num w:numId="15" w16cid:durableId="1183519079">
    <w:abstractNumId w:val="15"/>
  </w:num>
  <w:num w:numId="16" w16cid:durableId="1221863142">
    <w:abstractNumId w:val="0"/>
  </w:num>
  <w:num w:numId="17" w16cid:durableId="1687292705">
    <w:abstractNumId w:val="4"/>
  </w:num>
  <w:num w:numId="18" w16cid:durableId="1685546465">
    <w:abstractNumId w:val="13"/>
  </w:num>
  <w:num w:numId="19" w16cid:durableId="158498678">
    <w:abstractNumId w:val="6"/>
  </w:num>
  <w:num w:numId="20" w16cid:durableId="75682343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2D5E"/>
    <w:rsid w:val="0001406E"/>
    <w:rsid w:val="00014D8A"/>
    <w:rsid w:val="0001668C"/>
    <w:rsid w:val="00017268"/>
    <w:rsid w:val="00017CB7"/>
    <w:rsid w:val="00017CDC"/>
    <w:rsid w:val="000228B1"/>
    <w:rsid w:val="000251BB"/>
    <w:rsid w:val="00032EE9"/>
    <w:rsid w:val="000335D2"/>
    <w:rsid w:val="00034519"/>
    <w:rsid w:val="00035C8F"/>
    <w:rsid w:val="0003603C"/>
    <w:rsid w:val="00036FB1"/>
    <w:rsid w:val="00037D2F"/>
    <w:rsid w:val="00042649"/>
    <w:rsid w:val="00042C3B"/>
    <w:rsid w:val="00042D0A"/>
    <w:rsid w:val="00042FF0"/>
    <w:rsid w:val="000458CD"/>
    <w:rsid w:val="00045C11"/>
    <w:rsid w:val="00046B30"/>
    <w:rsid w:val="00051713"/>
    <w:rsid w:val="00052FE2"/>
    <w:rsid w:val="00053590"/>
    <w:rsid w:val="00055817"/>
    <w:rsid w:val="00055CF7"/>
    <w:rsid w:val="00062DD2"/>
    <w:rsid w:val="000630B6"/>
    <w:rsid w:val="00063777"/>
    <w:rsid w:val="000639F6"/>
    <w:rsid w:val="00063CA9"/>
    <w:rsid w:val="00065B93"/>
    <w:rsid w:val="00065BF0"/>
    <w:rsid w:val="00067512"/>
    <w:rsid w:val="00067E99"/>
    <w:rsid w:val="00070474"/>
    <w:rsid w:val="00071BB4"/>
    <w:rsid w:val="0007392D"/>
    <w:rsid w:val="00074FBB"/>
    <w:rsid w:val="0007510E"/>
    <w:rsid w:val="00077CEC"/>
    <w:rsid w:val="00081659"/>
    <w:rsid w:val="00081C71"/>
    <w:rsid w:val="00082BFD"/>
    <w:rsid w:val="0008425B"/>
    <w:rsid w:val="0008553C"/>
    <w:rsid w:val="000865A8"/>
    <w:rsid w:val="000872CB"/>
    <w:rsid w:val="00090DA9"/>
    <w:rsid w:val="0009198D"/>
    <w:rsid w:val="00092719"/>
    <w:rsid w:val="00095390"/>
    <w:rsid w:val="00095FD1"/>
    <w:rsid w:val="00097982"/>
    <w:rsid w:val="000A0C03"/>
    <w:rsid w:val="000A1568"/>
    <w:rsid w:val="000A49E8"/>
    <w:rsid w:val="000A54FD"/>
    <w:rsid w:val="000A5D00"/>
    <w:rsid w:val="000A60A6"/>
    <w:rsid w:val="000A62E5"/>
    <w:rsid w:val="000B01D9"/>
    <w:rsid w:val="000B1092"/>
    <w:rsid w:val="000B4C58"/>
    <w:rsid w:val="000B4FF8"/>
    <w:rsid w:val="000B61DB"/>
    <w:rsid w:val="000B660C"/>
    <w:rsid w:val="000C1705"/>
    <w:rsid w:val="000C3B0F"/>
    <w:rsid w:val="000C3D93"/>
    <w:rsid w:val="000C63DA"/>
    <w:rsid w:val="000D1799"/>
    <w:rsid w:val="000D29D8"/>
    <w:rsid w:val="000D3030"/>
    <w:rsid w:val="000D5DFE"/>
    <w:rsid w:val="000D7E2E"/>
    <w:rsid w:val="000E05DD"/>
    <w:rsid w:val="000E0E60"/>
    <w:rsid w:val="000E14EE"/>
    <w:rsid w:val="000E3CE1"/>
    <w:rsid w:val="000E3D9F"/>
    <w:rsid w:val="000E4FA9"/>
    <w:rsid w:val="000E51F2"/>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165A"/>
    <w:rsid w:val="00122BAE"/>
    <w:rsid w:val="00123D8A"/>
    <w:rsid w:val="00123FA7"/>
    <w:rsid w:val="001247E4"/>
    <w:rsid w:val="001301F6"/>
    <w:rsid w:val="00131891"/>
    <w:rsid w:val="00132AED"/>
    <w:rsid w:val="0013353B"/>
    <w:rsid w:val="0013642A"/>
    <w:rsid w:val="00137AA4"/>
    <w:rsid w:val="00141D22"/>
    <w:rsid w:val="00143CEB"/>
    <w:rsid w:val="00143FEA"/>
    <w:rsid w:val="0014688D"/>
    <w:rsid w:val="00146B5A"/>
    <w:rsid w:val="00147C35"/>
    <w:rsid w:val="00147FF6"/>
    <w:rsid w:val="00150106"/>
    <w:rsid w:val="00151FD0"/>
    <w:rsid w:val="00152AE9"/>
    <w:rsid w:val="00153376"/>
    <w:rsid w:val="001537F3"/>
    <w:rsid w:val="00154122"/>
    <w:rsid w:val="00154164"/>
    <w:rsid w:val="001565A0"/>
    <w:rsid w:val="001569DC"/>
    <w:rsid w:val="00157828"/>
    <w:rsid w:val="00160003"/>
    <w:rsid w:val="00160463"/>
    <w:rsid w:val="00161693"/>
    <w:rsid w:val="00162BA5"/>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0FC"/>
    <w:rsid w:val="001868A9"/>
    <w:rsid w:val="001875EA"/>
    <w:rsid w:val="0019034B"/>
    <w:rsid w:val="00191A0E"/>
    <w:rsid w:val="00192AED"/>
    <w:rsid w:val="001948E1"/>
    <w:rsid w:val="001956E2"/>
    <w:rsid w:val="001958E7"/>
    <w:rsid w:val="00196015"/>
    <w:rsid w:val="001A0754"/>
    <w:rsid w:val="001A07C5"/>
    <w:rsid w:val="001A3536"/>
    <w:rsid w:val="001A416A"/>
    <w:rsid w:val="001A4788"/>
    <w:rsid w:val="001A5404"/>
    <w:rsid w:val="001A7B64"/>
    <w:rsid w:val="001B0498"/>
    <w:rsid w:val="001B123D"/>
    <w:rsid w:val="001B20D4"/>
    <w:rsid w:val="001B237E"/>
    <w:rsid w:val="001B2485"/>
    <w:rsid w:val="001B3FAC"/>
    <w:rsid w:val="001C079F"/>
    <w:rsid w:val="001C1405"/>
    <w:rsid w:val="001C21B6"/>
    <w:rsid w:val="001C2E45"/>
    <w:rsid w:val="001C40C5"/>
    <w:rsid w:val="001C42FD"/>
    <w:rsid w:val="001C4420"/>
    <w:rsid w:val="001C4F5C"/>
    <w:rsid w:val="001C7F93"/>
    <w:rsid w:val="001D0E5A"/>
    <w:rsid w:val="001D30A4"/>
    <w:rsid w:val="001D5237"/>
    <w:rsid w:val="001D5ECB"/>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1F4"/>
    <w:rsid w:val="0023187C"/>
    <w:rsid w:val="002319E5"/>
    <w:rsid w:val="00232061"/>
    <w:rsid w:val="002322A6"/>
    <w:rsid w:val="00232C73"/>
    <w:rsid w:val="002362F8"/>
    <w:rsid w:val="00240E80"/>
    <w:rsid w:val="00242FCD"/>
    <w:rsid w:val="00250DE2"/>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2DE"/>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A35"/>
    <w:rsid w:val="002C2CAB"/>
    <w:rsid w:val="002C32F0"/>
    <w:rsid w:val="002C3DC5"/>
    <w:rsid w:val="002C50FD"/>
    <w:rsid w:val="002C5F13"/>
    <w:rsid w:val="002C7716"/>
    <w:rsid w:val="002C7BA0"/>
    <w:rsid w:val="002D1639"/>
    <w:rsid w:val="002D1E5E"/>
    <w:rsid w:val="002D2F8C"/>
    <w:rsid w:val="002D3690"/>
    <w:rsid w:val="002D54F6"/>
    <w:rsid w:val="002E0177"/>
    <w:rsid w:val="002E0A78"/>
    <w:rsid w:val="002E130D"/>
    <w:rsid w:val="002E325F"/>
    <w:rsid w:val="002E4F85"/>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386B"/>
    <w:rsid w:val="00325D19"/>
    <w:rsid w:val="003307F0"/>
    <w:rsid w:val="00331584"/>
    <w:rsid w:val="0033285F"/>
    <w:rsid w:val="00334972"/>
    <w:rsid w:val="00335471"/>
    <w:rsid w:val="0033555C"/>
    <w:rsid w:val="003365F5"/>
    <w:rsid w:val="00340398"/>
    <w:rsid w:val="00341AE1"/>
    <w:rsid w:val="0034309B"/>
    <w:rsid w:val="003438FC"/>
    <w:rsid w:val="00343F43"/>
    <w:rsid w:val="003440B6"/>
    <w:rsid w:val="003445D1"/>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3198"/>
    <w:rsid w:val="00374EE0"/>
    <w:rsid w:val="00375645"/>
    <w:rsid w:val="00376B79"/>
    <w:rsid w:val="0037756E"/>
    <w:rsid w:val="00380CFC"/>
    <w:rsid w:val="0038333A"/>
    <w:rsid w:val="00384DDD"/>
    <w:rsid w:val="00386791"/>
    <w:rsid w:val="0039008D"/>
    <w:rsid w:val="0039030A"/>
    <w:rsid w:val="00392A07"/>
    <w:rsid w:val="0039656C"/>
    <w:rsid w:val="003972FA"/>
    <w:rsid w:val="00397DA5"/>
    <w:rsid w:val="003A14A8"/>
    <w:rsid w:val="003A2B1F"/>
    <w:rsid w:val="003A2B5F"/>
    <w:rsid w:val="003A3AD5"/>
    <w:rsid w:val="003A49AE"/>
    <w:rsid w:val="003A5295"/>
    <w:rsid w:val="003A5828"/>
    <w:rsid w:val="003A7FC5"/>
    <w:rsid w:val="003B0829"/>
    <w:rsid w:val="003B0BA0"/>
    <w:rsid w:val="003B41C9"/>
    <w:rsid w:val="003B6BAB"/>
    <w:rsid w:val="003B7CCD"/>
    <w:rsid w:val="003C043E"/>
    <w:rsid w:val="003C0D8C"/>
    <w:rsid w:val="003C1B69"/>
    <w:rsid w:val="003C31F6"/>
    <w:rsid w:val="003C3E3F"/>
    <w:rsid w:val="003C577C"/>
    <w:rsid w:val="003D0158"/>
    <w:rsid w:val="003D04DF"/>
    <w:rsid w:val="003D2798"/>
    <w:rsid w:val="003D2A33"/>
    <w:rsid w:val="003D2D48"/>
    <w:rsid w:val="003D3184"/>
    <w:rsid w:val="003D3499"/>
    <w:rsid w:val="003D3A9C"/>
    <w:rsid w:val="003D3BE9"/>
    <w:rsid w:val="003D3CFB"/>
    <w:rsid w:val="003D3D1C"/>
    <w:rsid w:val="003D7E39"/>
    <w:rsid w:val="003D7E94"/>
    <w:rsid w:val="003E036B"/>
    <w:rsid w:val="003E175C"/>
    <w:rsid w:val="003E1DFE"/>
    <w:rsid w:val="003E33B7"/>
    <w:rsid w:val="003E4A4E"/>
    <w:rsid w:val="003E549C"/>
    <w:rsid w:val="003E7320"/>
    <w:rsid w:val="003E7A3F"/>
    <w:rsid w:val="003F1442"/>
    <w:rsid w:val="003F192B"/>
    <w:rsid w:val="003F3480"/>
    <w:rsid w:val="003F5401"/>
    <w:rsid w:val="003F6D2B"/>
    <w:rsid w:val="00400626"/>
    <w:rsid w:val="004017EE"/>
    <w:rsid w:val="004021B3"/>
    <w:rsid w:val="00406381"/>
    <w:rsid w:val="00410E4F"/>
    <w:rsid w:val="00411D63"/>
    <w:rsid w:val="00411E02"/>
    <w:rsid w:val="00412A1E"/>
    <w:rsid w:val="00412EE9"/>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1CC5"/>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C73E2"/>
    <w:rsid w:val="004D31D8"/>
    <w:rsid w:val="004D364B"/>
    <w:rsid w:val="004D4B19"/>
    <w:rsid w:val="004D4D1F"/>
    <w:rsid w:val="004D5F89"/>
    <w:rsid w:val="004E1BA7"/>
    <w:rsid w:val="004E2278"/>
    <w:rsid w:val="004E25F3"/>
    <w:rsid w:val="004E3508"/>
    <w:rsid w:val="004E41A9"/>
    <w:rsid w:val="004E5056"/>
    <w:rsid w:val="004E5121"/>
    <w:rsid w:val="004E5F08"/>
    <w:rsid w:val="004E62C2"/>
    <w:rsid w:val="004F1CD4"/>
    <w:rsid w:val="004F1DAC"/>
    <w:rsid w:val="004F2A11"/>
    <w:rsid w:val="004F3384"/>
    <w:rsid w:val="004F5049"/>
    <w:rsid w:val="004F683C"/>
    <w:rsid w:val="004F7114"/>
    <w:rsid w:val="004F78C2"/>
    <w:rsid w:val="005015A9"/>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5F58"/>
    <w:rsid w:val="00526F2B"/>
    <w:rsid w:val="005273CA"/>
    <w:rsid w:val="00530B16"/>
    <w:rsid w:val="005322F6"/>
    <w:rsid w:val="00535172"/>
    <w:rsid w:val="00535457"/>
    <w:rsid w:val="00536DE3"/>
    <w:rsid w:val="0054089E"/>
    <w:rsid w:val="00546431"/>
    <w:rsid w:val="0054724B"/>
    <w:rsid w:val="00547B0B"/>
    <w:rsid w:val="00547F8C"/>
    <w:rsid w:val="00550CC0"/>
    <w:rsid w:val="0055582D"/>
    <w:rsid w:val="00555BB0"/>
    <w:rsid w:val="00556AC8"/>
    <w:rsid w:val="00556B69"/>
    <w:rsid w:val="00557050"/>
    <w:rsid w:val="0055734D"/>
    <w:rsid w:val="00561E61"/>
    <w:rsid w:val="00561F57"/>
    <w:rsid w:val="0056271F"/>
    <w:rsid w:val="00563448"/>
    <w:rsid w:val="00563B2B"/>
    <w:rsid w:val="0056442B"/>
    <w:rsid w:val="00566861"/>
    <w:rsid w:val="00567114"/>
    <w:rsid w:val="00570015"/>
    <w:rsid w:val="00570D9D"/>
    <w:rsid w:val="00571CFA"/>
    <w:rsid w:val="0057401F"/>
    <w:rsid w:val="00576E64"/>
    <w:rsid w:val="00577839"/>
    <w:rsid w:val="00580914"/>
    <w:rsid w:val="0058181A"/>
    <w:rsid w:val="00582B00"/>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2C83"/>
    <w:rsid w:val="005C3CD9"/>
    <w:rsid w:val="005C4C89"/>
    <w:rsid w:val="005D29A2"/>
    <w:rsid w:val="005D2E5D"/>
    <w:rsid w:val="005D3F90"/>
    <w:rsid w:val="005D46AB"/>
    <w:rsid w:val="005D567D"/>
    <w:rsid w:val="005D58E5"/>
    <w:rsid w:val="005D6401"/>
    <w:rsid w:val="005D744C"/>
    <w:rsid w:val="005D7D53"/>
    <w:rsid w:val="005E0832"/>
    <w:rsid w:val="005E4891"/>
    <w:rsid w:val="005E5E74"/>
    <w:rsid w:val="005E62B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33D"/>
    <w:rsid w:val="00620727"/>
    <w:rsid w:val="00623811"/>
    <w:rsid w:val="00624560"/>
    <w:rsid w:val="00626B01"/>
    <w:rsid w:val="00626EA0"/>
    <w:rsid w:val="0063137C"/>
    <w:rsid w:val="006345A4"/>
    <w:rsid w:val="00636254"/>
    <w:rsid w:val="006405D5"/>
    <w:rsid w:val="0064087B"/>
    <w:rsid w:val="00640A0E"/>
    <w:rsid w:val="00641160"/>
    <w:rsid w:val="00641A7B"/>
    <w:rsid w:val="00642114"/>
    <w:rsid w:val="00643CA7"/>
    <w:rsid w:val="00644C10"/>
    <w:rsid w:val="0064679D"/>
    <w:rsid w:val="006467F5"/>
    <w:rsid w:val="0065242C"/>
    <w:rsid w:val="0065265C"/>
    <w:rsid w:val="0065352A"/>
    <w:rsid w:val="00655B7B"/>
    <w:rsid w:val="006571FF"/>
    <w:rsid w:val="00657B9D"/>
    <w:rsid w:val="0066135A"/>
    <w:rsid w:val="006656B1"/>
    <w:rsid w:val="00665820"/>
    <w:rsid w:val="00667BAF"/>
    <w:rsid w:val="006708D4"/>
    <w:rsid w:val="00672FC9"/>
    <w:rsid w:val="00673009"/>
    <w:rsid w:val="00674714"/>
    <w:rsid w:val="006754B9"/>
    <w:rsid w:val="00677264"/>
    <w:rsid w:val="00677A71"/>
    <w:rsid w:val="006809CE"/>
    <w:rsid w:val="0068286B"/>
    <w:rsid w:val="00682C19"/>
    <w:rsid w:val="006838CC"/>
    <w:rsid w:val="006857D4"/>
    <w:rsid w:val="006867BC"/>
    <w:rsid w:val="00686944"/>
    <w:rsid w:val="00687100"/>
    <w:rsid w:val="0069005E"/>
    <w:rsid w:val="006903F1"/>
    <w:rsid w:val="00692C13"/>
    <w:rsid w:val="00696F10"/>
    <w:rsid w:val="00697DE5"/>
    <w:rsid w:val="006A08BF"/>
    <w:rsid w:val="006A0C8A"/>
    <w:rsid w:val="006A267F"/>
    <w:rsid w:val="006A436C"/>
    <w:rsid w:val="006A4B47"/>
    <w:rsid w:val="006A4DE4"/>
    <w:rsid w:val="006A77D1"/>
    <w:rsid w:val="006B11B6"/>
    <w:rsid w:val="006B1242"/>
    <w:rsid w:val="006B2D86"/>
    <w:rsid w:val="006B3ED4"/>
    <w:rsid w:val="006B4F61"/>
    <w:rsid w:val="006B6E83"/>
    <w:rsid w:val="006B770C"/>
    <w:rsid w:val="006C1CFF"/>
    <w:rsid w:val="006C2465"/>
    <w:rsid w:val="006C283B"/>
    <w:rsid w:val="006C30E9"/>
    <w:rsid w:val="006C3B5E"/>
    <w:rsid w:val="006C3C23"/>
    <w:rsid w:val="006C57CF"/>
    <w:rsid w:val="006C79EE"/>
    <w:rsid w:val="006D16FC"/>
    <w:rsid w:val="006D1B17"/>
    <w:rsid w:val="006D289F"/>
    <w:rsid w:val="006D3C44"/>
    <w:rsid w:val="006D4025"/>
    <w:rsid w:val="006D407E"/>
    <w:rsid w:val="006D41D0"/>
    <w:rsid w:val="006D420C"/>
    <w:rsid w:val="006D4AB1"/>
    <w:rsid w:val="006D6306"/>
    <w:rsid w:val="006D7FE7"/>
    <w:rsid w:val="006E12BA"/>
    <w:rsid w:val="006E1527"/>
    <w:rsid w:val="006E1B65"/>
    <w:rsid w:val="006E1F61"/>
    <w:rsid w:val="006E304D"/>
    <w:rsid w:val="006E3128"/>
    <w:rsid w:val="006E317A"/>
    <w:rsid w:val="006E4244"/>
    <w:rsid w:val="006E491B"/>
    <w:rsid w:val="006E5FF7"/>
    <w:rsid w:val="006E7654"/>
    <w:rsid w:val="006F0BE0"/>
    <w:rsid w:val="006F2481"/>
    <w:rsid w:val="006F354B"/>
    <w:rsid w:val="006F38F6"/>
    <w:rsid w:val="006F75D7"/>
    <w:rsid w:val="0070149E"/>
    <w:rsid w:val="00701744"/>
    <w:rsid w:val="007038AD"/>
    <w:rsid w:val="00704C29"/>
    <w:rsid w:val="00706F98"/>
    <w:rsid w:val="00711BCD"/>
    <w:rsid w:val="00712AB6"/>
    <w:rsid w:val="0071496D"/>
    <w:rsid w:val="00715F84"/>
    <w:rsid w:val="00716A8C"/>
    <w:rsid w:val="00716BF6"/>
    <w:rsid w:val="0072142F"/>
    <w:rsid w:val="007229D1"/>
    <w:rsid w:val="00722E31"/>
    <w:rsid w:val="00724CB5"/>
    <w:rsid w:val="007253BD"/>
    <w:rsid w:val="00726EA1"/>
    <w:rsid w:val="00730FDA"/>
    <w:rsid w:val="00731507"/>
    <w:rsid w:val="007322DA"/>
    <w:rsid w:val="0073350D"/>
    <w:rsid w:val="007349AA"/>
    <w:rsid w:val="00734A32"/>
    <w:rsid w:val="0073570D"/>
    <w:rsid w:val="00736B81"/>
    <w:rsid w:val="00737AE8"/>
    <w:rsid w:val="007405E5"/>
    <w:rsid w:val="0074128D"/>
    <w:rsid w:val="00741790"/>
    <w:rsid w:val="00741ED4"/>
    <w:rsid w:val="0074610B"/>
    <w:rsid w:val="00746574"/>
    <w:rsid w:val="007505AA"/>
    <w:rsid w:val="00750DA1"/>
    <w:rsid w:val="0075190D"/>
    <w:rsid w:val="00753FAF"/>
    <w:rsid w:val="00754C86"/>
    <w:rsid w:val="007551C4"/>
    <w:rsid w:val="00761298"/>
    <w:rsid w:val="007612E9"/>
    <w:rsid w:val="0076298D"/>
    <w:rsid w:val="007650EA"/>
    <w:rsid w:val="007658CA"/>
    <w:rsid w:val="00767948"/>
    <w:rsid w:val="00770DA9"/>
    <w:rsid w:val="00770EA8"/>
    <w:rsid w:val="007725C1"/>
    <w:rsid w:val="00775645"/>
    <w:rsid w:val="007800EA"/>
    <w:rsid w:val="0078098E"/>
    <w:rsid w:val="007809D9"/>
    <w:rsid w:val="007814FB"/>
    <w:rsid w:val="007824CF"/>
    <w:rsid w:val="00782BD2"/>
    <w:rsid w:val="00783A81"/>
    <w:rsid w:val="00786547"/>
    <w:rsid w:val="007872B6"/>
    <w:rsid w:val="007872E4"/>
    <w:rsid w:val="007873C9"/>
    <w:rsid w:val="007877D8"/>
    <w:rsid w:val="00791675"/>
    <w:rsid w:val="00792E68"/>
    <w:rsid w:val="007930B8"/>
    <w:rsid w:val="00793991"/>
    <w:rsid w:val="007963A9"/>
    <w:rsid w:val="007978FB"/>
    <w:rsid w:val="00797A1F"/>
    <w:rsid w:val="007A0111"/>
    <w:rsid w:val="007A17FC"/>
    <w:rsid w:val="007A2A78"/>
    <w:rsid w:val="007A5804"/>
    <w:rsid w:val="007B0DD4"/>
    <w:rsid w:val="007B157E"/>
    <w:rsid w:val="007B2097"/>
    <w:rsid w:val="007B222A"/>
    <w:rsid w:val="007B2417"/>
    <w:rsid w:val="007B2C5F"/>
    <w:rsid w:val="007B60A6"/>
    <w:rsid w:val="007B6E11"/>
    <w:rsid w:val="007B7503"/>
    <w:rsid w:val="007C2059"/>
    <w:rsid w:val="007C2BC8"/>
    <w:rsid w:val="007C2D84"/>
    <w:rsid w:val="007C46B7"/>
    <w:rsid w:val="007C5AE6"/>
    <w:rsid w:val="007C6907"/>
    <w:rsid w:val="007C758D"/>
    <w:rsid w:val="007D000D"/>
    <w:rsid w:val="007D2762"/>
    <w:rsid w:val="007D2B32"/>
    <w:rsid w:val="007D3B7B"/>
    <w:rsid w:val="007D502D"/>
    <w:rsid w:val="007D7180"/>
    <w:rsid w:val="007E059C"/>
    <w:rsid w:val="007E1A3D"/>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0CBE"/>
    <w:rsid w:val="00811377"/>
    <w:rsid w:val="00812658"/>
    <w:rsid w:val="008134AD"/>
    <w:rsid w:val="00813924"/>
    <w:rsid w:val="00816476"/>
    <w:rsid w:val="00820B3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1FE5"/>
    <w:rsid w:val="00862655"/>
    <w:rsid w:val="00863D9D"/>
    <w:rsid w:val="00865BD4"/>
    <w:rsid w:val="00866069"/>
    <w:rsid w:val="008668F0"/>
    <w:rsid w:val="00872A9A"/>
    <w:rsid w:val="00872B2A"/>
    <w:rsid w:val="008749A5"/>
    <w:rsid w:val="00874A14"/>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C5DD7"/>
    <w:rsid w:val="008D096E"/>
    <w:rsid w:val="008D26E2"/>
    <w:rsid w:val="008D3161"/>
    <w:rsid w:val="008D5C76"/>
    <w:rsid w:val="008D7FD0"/>
    <w:rsid w:val="008E0E0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6987"/>
    <w:rsid w:val="00907218"/>
    <w:rsid w:val="00907C9D"/>
    <w:rsid w:val="00910184"/>
    <w:rsid w:val="0091190A"/>
    <w:rsid w:val="00912F99"/>
    <w:rsid w:val="009135BE"/>
    <w:rsid w:val="00913D8B"/>
    <w:rsid w:val="0091428E"/>
    <w:rsid w:val="00922328"/>
    <w:rsid w:val="0092469B"/>
    <w:rsid w:val="00924B4B"/>
    <w:rsid w:val="00924B52"/>
    <w:rsid w:val="0092520D"/>
    <w:rsid w:val="009268E3"/>
    <w:rsid w:val="00926EEC"/>
    <w:rsid w:val="00927DB2"/>
    <w:rsid w:val="00932C3F"/>
    <w:rsid w:val="009342A2"/>
    <w:rsid w:val="00935EB2"/>
    <w:rsid w:val="009449E7"/>
    <w:rsid w:val="009451C8"/>
    <w:rsid w:val="009456E1"/>
    <w:rsid w:val="00946550"/>
    <w:rsid w:val="00946B4B"/>
    <w:rsid w:val="0095142F"/>
    <w:rsid w:val="009522F1"/>
    <w:rsid w:val="009543DA"/>
    <w:rsid w:val="00954CB4"/>
    <w:rsid w:val="00954DE5"/>
    <w:rsid w:val="00956179"/>
    <w:rsid w:val="00956B52"/>
    <w:rsid w:val="0095756D"/>
    <w:rsid w:val="009662F4"/>
    <w:rsid w:val="00973D98"/>
    <w:rsid w:val="00973E82"/>
    <w:rsid w:val="009758C0"/>
    <w:rsid w:val="009767CA"/>
    <w:rsid w:val="0098004B"/>
    <w:rsid w:val="009808FC"/>
    <w:rsid w:val="00981B04"/>
    <w:rsid w:val="009837A1"/>
    <w:rsid w:val="00985F64"/>
    <w:rsid w:val="0098651D"/>
    <w:rsid w:val="00990FB6"/>
    <w:rsid w:val="00993B50"/>
    <w:rsid w:val="00994308"/>
    <w:rsid w:val="00994AF3"/>
    <w:rsid w:val="00994DBD"/>
    <w:rsid w:val="00995AF6"/>
    <w:rsid w:val="00996D46"/>
    <w:rsid w:val="009A05E5"/>
    <w:rsid w:val="009A0ADC"/>
    <w:rsid w:val="009A0ED7"/>
    <w:rsid w:val="009A24DC"/>
    <w:rsid w:val="009A320A"/>
    <w:rsid w:val="009A5272"/>
    <w:rsid w:val="009B05BF"/>
    <w:rsid w:val="009B28EC"/>
    <w:rsid w:val="009B2AD7"/>
    <w:rsid w:val="009B5427"/>
    <w:rsid w:val="009B60B2"/>
    <w:rsid w:val="009B75B9"/>
    <w:rsid w:val="009C34AE"/>
    <w:rsid w:val="009C53B4"/>
    <w:rsid w:val="009C5BDD"/>
    <w:rsid w:val="009D038D"/>
    <w:rsid w:val="009D098E"/>
    <w:rsid w:val="009D14CF"/>
    <w:rsid w:val="009D1828"/>
    <w:rsid w:val="009D3D04"/>
    <w:rsid w:val="009D4FBF"/>
    <w:rsid w:val="009D5617"/>
    <w:rsid w:val="009D561B"/>
    <w:rsid w:val="009D5AF5"/>
    <w:rsid w:val="009E1FA0"/>
    <w:rsid w:val="009E240B"/>
    <w:rsid w:val="009E630C"/>
    <w:rsid w:val="009F0860"/>
    <w:rsid w:val="009F17A6"/>
    <w:rsid w:val="009F2875"/>
    <w:rsid w:val="009F295A"/>
    <w:rsid w:val="009F386E"/>
    <w:rsid w:val="009F3C1E"/>
    <w:rsid w:val="009F4AE6"/>
    <w:rsid w:val="009F6A4F"/>
    <w:rsid w:val="009F6E3F"/>
    <w:rsid w:val="00A0036A"/>
    <w:rsid w:val="00A00911"/>
    <w:rsid w:val="00A01A42"/>
    <w:rsid w:val="00A01FD6"/>
    <w:rsid w:val="00A02F35"/>
    <w:rsid w:val="00A03711"/>
    <w:rsid w:val="00A10954"/>
    <w:rsid w:val="00A10FBD"/>
    <w:rsid w:val="00A1379E"/>
    <w:rsid w:val="00A13C7A"/>
    <w:rsid w:val="00A13D7D"/>
    <w:rsid w:val="00A145BA"/>
    <w:rsid w:val="00A151CC"/>
    <w:rsid w:val="00A15895"/>
    <w:rsid w:val="00A22253"/>
    <w:rsid w:val="00A238E4"/>
    <w:rsid w:val="00A24C1E"/>
    <w:rsid w:val="00A2751E"/>
    <w:rsid w:val="00A30D08"/>
    <w:rsid w:val="00A31355"/>
    <w:rsid w:val="00A31EEC"/>
    <w:rsid w:val="00A33313"/>
    <w:rsid w:val="00A341A6"/>
    <w:rsid w:val="00A34C91"/>
    <w:rsid w:val="00A3674B"/>
    <w:rsid w:val="00A37936"/>
    <w:rsid w:val="00A40964"/>
    <w:rsid w:val="00A419FA"/>
    <w:rsid w:val="00A426C1"/>
    <w:rsid w:val="00A43C1A"/>
    <w:rsid w:val="00A44CF5"/>
    <w:rsid w:val="00A4577A"/>
    <w:rsid w:val="00A501AC"/>
    <w:rsid w:val="00A51FB8"/>
    <w:rsid w:val="00A54CE6"/>
    <w:rsid w:val="00A57200"/>
    <w:rsid w:val="00A614C8"/>
    <w:rsid w:val="00A61749"/>
    <w:rsid w:val="00A64471"/>
    <w:rsid w:val="00A64B79"/>
    <w:rsid w:val="00A653A9"/>
    <w:rsid w:val="00A655A9"/>
    <w:rsid w:val="00A671F0"/>
    <w:rsid w:val="00A677EE"/>
    <w:rsid w:val="00A70F97"/>
    <w:rsid w:val="00A71140"/>
    <w:rsid w:val="00A71FBD"/>
    <w:rsid w:val="00A726A4"/>
    <w:rsid w:val="00A73DF0"/>
    <w:rsid w:val="00A756F2"/>
    <w:rsid w:val="00A7724C"/>
    <w:rsid w:val="00A77D38"/>
    <w:rsid w:val="00A77E6E"/>
    <w:rsid w:val="00A82BF3"/>
    <w:rsid w:val="00A83028"/>
    <w:rsid w:val="00A83CFB"/>
    <w:rsid w:val="00A83D2B"/>
    <w:rsid w:val="00A84801"/>
    <w:rsid w:val="00A84F18"/>
    <w:rsid w:val="00A8655A"/>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07C73"/>
    <w:rsid w:val="00B1388E"/>
    <w:rsid w:val="00B14331"/>
    <w:rsid w:val="00B1682C"/>
    <w:rsid w:val="00B16F50"/>
    <w:rsid w:val="00B17496"/>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1DF7"/>
    <w:rsid w:val="00B445A3"/>
    <w:rsid w:val="00B447AB"/>
    <w:rsid w:val="00B4495B"/>
    <w:rsid w:val="00B45DDC"/>
    <w:rsid w:val="00B501CE"/>
    <w:rsid w:val="00B541A6"/>
    <w:rsid w:val="00B56D1C"/>
    <w:rsid w:val="00B57870"/>
    <w:rsid w:val="00B601FF"/>
    <w:rsid w:val="00B62005"/>
    <w:rsid w:val="00B64A22"/>
    <w:rsid w:val="00B64A57"/>
    <w:rsid w:val="00B703E3"/>
    <w:rsid w:val="00B749D5"/>
    <w:rsid w:val="00B75F36"/>
    <w:rsid w:val="00B75F7D"/>
    <w:rsid w:val="00B77811"/>
    <w:rsid w:val="00B8143D"/>
    <w:rsid w:val="00B847C1"/>
    <w:rsid w:val="00B857C3"/>
    <w:rsid w:val="00B87D1C"/>
    <w:rsid w:val="00B90803"/>
    <w:rsid w:val="00B929C0"/>
    <w:rsid w:val="00B92F77"/>
    <w:rsid w:val="00B93272"/>
    <w:rsid w:val="00B940F4"/>
    <w:rsid w:val="00B95A12"/>
    <w:rsid w:val="00B967DC"/>
    <w:rsid w:val="00B9734F"/>
    <w:rsid w:val="00B97CF2"/>
    <w:rsid w:val="00BA1CCF"/>
    <w:rsid w:val="00BA264B"/>
    <w:rsid w:val="00BA5336"/>
    <w:rsid w:val="00BA537F"/>
    <w:rsid w:val="00BA67B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23C9"/>
    <w:rsid w:val="00C137AD"/>
    <w:rsid w:val="00C148E2"/>
    <w:rsid w:val="00C15916"/>
    <w:rsid w:val="00C16180"/>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06DB"/>
    <w:rsid w:val="00C5137A"/>
    <w:rsid w:val="00C528A3"/>
    <w:rsid w:val="00C52FFB"/>
    <w:rsid w:val="00C53A8F"/>
    <w:rsid w:val="00C54D89"/>
    <w:rsid w:val="00C55272"/>
    <w:rsid w:val="00C56E88"/>
    <w:rsid w:val="00C61094"/>
    <w:rsid w:val="00C6149E"/>
    <w:rsid w:val="00C62382"/>
    <w:rsid w:val="00C626D4"/>
    <w:rsid w:val="00C63C54"/>
    <w:rsid w:val="00C65D47"/>
    <w:rsid w:val="00C73064"/>
    <w:rsid w:val="00C73363"/>
    <w:rsid w:val="00C75C85"/>
    <w:rsid w:val="00C80F39"/>
    <w:rsid w:val="00C81AE2"/>
    <w:rsid w:val="00C83178"/>
    <w:rsid w:val="00C831D0"/>
    <w:rsid w:val="00C848F7"/>
    <w:rsid w:val="00C849B3"/>
    <w:rsid w:val="00C867E0"/>
    <w:rsid w:val="00C8707B"/>
    <w:rsid w:val="00C876B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3EDC"/>
    <w:rsid w:val="00CE752F"/>
    <w:rsid w:val="00CF00F1"/>
    <w:rsid w:val="00CF3E6C"/>
    <w:rsid w:val="00CF4019"/>
    <w:rsid w:val="00CF56AD"/>
    <w:rsid w:val="00CF56E3"/>
    <w:rsid w:val="00D00343"/>
    <w:rsid w:val="00D00D22"/>
    <w:rsid w:val="00D01755"/>
    <w:rsid w:val="00D01B4D"/>
    <w:rsid w:val="00D03DCE"/>
    <w:rsid w:val="00D04037"/>
    <w:rsid w:val="00D04583"/>
    <w:rsid w:val="00D11A3F"/>
    <w:rsid w:val="00D15EC9"/>
    <w:rsid w:val="00D16E20"/>
    <w:rsid w:val="00D17F09"/>
    <w:rsid w:val="00D209AA"/>
    <w:rsid w:val="00D218AE"/>
    <w:rsid w:val="00D22A6E"/>
    <w:rsid w:val="00D23327"/>
    <w:rsid w:val="00D242B7"/>
    <w:rsid w:val="00D26C16"/>
    <w:rsid w:val="00D272C2"/>
    <w:rsid w:val="00D2759A"/>
    <w:rsid w:val="00D30C48"/>
    <w:rsid w:val="00D31169"/>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788"/>
    <w:rsid w:val="00D76E81"/>
    <w:rsid w:val="00D77D65"/>
    <w:rsid w:val="00D803B8"/>
    <w:rsid w:val="00D83691"/>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A7239"/>
    <w:rsid w:val="00DB0A92"/>
    <w:rsid w:val="00DB58AB"/>
    <w:rsid w:val="00DB6C0C"/>
    <w:rsid w:val="00DB7ECF"/>
    <w:rsid w:val="00DC0E89"/>
    <w:rsid w:val="00DC2970"/>
    <w:rsid w:val="00DC5523"/>
    <w:rsid w:val="00DC615B"/>
    <w:rsid w:val="00DC7906"/>
    <w:rsid w:val="00DD07BB"/>
    <w:rsid w:val="00DD297F"/>
    <w:rsid w:val="00DD470D"/>
    <w:rsid w:val="00DD4A29"/>
    <w:rsid w:val="00DD4D55"/>
    <w:rsid w:val="00DD5358"/>
    <w:rsid w:val="00DD6AE4"/>
    <w:rsid w:val="00DE0028"/>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0B38"/>
    <w:rsid w:val="00E021F8"/>
    <w:rsid w:val="00E0239C"/>
    <w:rsid w:val="00E0419D"/>
    <w:rsid w:val="00E05525"/>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73F"/>
    <w:rsid w:val="00E27826"/>
    <w:rsid w:val="00E306EE"/>
    <w:rsid w:val="00E30E3F"/>
    <w:rsid w:val="00E32353"/>
    <w:rsid w:val="00E33F78"/>
    <w:rsid w:val="00E35059"/>
    <w:rsid w:val="00E3509D"/>
    <w:rsid w:val="00E358CB"/>
    <w:rsid w:val="00E359A5"/>
    <w:rsid w:val="00E35DB1"/>
    <w:rsid w:val="00E36E09"/>
    <w:rsid w:val="00E42288"/>
    <w:rsid w:val="00E452BB"/>
    <w:rsid w:val="00E50CF7"/>
    <w:rsid w:val="00E51F7A"/>
    <w:rsid w:val="00E521EB"/>
    <w:rsid w:val="00E5399D"/>
    <w:rsid w:val="00E57259"/>
    <w:rsid w:val="00E6378D"/>
    <w:rsid w:val="00E63EF5"/>
    <w:rsid w:val="00E65A5A"/>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3674"/>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530D"/>
    <w:rsid w:val="00F06E55"/>
    <w:rsid w:val="00F07762"/>
    <w:rsid w:val="00F10344"/>
    <w:rsid w:val="00F14F78"/>
    <w:rsid w:val="00F15233"/>
    <w:rsid w:val="00F15285"/>
    <w:rsid w:val="00F16821"/>
    <w:rsid w:val="00F20775"/>
    <w:rsid w:val="00F20B79"/>
    <w:rsid w:val="00F20D1E"/>
    <w:rsid w:val="00F21361"/>
    <w:rsid w:val="00F21F94"/>
    <w:rsid w:val="00F22109"/>
    <w:rsid w:val="00F22185"/>
    <w:rsid w:val="00F235F0"/>
    <w:rsid w:val="00F24056"/>
    <w:rsid w:val="00F30563"/>
    <w:rsid w:val="00F305E2"/>
    <w:rsid w:val="00F3094A"/>
    <w:rsid w:val="00F317CC"/>
    <w:rsid w:val="00F31960"/>
    <w:rsid w:val="00F32CE1"/>
    <w:rsid w:val="00F331F3"/>
    <w:rsid w:val="00F36385"/>
    <w:rsid w:val="00F367A0"/>
    <w:rsid w:val="00F36EA2"/>
    <w:rsid w:val="00F40F4B"/>
    <w:rsid w:val="00F41DAB"/>
    <w:rsid w:val="00F43A37"/>
    <w:rsid w:val="00F51D03"/>
    <w:rsid w:val="00F51F8B"/>
    <w:rsid w:val="00F52192"/>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074B"/>
    <w:rsid w:val="00F814AB"/>
    <w:rsid w:val="00F8155A"/>
    <w:rsid w:val="00F81D29"/>
    <w:rsid w:val="00F82953"/>
    <w:rsid w:val="00F83325"/>
    <w:rsid w:val="00F84024"/>
    <w:rsid w:val="00F84694"/>
    <w:rsid w:val="00F8552E"/>
    <w:rsid w:val="00F90F17"/>
    <w:rsid w:val="00F91667"/>
    <w:rsid w:val="00F9226C"/>
    <w:rsid w:val="00F935EC"/>
    <w:rsid w:val="00F9437B"/>
    <w:rsid w:val="00F96A1C"/>
    <w:rsid w:val="00F9706C"/>
    <w:rsid w:val="00F9771F"/>
    <w:rsid w:val="00F97D69"/>
    <w:rsid w:val="00FA120B"/>
    <w:rsid w:val="00FA1B96"/>
    <w:rsid w:val="00FA3B80"/>
    <w:rsid w:val="00FA4021"/>
    <w:rsid w:val="00FA4AC1"/>
    <w:rsid w:val="00FA7446"/>
    <w:rsid w:val="00FB04EE"/>
    <w:rsid w:val="00FB10C3"/>
    <w:rsid w:val="00FB16B3"/>
    <w:rsid w:val="00FB3A38"/>
    <w:rsid w:val="00FB48A0"/>
    <w:rsid w:val="00FB5CBD"/>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cf01">
    <w:name w:val="cf01"/>
    <w:basedOn w:val="DefaultParagraphFont"/>
    <w:rsid w:val="00A71FBD"/>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F9771F"/>
    <w:rPr>
      <w:color w:val="605E5C"/>
      <w:shd w:val="clear" w:color="auto" w:fill="E1DFDD"/>
    </w:rPr>
  </w:style>
  <w:style w:type="character" w:styleId="FollowedHyperlink">
    <w:name w:val="FollowedHyperlink"/>
    <w:basedOn w:val="DefaultParagraphFont"/>
    <w:uiPriority w:val="99"/>
    <w:semiHidden/>
    <w:unhideWhenUsed/>
    <w:rsid w:val="00861F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02341565">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95644549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30802404">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 w:id="21039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register.ee/ctrl/et/KAO_Fail/downloadFile/105073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tsekoda.ee/wp-content/uploads/2019/04/Digip&#228;devuste-enesehindamise-skaal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ofile.me/3oeTg/h9PxROnUA" TargetMode="External"/><Relationship Id="rId4" Type="http://schemas.openxmlformats.org/officeDocument/2006/relationships/settings" Target="settings.xml"/><Relationship Id="rId9" Type="http://schemas.openxmlformats.org/officeDocument/2006/relationships/hyperlink" Target="https://gofile.me/3oeTg/nuGlTBxN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129</TotalTime>
  <Pages>9</Pages>
  <Words>2568</Words>
  <Characters>14901</Characters>
  <Application>Microsoft Office Word</Application>
  <DocSecurity>0</DocSecurity>
  <Lines>124</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Mare Johandi</cp:lastModifiedBy>
  <cp:revision>33</cp:revision>
  <cp:lastPrinted>2023-05-16T10:52:00Z</cp:lastPrinted>
  <dcterms:created xsi:type="dcterms:W3CDTF">2023-05-11T03:54:00Z</dcterms:created>
  <dcterms:modified xsi:type="dcterms:W3CDTF">2023-05-16T19:46:00Z</dcterms:modified>
</cp:coreProperties>
</file>