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Pr="002273D7" w:rsidRDefault="00294235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4F77D2A" w14:textId="77777777" w:rsidR="001F13D4" w:rsidRPr="002273D7" w:rsidRDefault="00FF225B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273D7">
        <w:rPr>
          <w:rFonts w:asciiTheme="minorHAnsi" w:hAnsiTheme="minorHAnsi" w:cstheme="minorHAnsi"/>
          <w:b/>
          <w:sz w:val="40"/>
          <w:szCs w:val="40"/>
        </w:rPr>
        <w:t>KUTSESTANDARD</w:t>
      </w:r>
    </w:p>
    <w:p w14:paraId="65899477" w14:textId="473843F0" w:rsidR="00561F57" w:rsidRPr="002273D7" w:rsidRDefault="00D339C4" w:rsidP="00E27826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proofErr w:type="spellStart"/>
      <w:r w:rsidRPr="002273D7">
        <w:rPr>
          <w:rFonts w:asciiTheme="minorHAnsi" w:hAnsiTheme="minorHAnsi" w:cstheme="minorHAnsi"/>
          <w:b/>
          <w:color w:val="000000"/>
          <w:sz w:val="28"/>
          <w:szCs w:val="28"/>
        </w:rPr>
        <w:t>Arborist</w:t>
      </w:r>
      <w:proofErr w:type="spellEnd"/>
      <w:r w:rsidRPr="002273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="00C30358" w:rsidRPr="002273D7">
        <w:rPr>
          <w:rFonts w:asciiTheme="minorHAnsi" w:hAnsiTheme="minorHAnsi" w:cstheme="minorHAnsi"/>
          <w:b/>
          <w:color w:val="000000"/>
          <w:sz w:val="28"/>
          <w:szCs w:val="28"/>
        </w:rPr>
        <w:t>tase</w:t>
      </w:r>
      <w:r w:rsidR="003307F0" w:rsidRPr="002273D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2273D7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</w:p>
    <w:p w14:paraId="6A117BC2" w14:textId="77777777" w:rsidR="00FE70C3" w:rsidRPr="002273D7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C5BC36" w14:textId="77777777" w:rsidR="00FE70C3" w:rsidRPr="002273D7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D22B53" w14:textId="77777777" w:rsidR="007F5826" w:rsidRPr="002273D7" w:rsidRDefault="00400626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2273D7">
        <w:rPr>
          <w:rFonts w:asciiTheme="minorHAnsi" w:hAnsiTheme="minorHAnsi" w:cstheme="minorHAnsi"/>
          <w:b/>
          <w:color w:val="000000"/>
          <w:sz w:val="22"/>
          <w:szCs w:val="22"/>
        </w:rPr>
        <w:t>Kutsestandard on dokument</w:t>
      </w:r>
      <w:r w:rsidRPr="002273D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273D7">
        <w:rPr>
          <w:rFonts w:asciiTheme="minorHAnsi" w:hAnsiTheme="minorHAnsi" w:cstheme="minorHAns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Pr="002273D7" w:rsidRDefault="006E1527" w:rsidP="001D30A4">
      <w:pPr>
        <w:ind w:left="-142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2273D7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2273D7" w:rsidRDefault="008D7FD0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273D7">
              <w:rPr>
                <w:rFonts w:asciiTheme="minorHAnsi" w:hAnsiTheme="minorHAnsi" w:cstheme="minorHAns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2273D7" w:rsidRDefault="00132AED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273D7">
              <w:rPr>
                <w:rFonts w:asciiTheme="minorHAnsi" w:hAnsiTheme="minorHAnsi" w:cstheme="minorHAnsi"/>
                <w:b/>
              </w:rPr>
              <w:t>Eesti kvalifikatsiooniraamistiku</w:t>
            </w:r>
            <w:r w:rsidRPr="002273D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2273D7">
              <w:rPr>
                <w:rFonts w:asciiTheme="minorHAnsi" w:hAnsiTheme="minorHAnsi" w:cstheme="minorHAnsi"/>
                <w:b/>
              </w:rPr>
              <w:t>(</w:t>
            </w:r>
            <w:r w:rsidR="008D7FD0" w:rsidRPr="002273D7">
              <w:rPr>
                <w:rFonts w:asciiTheme="minorHAnsi" w:hAnsiTheme="minorHAnsi" w:cstheme="minorHAnsi"/>
                <w:b/>
              </w:rPr>
              <w:t>EKR</w:t>
            </w:r>
            <w:r w:rsidRPr="002273D7">
              <w:rPr>
                <w:rFonts w:asciiTheme="minorHAnsi" w:hAnsiTheme="minorHAnsi" w:cstheme="minorHAnsi"/>
                <w:b/>
              </w:rPr>
              <w:t>)</w:t>
            </w:r>
            <w:r w:rsidR="008D7FD0" w:rsidRPr="002273D7">
              <w:rPr>
                <w:rFonts w:asciiTheme="minorHAnsi" w:hAnsiTheme="minorHAnsi" w:cstheme="minorHAnsi"/>
                <w:b/>
              </w:rPr>
              <w:t xml:space="preserve"> tase</w:t>
            </w:r>
          </w:p>
        </w:tc>
      </w:tr>
      <w:tr w:rsidR="00576E64" w:rsidRPr="002273D7" w14:paraId="441B4581" w14:textId="77777777" w:rsidTr="00520BDC">
        <w:tc>
          <w:tcPr>
            <w:tcW w:w="6062" w:type="dxa"/>
            <w:shd w:val="clear" w:color="auto" w:fill="auto"/>
          </w:tcPr>
          <w:p w14:paraId="5DFB8709" w14:textId="65F285BB" w:rsidR="00576E64" w:rsidRPr="00DE296E" w:rsidRDefault="00D339C4" w:rsidP="00576E64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proofErr w:type="spellStart"/>
            <w:r w:rsidRPr="00DE296E">
              <w:rPr>
                <w:rFonts w:asciiTheme="minorHAnsi" w:hAnsiTheme="minorHAnsi" w:cstheme="minorHAnsi"/>
                <w:iCs/>
                <w:sz w:val="28"/>
                <w:szCs w:val="28"/>
              </w:rPr>
              <w:t>Arborist</w:t>
            </w:r>
            <w:proofErr w:type="spellEnd"/>
            <w:r w:rsidRPr="00DE296E">
              <w:rPr>
                <w:rFonts w:asciiTheme="minorHAnsi" w:hAnsiTheme="minorHAnsi" w:cstheme="minorHAnsi"/>
                <w:iCs/>
                <w:sz w:val="28"/>
                <w:szCs w:val="28"/>
              </w:rPr>
              <w:t>,</w:t>
            </w:r>
            <w:r w:rsidR="00576E64" w:rsidRPr="00DE296E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tase </w:t>
            </w:r>
            <w:r w:rsidRPr="00DE296E">
              <w:rPr>
                <w:rFonts w:asciiTheme="minorHAnsi" w:hAnsiTheme="minorHAnsi" w:cstheme="minorHAnsi"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61E0523D" w:rsidR="00576E64" w:rsidRPr="00DE296E" w:rsidRDefault="00D339C4" w:rsidP="00576E64">
            <w:pPr>
              <w:jc w:val="center"/>
              <w:rPr>
                <w:rFonts w:asciiTheme="minorHAnsi" w:hAnsiTheme="minorHAnsi" w:cstheme="minorHAnsi"/>
                <w:iCs/>
                <w:sz w:val="32"/>
                <w:szCs w:val="32"/>
              </w:rPr>
            </w:pPr>
            <w:r w:rsidRPr="00DE296E">
              <w:rPr>
                <w:rFonts w:asciiTheme="minorHAnsi" w:hAnsiTheme="minorHAnsi" w:cstheme="minorHAnsi"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2273D7" w:rsidRDefault="00AF7D6B" w:rsidP="00AF7D6B">
      <w:pPr>
        <w:rPr>
          <w:rFonts w:asciiTheme="minorHAnsi" w:hAnsiTheme="minorHAnsi" w:cstheme="minorHAnsi"/>
          <w:vanish/>
          <w:color w:val="1F497D" w:themeColor="text2"/>
        </w:rPr>
      </w:pPr>
    </w:p>
    <w:p w14:paraId="1A046923" w14:textId="77777777" w:rsidR="003307F0" w:rsidRPr="002273D7" w:rsidRDefault="003307F0" w:rsidP="003307F0">
      <w:pPr>
        <w:rPr>
          <w:rFonts w:asciiTheme="minorHAnsi" w:hAnsiTheme="minorHAnsi" w:cstheme="minorHAnsi"/>
          <w:color w:val="1F497D" w:themeColor="text2"/>
        </w:rPr>
      </w:pPr>
    </w:p>
    <w:p w14:paraId="6C735879" w14:textId="77777777" w:rsidR="00294235" w:rsidRPr="002273D7" w:rsidRDefault="00E27826" w:rsidP="00E27826">
      <w:pPr>
        <w:jc w:val="center"/>
        <w:rPr>
          <w:rFonts w:asciiTheme="minorHAnsi" w:hAnsiTheme="minorHAnsi" w:cstheme="minorHAnsi"/>
        </w:rPr>
      </w:pPr>
      <w:r w:rsidRPr="002273D7">
        <w:rPr>
          <w:rFonts w:asciiTheme="minorHAnsi" w:hAnsiTheme="minorHAnsi" w:cstheme="minorHAnsi"/>
        </w:rPr>
        <w:br w:type="page"/>
      </w:r>
    </w:p>
    <w:p w14:paraId="20160D80" w14:textId="77777777" w:rsidR="00996D46" w:rsidRPr="002273D7" w:rsidRDefault="00996D46" w:rsidP="00E2782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proofErr w:type="spellStart"/>
      <w:r w:rsidRPr="002273D7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Pr="002273D7" w:rsidRDefault="00561F57" w:rsidP="00996D4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273D7">
        <w:rPr>
          <w:rFonts w:asciiTheme="minorHAnsi" w:hAnsiTheme="minorHAnsi" w:cstheme="minorHAnsi"/>
          <w:b/>
          <w:color w:val="FF0000"/>
          <w:sz w:val="28"/>
          <w:szCs w:val="28"/>
        </w:rPr>
        <w:t>TÖÖ KIRJELDUS</w:t>
      </w:r>
    </w:p>
    <w:p w14:paraId="5DA03448" w14:textId="77777777" w:rsidR="00E861FA" w:rsidRPr="002273D7" w:rsidRDefault="00E861FA" w:rsidP="00E861FA">
      <w:pPr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:rsidRPr="006518ED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6518ED" w:rsidRDefault="00E861FA" w:rsidP="00E861FA">
            <w:pPr>
              <w:rPr>
                <w:rFonts w:asciiTheme="minorHAnsi" w:hAnsiTheme="minorHAnsi" w:cstheme="minorHAnsi"/>
                <w:b/>
              </w:rPr>
            </w:pPr>
            <w:r w:rsidRPr="006518ED">
              <w:rPr>
                <w:rFonts w:asciiTheme="minorHAnsi" w:hAnsiTheme="minorHAnsi" w:cstheme="minorHAnsi"/>
                <w:b/>
              </w:rPr>
              <w:t>A.1 Töö kirjeldus</w:t>
            </w:r>
          </w:p>
        </w:tc>
      </w:tr>
      <w:tr w:rsidR="00E861FA" w:rsidRPr="006518ED" w14:paraId="3EB2C791" w14:textId="77777777" w:rsidTr="00E861FA">
        <w:tc>
          <w:tcPr>
            <w:tcW w:w="9356" w:type="dxa"/>
            <w:shd w:val="clear" w:color="auto" w:fill="auto"/>
          </w:tcPr>
          <w:p w14:paraId="392EC6F8" w14:textId="7E442EF9" w:rsidR="00D339C4" w:rsidRDefault="00D339C4" w:rsidP="00F93579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 xml:space="preserve">, tase 4, on oskustöötaja, kes istutab puittaimi tiheasustusega aladel ning hooldab neid kogu nende elukaare jooksul. </w:t>
            </w: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Arboristi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 xml:space="preserve"> töö eesmärgiks on tagada puittaimede võimalikult hea tervislik seisund ning turvaline ja esteetiline elukeskkond inimestele.</w:t>
            </w:r>
            <w:r w:rsidR="00711246" w:rsidRPr="006518ED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0C662FD2" w14:textId="77777777" w:rsidR="00F93579" w:rsidRPr="006518ED" w:rsidRDefault="00F93579" w:rsidP="001C2E45">
            <w:pPr>
              <w:ind w:left="63"/>
              <w:rPr>
                <w:rFonts w:asciiTheme="minorHAnsi" w:hAnsiTheme="minorHAnsi" w:cstheme="minorHAnsi"/>
                <w:i/>
              </w:rPr>
            </w:pPr>
          </w:p>
          <w:p w14:paraId="39A9B3E8" w14:textId="12874E8E" w:rsidR="00711246" w:rsidRPr="006518ED" w:rsidRDefault="00D339C4" w:rsidP="00F93579">
            <w:pPr>
              <w:rPr>
                <w:rFonts w:asciiTheme="minorHAnsi" w:hAnsiTheme="minorHAnsi" w:cstheme="minorHAnsi"/>
              </w:rPr>
            </w:pP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 xml:space="preserve"> langetab iseseisvalt puuhooldustöö</w:t>
            </w:r>
            <w:r w:rsidR="00DF0549" w:rsidRPr="006518ED">
              <w:rPr>
                <w:rFonts w:asciiTheme="minorHAnsi" w:eastAsia="Courier New" w:hAnsiTheme="minorHAnsi" w:cstheme="minorHAnsi"/>
              </w:rPr>
              <w:t>de</w:t>
            </w:r>
            <w:r w:rsidRPr="006518ED">
              <w:rPr>
                <w:rFonts w:asciiTheme="minorHAnsi" w:eastAsia="Courier New" w:hAnsiTheme="minorHAnsi" w:cstheme="minorHAnsi"/>
              </w:rPr>
              <w:t xml:space="preserve">ga seotud otsuseid, lähtudes tööülesandest või projektist, puu bioloogiast ning </w:t>
            </w: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arboristi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 xml:space="preserve"> kutse-eetikast.</w:t>
            </w:r>
            <w:r w:rsidR="00DF0549" w:rsidRPr="006518ED">
              <w:rPr>
                <w:rFonts w:asciiTheme="minorHAnsi" w:eastAsia="Courier New" w:hAnsiTheme="minorHAnsi" w:cstheme="minorHAnsi"/>
              </w:rPr>
              <w:t xml:space="preserve"> </w:t>
            </w:r>
            <w:proofErr w:type="spellStart"/>
            <w:r w:rsidRPr="006518ED">
              <w:rPr>
                <w:rFonts w:asciiTheme="minorHAnsi" w:hAnsiTheme="minorHAnsi" w:cstheme="minorHAnsi"/>
              </w:rPr>
              <w:t>Arborist</w:t>
            </w:r>
            <w:proofErr w:type="spellEnd"/>
            <w:r w:rsidRPr="006518ED">
              <w:rPr>
                <w:rFonts w:asciiTheme="minorHAnsi" w:hAnsiTheme="minorHAnsi" w:cstheme="minorHAnsi"/>
              </w:rPr>
              <w:t xml:space="preserve"> töötab </w:t>
            </w:r>
            <w:r w:rsidR="00DA028B" w:rsidRPr="006518ED">
              <w:rPr>
                <w:rFonts w:asciiTheme="minorHAnsi" w:hAnsiTheme="minorHAnsi" w:cstheme="minorHAnsi"/>
              </w:rPr>
              <w:t>enamasti meeskonnas</w:t>
            </w:r>
            <w:r w:rsidR="00DF0549" w:rsidRPr="006518E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DF0549" w:rsidRPr="006518ED">
              <w:rPr>
                <w:rFonts w:asciiTheme="minorHAnsi" w:hAnsiTheme="minorHAnsi" w:cstheme="minorHAnsi"/>
              </w:rPr>
              <w:t>Arboristi</w:t>
            </w:r>
            <w:proofErr w:type="spellEnd"/>
            <w:r w:rsidR="00DF0549" w:rsidRPr="006518ED">
              <w:rPr>
                <w:rFonts w:asciiTheme="minorHAnsi" w:hAnsiTheme="minorHAnsi" w:cstheme="minorHAnsi"/>
              </w:rPr>
              <w:t xml:space="preserve"> töö eeldab suhtlemist avalikkuse ja klientidega.</w:t>
            </w:r>
          </w:p>
          <w:p w14:paraId="6B8C2595" w14:textId="4FCF6AB2" w:rsidR="00240D4C" w:rsidRPr="006518ED" w:rsidRDefault="00240D4C" w:rsidP="00D339C4">
            <w:pPr>
              <w:rPr>
                <w:rFonts w:asciiTheme="minorHAnsi" w:hAnsiTheme="minorHAnsi" w:cstheme="minorHAnsi"/>
                <w:i/>
              </w:rPr>
            </w:pPr>
          </w:p>
          <w:p w14:paraId="4511F3C3" w14:textId="677D1E0A" w:rsidR="00711246" w:rsidRPr="006518ED" w:rsidRDefault="00240D4C" w:rsidP="00D339C4">
            <w:pPr>
              <w:rPr>
                <w:rFonts w:asciiTheme="minorHAnsi" w:eastAsia="Courier New" w:hAnsiTheme="minorHAnsi" w:cstheme="minorHAnsi"/>
              </w:rPr>
            </w:pP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 xml:space="preserve"> töötab välitingimustes</w:t>
            </w:r>
            <w:r w:rsidR="002F7619" w:rsidRPr="006518ED">
              <w:rPr>
                <w:rFonts w:asciiTheme="minorHAnsi" w:eastAsia="Courier New" w:hAnsiTheme="minorHAnsi" w:cstheme="minorHAnsi"/>
              </w:rPr>
              <w:t>, t</w:t>
            </w:r>
            <w:r w:rsidR="00DF0549" w:rsidRPr="006518ED">
              <w:rPr>
                <w:rFonts w:asciiTheme="minorHAnsi" w:eastAsia="Courier New" w:hAnsiTheme="minorHAnsi" w:cstheme="minorHAnsi"/>
              </w:rPr>
              <w:t>ööaja ja töövõtete valikul arvestab ilmastikust tulenevate riskid</w:t>
            </w:r>
            <w:r w:rsidR="00711246" w:rsidRPr="006518ED">
              <w:rPr>
                <w:rFonts w:asciiTheme="minorHAnsi" w:eastAsia="Courier New" w:hAnsiTheme="minorHAnsi" w:cstheme="minorHAnsi"/>
              </w:rPr>
              <w:t>e</w:t>
            </w:r>
            <w:r w:rsidR="00DF0549" w:rsidRPr="006518ED">
              <w:rPr>
                <w:rFonts w:asciiTheme="minorHAnsi" w:eastAsia="Courier New" w:hAnsiTheme="minorHAnsi" w:cstheme="minorHAnsi"/>
              </w:rPr>
              <w:t xml:space="preserve">ga. </w:t>
            </w:r>
            <w:r w:rsidRPr="006518ED">
              <w:rPr>
                <w:rFonts w:asciiTheme="minorHAnsi" w:eastAsia="Courier New" w:hAnsiTheme="minorHAnsi" w:cstheme="minorHAnsi"/>
              </w:rPr>
              <w:t>Märkimisväärne osa tööst toimub maapinnast kõrgemal</w:t>
            </w:r>
            <w:r w:rsidR="00711246" w:rsidRPr="006518ED">
              <w:rPr>
                <w:rFonts w:asciiTheme="minorHAnsi" w:eastAsia="Courier New" w:hAnsiTheme="minorHAnsi" w:cstheme="minorHAnsi"/>
              </w:rPr>
              <w:t xml:space="preserve"> - </w:t>
            </w:r>
            <w:r w:rsidRPr="006518ED">
              <w:rPr>
                <w:rFonts w:asciiTheme="minorHAnsi" w:eastAsia="Courier New" w:hAnsiTheme="minorHAnsi" w:cstheme="minorHAnsi"/>
              </w:rPr>
              <w:t>kas tõstukil või roni</w:t>
            </w:r>
            <w:r w:rsidR="00774679" w:rsidRPr="006518ED">
              <w:rPr>
                <w:rFonts w:asciiTheme="minorHAnsi" w:eastAsia="Courier New" w:hAnsiTheme="minorHAnsi" w:cstheme="minorHAnsi"/>
              </w:rPr>
              <w:t>des</w:t>
            </w:r>
            <w:r w:rsidRPr="006518ED">
              <w:rPr>
                <w:rFonts w:asciiTheme="minorHAnsi" w:eastAsia="Courier New" w:hAnsiTheme="minorHAnsi" w:cstheme="minorHAnsi"/>
              </w:rPr>
              <w:t>. Töö nõuab füüsilist vastupidavust, valmisolekut töötada kõrgustes ja sundasendites ning avalikus ruumis möödakäijate tähelepanu all. Töötamisel kõrgustes on nõutav asjakohane julgestus maapinnal tegutseva, päästevõimekust omava isiku poolt.</w:t>
            </w:r>
            <w:r w:rsidR="00711246" w:rsidRPr="006518ED">
              <w:rPr>
                <w:rFonts w:asciiTheme="minorHAnsi" w:eastAsia="Courier New" w:hAnsiTheme="minorHAnsi" w:cstheme="minorHAnsi"/>
              </w:rPr>
              <w:t xml:space="preserve"> </w:t>
            </w:r>
          </w:p>
          <w:p w14:paraId="18A62330" w14:textId="77777777" w:rsidR="00711246" w:rsidRPr="006518ED" w:rsidRDefault="00711246" w:rsidP="00D339C4">
            <w:pPr>
              <w:rPr>
                <w:rFonts w:asciiTheme="minorHAnsi" w:eastAsia="Courier New" w:hAnsiTheme="minorHAnsi" w:cstheme="minorHAnsi"/>
              </w:rPr>
            </w:pPr>
          </w:p>
          <w:p w14:paraId="7C665E92" w14:textId="120429DC" w:rsidR="00D339C4" w:rsidRPr="006518ED" w:rsidRDefault="00D339C4" w:rsidP="00D339C4">
            <w:pPr>
              <w:rPr>
                <w:rFonts w:asciiTheme="minorHAnsi" w:hAnsiTheme="minorHAnsi" w:cstheme="minorHAnsi"/>
                <w:i/>
              </w:rPr>
            </w:pP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 xml:space="preserve"> on kohustatud kasutama asjakohast turva- ja töövarustust ning järgima tööohutusnõudeid.</w:t>
            </w:r>
            <w:r w:rsidR="004B6150" w:rsidRPr="006518ED">
              <w:rPr>
                <w:rFonts w:asciiTheme="minorHAnsi" w:eastAsia="Courier New" w:hAnsiTheme="minorHAnsi" w:cstheme="minorHAnsi"/>
              </w:rPr>
              <w:t xml:space="preserve"> </w:t>
            </w:r>
            <w:proofErr w:type="spellStart"/>
            <w:r w:rsidR="004B6150" w:rsidRPr="006518ED">
              <w:rPr>
                <w:rFonts w:asciiTheme="minorHAnsi" w:eastAsia="Courier New" w:hAnsiTheme="minorHAnsi" w:cstheme="minorHAnsi"/>
              </w:rPr>
              <w:t>Arboristi</w:t>
            </w:r>
            <w:proofErr w:type="spellEnd"/>
            <w:r w:rsidR="004B6150" w:rsidRPr="006518ED">
              <w:rPr>
                <w:rFonts w:asciiTheme="minorHAnsi" w:eastAsia="Courier New" w:hAnsiTheme="minorHAnsi" w:cstheme="minorHAnsi"/>
              </w:rPr>
              <w:t xml:space="preserve"> töövahendid on nt võsa- ja kettsaed, oksasaed ja </w:t>
            </w:r>
            <w:proofErr w:type="spellStart"/>
            <w:r w:rsidR="004B6150" w:rsidRPr="006518ED">
              <w:rPr>
                <w:rFonts w:asciiTheme="minorHAnsi" w:eastAsia="Courier New" w:hAnsiTheme="minorHAnsi" w:cstheme="minorHAnsi"/>
              </w:rPr>
              <w:t>sekaatorid</w:t>
            </w:r>
            <w:proofErr w:type="spellEnd"/>
            <w:r w:rsidR="004B6150" w:rsidRPr="006518ED">
              <w:rPr>
                <w:rFonts w:asciiTheme="minorHAnsi" w:eastAsia="Courier New" w:hAnsiTheme="minorHAnsi" w:cstheme="minorHAnsi"/>
              </w:rPr>
              <w:t xml:space="preserve">, ronimisvarustus, </w:t>
            </w:r>
            <w:r w:rsidR="00047F68" w:rsidRPr="006518ED">
              <w:rPr>
                <w:rFonts w:asciiTheme="minorHAnsi" w:eastAsia="Courier New" w:hAnsiTheme="minorHAnsi" w:cstheme="minorHAnsi"/>
              </w:rPr>
              <w:t xml:space="preserve">tõstukid, </w:t>
            </w:r>
            <w:r w:rsidR="004B6150" w:rsidRPr="006518ED">
              <w:rPr>
                <w:rFonts w:asciiTheme="minorHAnsi" w:eastAsia="Courier New" w:hAnsiTheme="minorHAnsi" w:cstheme="minorHAnsi"/>
              </w:rPr>
              <w:t xml:space="preserve">vintsid. </w:t>
            </w:r>
          </w:p>
          <w:p w14:paraId="1296B661" w14:textId="3ADF66DA" w:rsidR="00DA028B" w:rsidRPr="006518ED" w:rsidRDefault="00DA028B" w:rsidP="001C2E45">
            <w:pPr>
              <w:rPr>
                <w:rFonts w:asciiTheme="minorHAnsi" w:hAnsiTheme="minorHAnsi" w:cstheme="minorHAnsi"/>
                <w:i/>
                <w:color w:val="1F497D" w:themeColor="text2"/>
              </w:rPr>
            </w:pPr>
          </w:p>
          <w:p w14:paraId="5C9441F2" w14:textId="067CE218" w:rsidR="003972FA" w:rsidRPr="006518ED" w:rsidRDefault="00DA028B" w:rsidP="00B15710">
            <w:pPr>
              <w:rPr>
                <w:rFonts w:asciiTheme="minorHAnsi" w:hAnsiTheme="minorHAnsi" w:cstheme="minorHAnsi"/>
                <w:i/>
              </w:rPr>
            </w:pPr>
            <w:r w:rsidRPr="006518ED">
              <w:rPr>
                <w:rFonts w:asciiTheme="minorHAnsi" w:hAnsiTheme="minorHAnsi" w:cstheme="minorHAnsi"/>
              </w:rPr>
              <w:t>Kutseala</w:t>
            </w:r>
            <w:r w:rsidR="00774679" w:rsidRPr="006518ED">
              <w:rPr>
                <w:rFonts w:asciiTheme="minorHAnsi" w:hAnsiTheme="minorHAnsi" w:cstheme="minorHAnsi"/>
              </w:rPr>
              <w:t xml:space="preserve">s on veel </w:t>
            </w:r>
            <w:r w:rsidRPr="006518ED">
              <w:rPr>
                <w:rFonts w:asciiTheme="minorHAnsi" w:hAnsiTheme="minorHAnsi" w:cstheme="minorHAnsi"/>
              </w:rPr>
              <w:t xml:space="preserve">puittaimede </w:t>
            </w:r>
            <w:r w:rsidR="006A35C9" w:rsidRPr="006518ED">
              <w:rPr>
                <w:rFonts w:asciiTheme="minorHAnsi" w:hAnsiTheme="minorHAnsi" w:cstheme="minorHAnsi"/>
              </w:rPr>
              <w:t>spetsialist</w:t>
            </w:r>
            <w:r w:rsidRPr="006518ED">
              <w:rPr>
                <w:rFonts w:asciiTheme="minorHAnsi" w:hAnsiTheme="minorHAnsi" w:cstheme="minorHAnsi"/>
              </w:rPr>
              <w:t>, tase 5</w:t>
            </w:r>
            <w:r w:rsidR="00774679" w:rsidRPr="006518ED">
              <w:rPr>
                <w:rFonts w:asciiTheme="minorHAnsi" w:hAnsiTheme="minorHAnsi" w:cstheme="minorHAnsi"/>
              </w:rPr>
              <w:t xml:space="preserve"> kutse, l</w:t>
            </w:r>
            <w:r w:rsidR="00B15710" w:rsidRPr="006518ED">
              <w:rPr>
                <w:rFonts w:asciiTheme="minorHAnsi" w:hAnsiTheme="minorHAnsi" w:cstheme="minorHAnsi"/>
              </w:rPr>
              <w:t>ähedane kutse on raietööline, tase 2</w:t>
            </w:r>
            <w:r w:rsidR="002F7619" w:rsidRPr="006518ED">
              <w:rPr>
                <w:rFonts w:asciiTheme="minorHAnsi" w:hAnsiTheme="minorHAnsi" w:cstheme="minorHAnsi"/>
              </w:rPr>
              <w:t xml:space="preserve"> kutse</w:t>
            </w:r>
            <w:r w:rsidR="003A2CE5" w:rsidRPr="006518ED">
              <w:rPr>
                <w:rFonts w:asciiTheme="minorHAnsi" w:hAnsiTheme="minorHAnsi" w:cstheme="minorHAnsi"/>
              </w:rPr>
              <w:t xml:space="preserve">. </w:t>
            </w:r>
            <w:r w:rsidR="006A35C9" w:rsidRPr="006518ED">
              <w:rPr>
                <w:rFonts w:asciiTheme="minorHAnsi" w:hAnsiTheme="minorHAnsi" w:cstheme="minorHAnsi"/>
              </w:rPr>
              <w:t xml:space="preserve">Erinevalt </w:t>
            </w:r>
            <w:proofErr w:type="spellStart"/>
            <w:r w:rsidR="006A35C9" w:rsidRPr="006518ED">
              <w:rPr>
                <w:rFonts w:asciiTheme="minorHAnsi" w:hAnsiTheme="minorHAnsi" w:cstheme="minorHAnsi"/>
              </w:rPr>
              <w:t>arboristist</w:t>
            </w:r>
            <w:proofErr w:type="spellEnd"/>
            <w:r w:rsidR="006A35C9" w:rsidRPr="006518ED">
              <w:rPr>
                <w:rFonts w:asciiTheme="minorHAnsi" w:hAnsiTheme="minorHAnsi" w:cstheme="minorHAnsi"/>
              </w:rPr>
              <w:t xml:space="preserve"> ei tegele p</w:t>
            </w:r>
            <w:r w:rsidR="003A2CE5" w:rsidRPr="006518ED">
              <w:rPr>
                <w:rFonts w:asciiTheme="minorHAnsi" w:hAnsiTheme="minorHAnsi" w:cstheme="minorHAnsi"/>
              </w:rPr>
              <w:t xml:space="preserve">uittaimede </w:t>
            </w:r>
            <w:r w:rsidR="006A35C9" w:rsidRPr="006518ED">
              <w:rPr>
                <w:rFonts w:asciiTheme="minorHAnsi" w:hAnsiTheme="minorHAnsi" w:cstheme="minorHAnsi"/>
              </w:rPr>
              <w:t xml:space="preserve">spetsialist </w:t>
            </w:r>
            <w:r w:rsidR="003A2CE5" w:rsidRPr="006518ED">
              <w:rPr>
                <w:rFonts w:asciiTheme="minorHAnsi" w:hAnsiTheme="minorHAnsi" w:cstheme="minorHAnsi"/>
              </w:rPr>
              <w:t xml:space="preserve">puude istutamise ja hooldamisega, </w:t>
            </w:r>
            <w:r w:rsidR="00711246" w:rsidRPr="006518ED">
              <w:rPr>
                <w:rFonts w:asciiTheme="minorHAnsi" w:hAnsiTheme="minorHAnsi" w:cstheme="minorHAnsi"/>
              </w:rPr>
              <w:t>vaid</w:t>
            </w:r>
            <w:r w:rsidR="003A2CE5" w:rsidRPr="006518ED">
              <w:rPr>
                <w:rFonts w:asciiTheme="minorHAnsi" w:hAnsiTheme="minorHAnsi" w:cstheme="minorHAnsi"/>
              </w:rPr>
              <w:t xml:space="preserve"> korraldab ja teeb järelevalvet puuhooldustööde</w:t>
            </w:r>
            <w:r w:rsidR="00B95179" w:rsidRPr="006518ED">
              <w:rPr>
                <w:rFonts w:asciiTheme="minorHAnsi" w:hAnsiTheme="minorHAnsi" w:cstheme="minorHAnsi"/>
              </w:rPr>
              <w:t xml:space="preserve"> (</w:t>
            </w:r>
            <w:r w:rsidR="003A2CE5" w:rsidRPr="006518ED">
              <w:rPr>
                <w:rFonts w:asciiTheme="minorHAnsi" w:hAnsiTheme="minorHAnsi" w:cstheme="minorHAnsi"/>
              </w:rPr>
              <w:t>sh istutustööde</w:t>
            </w:r>
            <w:r w:rsidR="00B95179" w:rsidRPr="006518ED">
              <w:rPr>
                <w:rFonts w:asciiTheme="minorHAnsi" w:hAnsiTheme="minorHAnsi" w:cstheme="minorHAnsi"/>
              </w:rPr>
              <w:t xml:space="preserve">) ja </w:t>
            </w:r>
            <w:r w:rsidR="003A2CE5" w:rsidRPr="006518ED">
              <w:rPr>
                <w:rFonts w:asciiTheme="minorHAnsi" w:hAnsiTheme="minorHAnsi" w:cstheme="minorHAnsi"/>
              </w:rPr>
              <w:t>ehitusobjektidel puude kaitsemeetmete rakendamise</w:t>
            </w:r>
            <w:r w:rsidR="00B95179" w:rsidRPr="006518ED">
              <w:rPr>
                <w:rFonts w:asciiTheme="minorHAnsi" w:hAnsiTheme="minorHAnsi" w:cstheme="minorHAnsi"/>
              </w:rPr>
              <w:t xml:space="preserve"> üle.</w:t>
            </w:r>
            <w:r w:rsidR="003A2CE5" w:rsidRPr="006518ED">
              <w:rPr>
                <w:rFonts w:asciiTheme="minorHAnsi" w:hAnsiTheme="minorHAnsi" w:cstheme="minorHAnsi"/>
              </w:rPr>
              <w:t xml:space="preserve"> Raietööline, tase 2</w:t>
            </w:r>
            <w:r w:rsidR="003A2CE5" w:rsidRPr="006518ED">
              <w:rPr>
                <w:rFonts w:ascii="Calibri" w:hAnsi="Calibri"/>
              </w:rPr>
              <w:t xml:space="preserve"> teeb raietöid etteantud tööülesande järgi</w:t>
            </w:r>
            <w:r w:rsidR="003A2CE5" w:rsidRPr="006518ED">
              <w:rPr>
                <w:rFonts w:asciiTheme="minorHAnsi" w:hAnsiTheme="minorHAnsi" w:cstheme="minorHAnsi"/>
              </w:rPr>
              <w:t>.</w:t>
            </w:r>
          </w:p>
        </w:tc>
      </w:tr>
      <w:tr w:rsidR="00B95179" w:rsidRPr="006518ED" w14:paraId="01BD0DF3" w14:textId="77777777" w:rsidTr="00E861FA">
        <w:tc>
          <w:tcPr>
            <w:tcW w:w="9356" w:type="dxa"/>
            <w:shd w:val="clear" w:color="auto" w:fill="auto"/>
          </w:tcPr>
          <w:p w14:paraId="17D92DC1" w14:textId="662E0D92" w:rsidR="00B95179" w:rsidRPr="006518ED" w:rsidDel="00711246" w:rsidRDefault="00B95179" w:rsidP="00DE296E">
            <w:pPr>
              <w:rPr>
                <w:rFonts w:asciiTheme="minorHAnsi" w:hAnsiTheme="minorHAnsi" w:cstheme="minorHAnsi"/>
                <w:iCs/>
                <w:color w:val="1F497D" w:themeColor="text2"/>
              </w:rPr>
            </w:pPr>
            <w:r w:rsidRPr="006518ED">
              <w:rPr>
                <w:rFonts w:asciiTheme="minorHAnsi" w:hAnsiTheme="minorHAnsi" w:cstheme="minorHAnsi"/>
                <w:iCs/>
                <w:color w:val="FF0000"/>
              </w:rPr>
              <w:t>Kommentaar</w:t>
            </w:r>
            <w:r w:rsidR="0009013F" w:rsidRPr="006518ED">
              <w:rPr>
                <w:rFonts w:asciiTheme="minorHAnsi" w:hAnsiTheme="minorHAnsi" w:cstheme="minorHAnsi"/>
                <w:iCs/>
                <w:color w:val="FF0000"/>
              </w:rPr>
              <w:t>id</w:t>
            </w:r>
            <w:r w:rsidRPr="006518ED">
              <w:rPr>
                <w:rFonts w:asciiTheme="minorHAnsi" w:hAnsiTheme="minorHAnsi" w:cstheme="minorHAnsi"/>
                <w:iCs/>
                <w:color w:val="FF0000"/>
              </w:rPr>
              <w:t>:</w:t>
            </w:r>
          </w:p>
        </w:tc>
      </w:tr>
      <w:tr w:rsidR="00116699" w:rsidRPr="006518ED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6518ED" w:rsidRDefault="00116699" w:rsidP="00116699">
            <w:pPr>
              <w:rPr>
                <w:rFonts w:asciiTheme="minorHAnsi" w:hAnsiTheme="minorHAnsi" w:cstheme="minorHAnsi"/>
                <w:b/>
              </w:rPr>
            </w:pPr>
            <w:r w:rsidRPr="006518ED">
              <w:rPr>
                <w:rFonts w:asciiTheme="minorHAnsi" w:hAnsiTheme="minorHAnsi" w:cstheme="minorHAnsi"/>
                <w:b/>
              </w:rPr>
              <w:t>A.</w:t>
            </w:r>
            <w:r w:rsidR="00A677EE" w:rsidRPr="006518ED">
              <w:rPr>
                <w:rFonts w:asciiTheme="minorHAnsi" w:hAnsiTheme="minorHAnsi" w:cstheme="minorHAnsi"/>
                <w:b/>
              </w:rPr>
              <w:t>2</w:t>
            </w:r>
            <w:r w:rsidRPr="006518ED">
              <w:rPr>
                <w:rFonts w:asciiTheme="minorHAnsi" w:hAnsiTheme="minorHAnsi" w:cstheme="minorHAnsi"/>
                <w:b/>
              </w:rPr>
              <w:t xml:space="preserve"> Tööosad</w:t>
            </w:r>
          </w:p>
        </w:tc>
      </w:tr>
      <w:tr w:rsidR="00116699" w:rsidRPr="006518ED" w14:paraId="2F5EA121" w14:textId="77777777" w:rsidTr="00520BDC">
        <w:tc>
          <w:tcPr>
            <w:tcW w:w="9356" w:type="dxa"/>
            <w:shd w:val="clear" w:color="auto" w:fill="auto"/>
          </w:tcPr>
          <w:p w14:paraId="5FCB2A10" w14:textId="1FACD3DF" w:rsidR="0059178D" w:rsidRPr="006518ED" w:rsidRDefault="0059178D" w:rsidP="0059178D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</w:rPr>
              <w:t>A.2.</w:t>
            </w:r>
            <w:r w:rsidR="00DD2976" w:rsidRPr="006518ED">
              <w:rPr>
                <w:rFonts w:asciiTheme="minorHAnsi" w:eastAsia="Courier New" w:hAnsiTheme="minorHAnsi" w:cstheme="minorHAnsi"/>
              </w:rPr>
              <w:t>1</w:t>
            </w:r>
            <w:r w:rsidRPr="006518ED">
              <w:rPr>
                <w:rFonts w:asciiTheme="minorHAnsi" w:eastAsia="Courier New" w:hAnsiTheme="minorHAnsi" w:cstheme="minorHAnsi"/>
              </w:rPr>
              <w:t xml:space="preserve"> Puittaimede istutamine ja ümberistutamine</w:t>
            </w:r>
          </w:p>
          <w:p w14:paraId="0FBD0477" w14:textId="3B9A29BF" w:rsidR="0059178D" w:rsidRPr="006518ED" w:rsidRDefault="0059178D" w:rsidP="0059178D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</w:rPr>
              <w:t>A.2.</w:t>
            </w:r>
            <w:r w:rsidR="00DD2976" w:rsidRPr="006518ED">
              <w:rPr>
                <w:rFonts w:asciiTheme="minorHAnsi" w:eastAsia="Courier New" w:hAnsiTheme="minorHAnsi" w:cstheme="minorHAnsi"/>
              </w:rPr>
              <w:t xml:space="preserve">2 </w:t>
            </w:r>
            <w:r w:rsidRPr="006518ED">
              <w:rPr>
                <w:rFonts w:asciiTheme="minorHAnsi" w:eastAsia="Courier New" w:hAnsiTheme="minorHAnsi" w:cstheme="minorHAnsi"/>
              </w:rPr>
              <w:t xml:space="preserve">Puittaimede hoolduslõikus </w:t>
            </w:r>
          </w:p>
          <w:p w14:paraId="42D9F948" w14:textId="47EA7A59" w:rsidR="00D944AD" w:rsidRPr="006518ED" w:rsidRDefault="00D944AD" w:rsidP="00D944AD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hAnsiTheme="minorHAnsi" w:cstheme="minorHAnsi"/>
              </w:rPr>
              <w:t>A.2.</w:t>
            </w:r>
            <w:r w:rsidR="00206CE2" w:rsidRPr="006518ED">
              <w:rPr>
                <w:rFonts w:asciiTheme="minorHAnsi" w:hAnsiTheme="minorHAnsi" w:cstheme="minorHAnsi"/>
              </w:rPr>
              <w:t>3</w:t>
            </w:r>
            <w:r w:rsidRPr="006518ED">
              <w:rPr>
                <w:rFonts w:asciiTheme="minorHAnsi" w:hAnsiTheme="minorHAnsi" w:cstheme="minorHAnsi"/>
              </w:rPr>
              <w:t xml:space="preserve"> Puittaimede raie</w:t>
            </w:r>
          </w:p>
          <w:p w14:paraId="497748EA" w14:textId="70559E7B" w:rsidR="00DD2976" w:rsidRPr="006518ED" w:rsidRDefault="00DD2976" w:rsidP="00DD2976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hAnsiTheme="minorHAnsi" w:cstheme="minorHAnsi"/>
              </w:rPr>
              <w:t>A.2.</w:t>
            </w:r>
            <w:r w:rsidR="00206CE2" w:rsidRPr="006518ED">
              <w:rPr>
                <w:rFonts w:asciiTheme="minorHAnsi" w:hAnsiTheme="minorHAnsi" w:cstheme="minorHAnsi"/>
              </w:rPr>
              <w:t>4</w:t>
            </w:r>
            <w:r w:rsidRPr="006518ED">
              <w:rPr>
                <w:rFonts w:asciiTheme="minorHAnsi" w:hAnsiTheme="minorHAnsi" w:cstheme="minorHAnsi"/>
              </w:rPr>
              <w:t xml:space="preserve"> Parkmetsade hooldamine </w:t>
            </w:r>
          </w:p>
          <w:p w14:paraId="039B7D23" w14:textId="6906AEA5" w:rsidR="00DD2976" w:rsidRPr="006518ED" w:rsidRDefault="00DD2976" w:rsidP="00DD2976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</w:rPr>
              <w:t>A.2.</w:t>
            </w:r>
            <w:r w:rsidR="00206CE2" w:rsidRPr="006518ED">
              <w:rPr>
                <w:rFonts w:asciiTheme="minorHAnsi" w:eastAsia="Courier New" w:hAnsiTheme="minorHAnsi" w:cstheme="minorHAnsi"/>
              </w:rPr>
              <w:t>5</w:t>
            </w:r>
            <w:r w:rsidRPr="006518ED">
              <w:rPr>
                <w:rFonts w:asciiTheme="minorHAnsi" w:eastAsia="Courier New" w:hAnsiTheme="minorHAnsi" w:cstheme="minorHAnsi"/>
              </w:rPr>
              <w:t xml:space="preserve"> Viljapuude hooldamine</w:t>
            </w:r>
          </w:p>
          <w:p w14:paraId="6EAB660A" w14:textId="2698CAD0" w:rsidR="00D944AD" w:rsidRPr="006518ED" w:rsidRDefault="00D944AD" w:rsidP="00D944AD">
            <w:pPr>
              <w:contextualSpacing/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hAnsiTheme="minorHAnsi" w:cstheme="minorHAnsi"/>
              </w:rPr>
              <w:t>A.2.</w:t>
            </w:r>
            <w:r w:rsidR="00206CE2" w:rsidRPr="006518ED">
              <w:rPr>
                <w:rFonts w:asciiTheme="minorHAnsi" w:hAnsiTheme="minorHAnsi" w:cstheme="minorHAnsi"/>
              </w:rPr>
              <w:t>6</w:t>
            </w:r>
            <w:r w:rsidRPr="006518ED">
              <w:rPr>
                <w:rFonts w:asciiTheme="minorHAnsi" w:hAnsiTheme="minorHAnsi" w:cstheme="minorHAnsi"/>
              </w:rPr>
              <w:t xml:space="preserve"> </w:t>
            </w:r>
            <w:r w:rsidR="00206CE2" w:rsidRPr="006518ED">
              <w:rPr>
                <w:rFonts w:asciiTheme="minorHAnsi" w:eastAsia="Courier New" w:hAnsiTheme="minorHAnsi" w:cstheme="minorHAnsi"/>
              </w:rPr>
              <w:t>Puittaimede erihooldustööde tegemine</w:t>
            </w:r>
          </w:p>
          <w:p w14:paraId="3329C496" w14:textId="134058BB" w:rsidR="00206CE2" w:rsidRPr="006518ED" w:rsidRDefault="00DD2976" w:rsidP="00206CE2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</w:rPr>
              <w:t>A.2.</w:t>
            </w:r>
            <w:r w:rsidR="00206CE2" w:rsidRPr="006518ED">
              <w:rPr>
                <w:rFonts w:asciiTheme="minorHAnsi" w:eastAsia="Courier New" w:hAnsiTheme="minorHAnsi" w:cstheme="minorHAnsi"/>
              </w:rPr>
              <w:t xml:space="preserve">7 </w:t>
            </w:r>
            <w:r w:rsidR="00206CE2" w:rsidRPr="006518ED">
              <w:rPr>
                <w:rFonts w:asciiTheme="minorHAnsi" w:hAnsiTheme="minorHAnsi" w:cstheme="minorHAnsi"/>
              </w:rPr>
              <w:t>Ronimisköitega töötamine</w:t>
            </w:r>
            <w:r w:rsidR="00206CE2" w:rsidRPr="006518ED">
              <w:rPr>
                <w:rFonts w:asciiTheme="minorHAnsi" w:eastAsia="Courier New" w:hAnsiTheme="minorHAnsi" w:cstheme="minorHAnsi"/>
              </w:rPr>
              <w:t xml:space="preserve"> </w:t>
            </w:r>
          </w:p>
          <w:p w14:paraId="4A17D4F1" w14:textId="652FF1D0" w:rsidR="00DD2976" w:rsidRPr="006518ED" w:rsidRDefault="00206CE2" w:rsidP="00DD2976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</w:rPr>
              <w:t xml:space="preserve">A.2.8 </w:t>
            </w:r>
            <w:r w:rsidR="00DD2976" w:rsidRPr="006518ED">
              <w:rPr>
                <w:rFonts w:asciiTheme="minorHAnsi" w:eastAsia="Courier New" w:hAnsiTheme="minorHAnsi" w:cstheme="minorHAnsi"/>
              </w:rPr>
              <w:t>Esmaabi osutamine ja päästmine</w:t>
            </w:r>
          </w:p>
          <w:p w14:paraId="62699C77" w14:textId="09001332" w:rsidR="00711246" w:rsidRPr="006518ED" w:rsidRDefault="00DD2976" w:rsidP="00711246">
            <w:pPr>
              <w:rPr>
                <w:rFonts w:asciiTheme="minorHAnsi" w:eastAsia="Courier New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</w:rPr>
              <w:t>A.2.</w:t>
            </w:r>
            <w:r w:rsidR="00711246" w:rsidRPr="006518ED">
              <w:rPr>
                <w:rFonts w:asciiTheme="minorHAnsi" w:eastAsia="Courier New" w:hAnsiTheme="minorHAnsi" w:cstheme="minorHAnsi"/>
              </w:rPr>
              <w:t>9</w:t>
            </w:r>
            <w:r w:rsidRPr="006518ED">
              <w:rPr>
                <w:rFonts w:asciiTheme="minorHAnsi" w:eastAsia="Courier New" w:hAnsiTheme="minorHAnsi" w:cstheme="minorHAnsi"/>
              </w:rPr>
              <w:t xml:space="preserve"> Juhtimine, juhendamine ja majandamine</w:t>
            </w:r>
          </w:p>
          <w:p w14:paraId="27D157DB" w14:textId="77777777" w:rsidR="00711246" w:rsidRPr="006518ED" w:rsidRDefault="00711246" w:rsidP="00711246">
            <w:pPr>
              <w:rPr>
                <w:rFonts w:asciiTheme="minorHAnsi" w:eastAsia="Courier New" w:hAnsiTheme="minorHAnsi" w:cstheme="minorHAnsi"/>
              </w:rPr>
            </w:pPr>
          </w:p>
          <w:p w14:paraId="4D757D8E" w14:textId="3C16AE92" w:rsidR="0059178D" w:rsidRPr="006518ED" w:rsidRDefault="00774679" w:rsidP="00DE296E">
            <w:pPr>
              <w:spacing w:after="235"/>
              <w:contextualSpacing/>
              <w:rPr>
                <w:rFonts w:asciiTheme="minorHAnsi" w:hAnsiTheme="minorHAnsi" w:cstheme="minorHAnsi"/>
              </w:rPr>
            </w:pP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>, tase 4 kutse sisaldab o</w:t>
            </w:r>
            <w:r w:rsidR="00711246" w:rsidRPr="006518ED">
              <w:rPr>
                <w:rFonts w:asciiTheme="minorHAnsi" w:eastAsia="Courier New" w:hAnsiTheme="minorHAnsi" w:cstheme="minorHAnsi"/>
              </w:rPr>
              <w:t>sakutse</w:t>
            </w:r>
            <w:r w:rsidRPr="006518ED">
              <w:rPr>
                <w:rFonts w:asciiTheme="minorHAnsi" w:eastAsia="Courier New" w:hAnsiTheme="minorHAnsi" w:cstheme="minorHAnsi"/>
              </w:rPr>
              <w:t>t</w:t>
            </w:r>
            <w:r w:rsidR="00711246" w:rsidRPr="006518ED">
              <w:rPr>
                <w:rFonts w:asciiTheme="minorHAnsi" w:eastAsia="Courier New" w:hAnsiTheme="minorHAnsi" w:cstheme="minorHAnsi"/>
              </w:rPr>
              <w:t xml:space="preserve"> </w:t>
            </w:r>
            <w:r w:rsidR="002F7619" w:rsidRPr="006518ED">
              <w:rPr>
                <w:rFonts w:asciiTheme="minorHAnsi" w:eastAsia="Courier New" w:hAnsiTheme="minorHAnsi" w:cstheme="minorHAnsi"/>
              </w:rPr>
              <w:t>t</w:t>
            </w:r>
            <w:r w:rsidR="00711246" w:rsidRPr="006518ED">
              <w:rPr>
                <w:rFonts w:asciiTheme="minorHAnsi" w:eastAsia="Courier New" w:hAnsiTheme="minorHAnsi" w:cstheme="minorHAnsi"/>
              </w:rPr>
              <w:t xml:space="preserve">õstukil töötav </w:t>
            </w:r>
            <w:proofErr w:type="spellStart"/>
            <w:r w:rsidR="00711246" w:rsidRPr="006518ED">
              <w:rPr>
                <w:rFonts w:asciiTheme="minorHAnsi" w:eastAsia="Courier New" w:hAnsiTheme="minorHAnsi" w:cstheme="minorHAnsi"/>
              </w:rPr>
              <w:t>arborist</w:t>
            </w:r>
            <w:proofErr w:type="spellEnd"/>
            <w:r w:rsidR="00711246" w:rsidRPr="006518ED">
              <w:rPr>
                <w:rFonts w:asciiTheme="minorHAnsi" w:eastAsia="Courier New" w:hAnsiTheme="minorHAnsi" w:cstheme="minorHAnsi"/>
              </w:rPr>
              <w:t>, tase 4</w:t>
            </w:r>
            <w:r w:rsidRPr="006518ED">
              <w:rPr>
                <w:rFonts w:asciiTheme="minorHAnsi" w:eastAsia="Courier New" w:hAnsiTheme="minorHAnsi" w:cstheme="minorHAnsi"/>
              </w:rPr>
              <w:t xml:space="preserve">, mis moodustub </w:t>
            </w:r>
            <w:r w:rsidR="00711246" w:rsidRPr="006518ED">
              <w:rPr>
                <w:rFonts w:asciiTheme="minorHAnsi" w:eastAsia="Courier New" w:hAnsiTheme="minorHAnsi" w:cstheme="minorHAnsi"/>
              </w:rPr>
              <w:t>tööosadest A.2.1, A.2.2, A.2.3, A.2.4, A.2.</w:t>
            </w:r>
            <w:r w:rsidR="002F7619" w:rsidRPr="006518ED">
              <w:rPr>
                <w:rFonts w:asciiTheme="minorHAnsi" w:eastAsia="Courier New" w:hAnsiTheme="minorHAnsi" w:cstheme="minorHAnsi"/>
              </w:rPr>
              <w:t>5</w:t>
            </w:r>
            <w:r w:rsidR="00711246" w:rsidRPr="006518ED">
              <w:rPr>
                <w:rFonts w:asciiTheme="minorHAnsi" w:eastAsia="Courier New" w:hAnsiTheme="minorHAnsi" w:cstheme="minorHAnsi"/>
              </w:rPr>
              <w:t xml:space="preserve">, </w:t>
            </w:r>
            <w:r w:rsidR="00753C16" w:rsidRPr="006518ED">
              <w:rPr>
                <w:rFonts w:asciiTheme="minorHAnsi" w:eastAsia="Courier New" w:hAnsiTheme="minorHAnsi" w:cstheme="minorHAnsi"/>
              </w:rPr>
              <w:t>A.2.</w:t>
            </w:r>
            <w:r w:rsidR="002F7619" w:rsidRPr="006518ED">
              <w:rPr>
                <w:rFonts w:asciiTheme="minorHAnsi" w:eastAsia="Courier New" w:hAnsiTheme="minorHAnsi" w:cstheme="minorHAnsi"/>
              </w:rPr>
              <w:t>6</w:t>
            </w:r>
            <w:r w:rsidR="00753C16" w:rsidRPr="006518ED">
              <w:rPr>
                <w:rFonts w:asciiTheme="minorHAnsi" w:eastAsia="Courier New" w:hAnsiTheme="minorHAnsi" w:cstheme="minorHAnsi"/>
              </w:rPr>
              <w:t xml:space="preserve">, </w:t>
            </w:r>
            <w:r w:rsidR="00711246" w:rsidRPr="006518ED">
              <w:rPr>
                <w:rFonts w:asciiTheme="minorHAnsi" w:eastAsia="Courier New" w:hAnsiTheme="minorHAnsi" w:cstheme="minorHAnsi"/>
              </w:rPr>
              <w:t>A.2.8 ja A.2.9.</w:t>
            </w:r>
          </w:p>
        </w:tc>
      </w:tr>
      <w:tr w:rsidR="00A677EE" w:rsidRPr="006518ED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Pr="006518ED" w:rsidRDefault="00A677EE" w:rsidP="00A677EE">
            <w:pPr>
              <w:rPr>
                <w:rFonts w:asciiTheme="minorHAnsi" w:hAnsiTheme="minorHAnsi" w:cstheme="minorHAnsi"/>
                <w:b/>
              </w:rPr>
            </w:pPr>
            <w:r w:rsidRPr="006518ED">
              <w:rPr>
                <w:rFonts w:asciiTheme="minorHAnsi" w:hAnsiTheme="minorHAnsi" w:cstheme="minorHAnsi"/>
                <w:b/>
              </w:rPr>
              <w:t>A.3 Kutsealane ettevalmistus</w:t>
            </w:r>
          </w:p>
        </w:tc>
      </w:tr>
      <w:tr w:rsidR="00A677EE" w:rsidRPr="006518ED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9E68A38" w:rsidR="00240D4C" w:rsidRPr="006518ED" w:rsidRDefault="00240D4C" w:rsidP="00794C37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6518ED">
              <w:rPr>
                <w:rFonts w:asciiTheme="minorHAnsi" w:eastAsia="Courier New" w:hAnsiTheme="minorHAnsi" w:cstheme="minorHAnsi"/>
              </w:rPr>
              <w:lastRenderedPageBreak/>
              <w:t>Arboristi</w:t>
            </w:r>
            <w:r w:rsidR="00794C37" w:rsidRPr="006518ED">
              <w:rPr>
                <w:rFonts w:asciiTheme="minorHAnsi" w:eastAsia="Courier New" w:hAnsiTheme="minorHAnsi" w:cstheme="minorHAnsi"/>
              </w:rPr>
              <w:t>na</w:t>
            </w:r>
            <w:proofErr w:type="spellEnd"/>
            <w:r w:rsidR="00794C37" w:rsidRPr="006518ED">
              <w:rPr>
                <w:rFonts w:asciiTheme="minorHAnsi" w:eastAsia="Courier New" w:hAnsiTheme="minorHAnsi" w:cstheme="minorHAnsi"/>
              </w:rPr>
              <w:t xml:space="preserve"> töötavad tava</w:t>
            </w:r>
            <w:r w:rsidR="00BB017E" w:rsidRPr="006518ED">
              <w:rPr>
                <w:rFonts w:asciiTheme="minorHAnsi" w:eastAsia="Courier New" w:hAnsiTheme="minorHAnsi" w:cstheme="minorHAnsi"/>
              </w:rPr>
              <w:t>päraselt</w:t>
            </w:r>
            <w:r w:rsidR="00794C37" w:rsidRPr="006518ED">
              <w:rPr>
                <w:rFonts w:asciiTheme="minorHAnsi" w:eastAsia="Courier New" w:hAnsiTheme="minorHAnsi" w:cstheme="minorHAnsi"/>
              </w:rPr>
              <w:t xml:space="preserve"> inimesed, kes on </w:t>
            </w:r>
            <w:r w:rsidR="00774679" w:rsidRPr="006518ED">
              <w:rPr>
                <w:rFonts w:asciiTheme="minorHAnsi" w:eastAsia="Courier New" w:hAnsiTheme="minorHAnsi" w:cstheme="minorHAnsi"/>
              </w:rPr>
              <w:t xml:space="preserve">kas </w:t>
            </w:r>
            <w:r w:rsidR="00794C37" w:rsidRPr="006518ED">
              <w:rPr>
                <w:rFonts w:asciiTheme="minorHAnsi" w:eastAsia="Courier New" w:hAnsiTheme="minorHAnsi" w:cstheme="minorHAnsi"/>
              </w:rPr>
              <w:t xml:space="preserve">läbinud </w:t>
            </w:r>
            <w:r w:rsidR="00774679" w:rsidRPr="006518ED">
              <w:rPr>
                <w:rFonts w:asciiTheme="minorHAnsi" w:eastAsia="Courier New" w:hAnsiTheme="minorHAnsi" w:cstheme="minorHAnsi"/>
              </w:rPr>
              <w:t>kutseõppe tasemeõppe</w:t>
            </w:r>
            <w:r w:rsidRPr="006518ED">
              <w:rPr>
                <w:rFonts w:asciiTheme="minorHAnsi" w:eastAsia="Courier New" w:hAnsiTheme="minorHAnsi" w:cstheme="minorHAnsi"/>
              </w:rPr>
              <w:t xml:space="preserve"> või</w:t>
            </w:r>
            <w:r w:rsidR="00794C37" w:rsidRPr="006518ED">
              <w:rPr>
                <w:rFonts w:asciiTheme="minorHAnsi" w:eastAsia="Courier New" w:hAnsiTheme="minorHAnsi" w:cstheme="minorHAnsi"/>
              </w:rPr>
              <w:t xml:space="preserve"> omavad praktilist töökogemust </w:t>
            </w:r>
            <w:r w:rsidR="002F7619" w:rsidRPr="006518ED">
              <w:rPr>
                <w:rFonts w:asciiTheme="minorHAnsi" w:hAnsiTheme="minorHAnsi" w:cstheme="minorHAnsi"/>
              </w:rPr>
              <w:t>(vt ka B.1.1)</w:t>
            </w:r>
            <w:r w:rsidR="00794C37" w:rsidRPr="006518ED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2F7619" w:rsidRPr="006518ED" w14:paraId="6F58E3B1" w14:textId="77777777" w:rsidTr="00A677EE">
        <w:tc>
          <w:tcPr>
            <w:tcW w:w="9356" w:type="dxa"/>
            <w:shd w:val="clear" w:color="auto" w:fill="auto"/>
          </w:tcPr>
          <w:p w14:paraId="779A23B6" w14:textId="2BEDEF03" w:rsidR="002F7619" w:rsidRPr="006518ED" w:rsidRDefault="002F7619" w:rsidP="00794C37">
            <w:pPr>
              <w:rPr>
                <w:rFonts w:asciiTheme="minorHAnsi" w:eastAsia="Courier New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  <w:color w:val="FF0000"/>
              </w:rPr>
              <w:t xml:space="preserve">Kommentaarid: </w:t>
            </w:r>
          </w:p>
        </w:tc>
      </w:tr>
      <w:tr w:rsidR="00A677EE" w:rsidRPr="006518ED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Pr="006518ED" w:rsidRDefault="00A677EE" w:rsidP="00A677EE">
            <w:pPr>
              <w:rPr>
                <w:rFonts w:asciiTheme="minorHAnsi" w:hAnsiTheme="minorHAnsi" w:cstheme="minorHAnsi"/>
                <w:b/>
              </w:rPr>
            </w:pPr>
            <w:r w:rsidRPr="006518ED">
              <w:rPr>
                <w:rFonts w:asciiTheme="minorHAnsi" w:hAnsiTheme="minorHAnsi" w:cstheme="minorHAnsi"/>
                <w:b/>
              </w:rPr>
              <w:t>A.4 Enamlevinud ametinimetused</w:t>
            </w:r>
          </w:p>
        </w:tc>
      </w:tr>
      <w:tr w:rsidR="00A677EE" w:rsidRPr="006518ED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D834971" w:rsidR="000407FD" w:rsidRPr="006518ED" w:rsidRDefault="000407FD" w:rsidP="00A677EE">
            <w:pPr>
              <w:rPr>
                <w:rFonts w:asciiTheme="minorHAnsi" w:hAnsiTheme="minorHAnsi" w:cstheme="minorHAnsi"/>
              </w:rPr>
            </w:pP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>, puuhooldusspetsialist, kõrghaljastusspetsialist</w:t>
            </w:r>
            <w:r w:rsidR="00774679" w:rsidRPr="006518ED">
              <w:rPr>
                <w:rFonts w:asciiTheme="minorHAnsi" w:eastAsia="Courier New" w:hAnsiTheme="minorHAnsi" w:cstheme="minorHAnsi"/>
              </w:rPr>
              <w:t>.</w:t>
            </w:r>
          </w:p>
        </w:tc>
      </w:tr>
      <w:tr w:rsidR="002F7619" w:rsidRPr="006518ED" w14:paraId="0DE687B5" w14:textId="77777777" w:rsidTr="00520BDC">
        <w:tc>
          <w:tcPr>
            <w:tcW w:w="9356" w:type="dxa"/>
            <w:shd w:val="clear" w:color="auto" w:fill="auto"/>
          </w:tcPr>
          <w:p w14:paraId="29C1E121" w14:textId="5FF0E0A0" w:rsidR="002F7619" w:rsidRPr="006518ED" w:rsidRDefault="002F7619" w:rsidP="00A677EE">
            <w:pPr>
              <w:rPr>
                <w:rFonts w:asciiTheme="minorHAnsi" w:eastAsia="Courier New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  <w:color w:val="FF0000"/>
              </w:rPr>
              <w:t>Kommentaarid:</w:t>
            </w:r>
          </w:p>
        </w:tc>
      </w:tr>
      <w:tr w:rsidR="00A677EE" w:rsidRPr="006518ED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6518ED" w:rsidRDefault="00A677EE" w:rsidP="00A677EE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hAnsiTheme="minorHAnsi" w:cstheme="minorHAnsi"/>
                <w:b/>
              </w:rPr>
              <w:t>A.5 Regulatsioonid kutsealal tegutsemiseks</w:t>
            </w:r>
          </w:p>
        </w:tc>
      </w:tr>
      <w:tr w:rsidR="00A677EE" w:rsidRPr="006518ED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F2942EE" w:rsidR="00016589" w:rsidRPr="006518ED" w:rsidRDefault="000407FD" w:rsidP="000407FD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</w:rPr>
              <w:t xml:space="preserve">Kohalikel omavalitsustel on õigus oma </w:t>
            </w:r>
            <w:r w:rsidR="00192894" w:rsidRPr="006518ED">
              <w:rPr>
                <w:rFonts w:asciiTheme="minorHAnsi" w:eastAsia="Courier New" w:hAnsiTheme="minorHAnsi" w:cstheme="minorHAnsi"/>
              </w:rPr>
              <w:t xml:space="preserve">haldusalal </w:t>
            </w:r>
            <w:r w:rsidR="006715EC" w:rsidRPr="006518ED">
              <w:rPr>
                <w:rFonts w:asciiTheme="minorHAnsi" w:eastAsia="Courier New" w:hAnsiTheme="minorHAnsi" w:cstheme="minorHAnsi"/>
              </w:rPr>
              <w:t xml:space="preserve">õigusaktidega kehtestada </w:t>
            </w:r>
            <w:proofErr w:type="spellStart"/>
            <w:r w:rsidRPr="006518ED">
              <w:rPr>
                <w:rFonts w:asciiTheme="minorHAnsi" w:eastAsia="Courier New" w:hAnsiTheme="minorHAnsi" w:cstheme="minorHAnsi"/>
              </w:rPr>
              <w:t>arboristi</w:t>
            </w:r>
            <w:proofErr w:type="spellEnd"/>
            <w:r w:rsidRPr="006518ED">
              <w:rPr>
                <w:rFonts w:asciiTheme="minorHAnsi" w:eastAsia="Courier New" w:hAnsiTheme="minorHAnsi" w:cstheme="minorHAnsi"/>
              </w:rPr>
              <w:t xml:space="preserve"> </w:t>
            </w:r>
            <w:r w:rsidR="006715EC" w:rsidRPr="006518ED">
              <w:rPr>
                <w:rFonts w:asciiTheme="minorHAnsi" w:eastAsia="Courier New" w:hAnsiTheme="minorHAnsi" w:cstheme="minorHAnsi"/>
              </w:rPr>
              <w:t xml:space="preserve">töö teostajatele </w:t>
            </w:r>
            <w:r w:rsidRPr="006518ED">
              <w:rPr>
                <w:rFonts w:asciiTheme="minorHAnsi" w:eastAsia="Courier New" w:hAnsiTheme="minorHAnsi" w:cstheme="minorHAnsi"/>
              </w:rPr>
              <w:t>kutsetunnistuse nõue.</w:t>
            </w:r>
          </w:p>
        </w:tc>
      </w:tr>
      <w:tr w:rsidR="002F7619" w:rsidRPr="006518ED" w14:paraId="3BAAB13E" w14:textId="77777777" w:rsidTr="00520BDC">
        <w:tc>
          <w:tcPr>
            <w:tcW w:w="9356" w:type="dxa"/>
            <w:shd w:val="clear" w:color="auto" w:fill="auto"/>
          </w:tcPr>
          <w:p w14:paraId="3BD6D4B3" w14:textId="1E5E65AD" w:rsidR="002F7619" w:rsidRPr="006518ED" w:rsidRDefault="002F7619" w:rsidP="000407FD">
            <w:pPr>
              <w:rPr>
                <w:rFonts w:asciiTheme="minorHAnsi" w:eastAsia="Courier New" w:hAnsiTheme="minorHAnsi" w:cstheme="minorHAnsi"/>
              </w:rPr>
            </w:pPr>
            <w:r w:rsidRPr="006518ED">
              <w:rPr>
                <w:rFonts w:asciiTheme="minorHAnsi" w:eastAsia="Courier New" w:hAnsiTheme="minorHAnsi" w:cstheme="minorHAnsi"/>
                <w:color w:val="FF0000"/>
              </w:rPr>
              <w:t>Kommentaarid:</w:t>
            </w:r>
          </w:p>
        </w:tc>
      </w:tr>
      <w:tr w:rsidR="00A677EE" w:rsidRPr="006518ED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6518ED" w:rsidRDefault="00A677EE" w:rsidP="00A677EE">
            <w:pPr>
              <w:rPr>
                <w:rFonts w:asciiTheme="minorHAnsi" w:hAnsiTheme="minorHAnsi" w:cstheme="minorHAnsi"/>
                <w:b/>
              </w:rPr>
            </w:pPr>
            <w:bookmarkStart w:id="0" w:name="_Hlk123558501"/>
            <w:r w:rsidRPr="006518ED">
              <w:rPr>
                <w:rFonts w:asciiTheme="minorHAnsi" w:hAnsiTheme="minorHAnsi" w:cstheme="minorHAnsi"/>
                <w:b/>
              </w:rPr>
              <w:t>A.6 Tulevikuoskused</w:t>
            </w:r>
          </w:p>
        </w:tc>
      </w:tr>
      <w:tr w:rsidR="00A677EE" w:rsidRPr="006518ED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4C01" w14:textId="2ED84D36" w:rsidR="00774679" w:rsidRPr="006518ED" w:rsidRDefault="00774679" w:rsidP="00BB017E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6518ED">
              <w:rPr>
                <w:rFonts w:asciiTheme="minorHAnsi" w:hAnsiTheme="minorHAnsi" w:cstheme="minorHAnsi"/>
                <w:iCs/>
              </w:rPr>
              <w:t>Arboristi</w:t>
            </w:r>
            <w:proofErr w:type="spellEnd"/>
            <w:r w:rsidRPr="006518ED">
              <w:rPr>
                <w:rFonts w:asciiTheme="minorHAnsi" w:hAnsiTheme="minorHAnsi" w:cstheme="minorHAnsi"/>
                <w:iCs/>
              </w:rPr>
              <w:t xml:space="preserve"> töös on jätkuvalt olulised keskkonnalased teadmised, samuti teadmised rohepöördest ja kliimamuutustest. Vajalikud on</w:t>
            </w:r>
            <w:r w:rsidR="004D372C" w:rsidRPr="006518ED">
              <w:rPr>
                <w:rFonts w:asciiTheme="minorHAnsi" w:hAnsiTheme="minorHAnsi" w:cstheme="minorHAnsi"/>
                <w:iCs/>
              </w:rPr>
              <w:t xml:space="preserve"> </w:t>
            </w:r>
            <w:r w:rsidRPr="006518ED">
              <w:rPr>
                <w:rFonts w:asciiTheme="minorHAnsi" w:hAnsiTheme="minorHAnsi" w:cstheme="minorHAnsi"/>
                <w:iCs/>
              </w:rPr>
              <w:t xml:space="preserve">teadmised suurte linnapuude istutamisest, metsataimekasvatusest, taimekasvatuse tehnoloogiatest, taimekaitsest ja väetistest. Kasvab vajadus oskuse järele andmeid töödelda ning neid kasutada. </w:t>
            </w:r>
          </w:p>
          <w:p w14:paraId="191DC32A" w14:textId="6BDD4FC9" w:rsidR="002F7619" w:rsidRPr="006518ED" w:rsidRDefault="00774679" w:rsidP="00F93579">
            <w:pPr>
              <w:rPr>
                <w:rFonts w:asciiTheme="minorHAnsi" w:hAnsiTheme="minorHAnsi" w:cstheme="minorHAnsi"/>
              </w:rPr>
            </w:pPr>
            <w:r w:rsidRPr="006518ED">
              <w:rPr>
                <w:rFonts w:asciiTheme="minorHAnsi" w:hAnsiTheme="minorHAnsi" w:cstheme="minorHAnsi"/>
                <w:iCs/>
              </w:rPr>
              <w:t xml:space="preserve">Kuna valdkonnas on palju iseendale tööandjaid ja projektipõhist tööd, siis on olulised ettevõtlusoskused, sh enesereklaami ja turundusoskused ning enese- ja </w:t>
            </w:r>
            <w:proofErr w:type="spellStart"/>
            <w:r w:rsidRPr="006518ED">
              <w:rPr>
                <w:rFonts w:asciiTheme="minorHAnsi" w:hAnsiTheme="minorHAnsi" w:cstheme="minorHAnsi"/>
                <w:iCs/>
              </w:rPr>
              <w:t>ajaplaneerimisoskus</w:t>
            </w:r>
            <w:proofErr w:type="spellEnd"/>
            <w:r w:rsidR="006C69C3" w:rsidRPr="006518ED">
              <w:rPr>
                <w:rFonts w:asciiTheme="minorHAnsi" w:hAnsiTheme="minorHAnsi" w:cstheme="minorHAnsi"/>
                <w:iCs/>
              </w:rPr>
              <w:t>. Tähtis on</w:t>
            </w:r>
            <w:r w:rsidR="004D372C" w:rsidRPr="006518ED">
              <w:rPr>
                <w:rFonts w:asciiTheme="minorHAnsi" w:hAnsiTheme="minorHAnsi" w:cstheme="minorHAnsi"/>
                <w:iCs/>
              </w:rPr>
              <w:t xml:space="preserve"> </w:t>
            </w:r>
            <w:r w:rsidRPr="006518ED">
              <w:rPr>
                <w:rFonts w:asciiTheme="minorHAnsi" w:hAnsiTheme="minorHAnsi" w:cstheme="minorHAnsi"/>
                <w:iCs/>
              </w:rPr>
              <w:t xml:space="preserve">erialase inglise keele oskus (nt erialase IKT kasutamisel). </w:t>
            </w:r>
          </w:p>
        </w:tc>
      </w:tr>
      <w:tr w:rsidR="002F7619" w:rsidRPr="006518ED" w14:paraId="7FBC3AC8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B0F4" w14:textId="7328090F" w:rsidR="002F7619" w:rsidRPr="006518ED" w:rsidRDefault="002F7619" w:rsidP="00BB017E">
            <w:pPr>
              <w:rPr>
                <w:rFonts w:asciiTheme="minorHAnsi" w:hAnsiTheme="minorHAnsi" w:cstheme="minorHAnsi"/>
                <w:iCs/>
              </w:rPr>
            </w:pPr>
            <w:r w:rsidRPr="006518ED">
              <w:rPr>
                <w:rFonts w:asciiTheme="minorHAnsi" w:eastAsia="Courier New" w:hAnsiTheme="minorHAnsi" w:cstheme="minorHAnsi"/>
                <w:color w:val="FF0000"/>
              </w:rPr>
              <w:t>Kommentaarid:</w:t>
            </w:r>
          </w:p>
        </w:tc>
      </w:tr>
      <w:bookmarkEnd w:id="0"/>
    </w:tbl>
    <w:p w14:paraId="34644592" w14:textId="77777777" w:rsidR="00294235" w:rsidRPr="002273D7" w:rsidRDefault="00E27826" w:rsidP="00996D4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273D7">
        <w:rPr>
          <w:rFonts w:asciiTheme="minorHAnsi" w:hAnsiTheme="minorHAnsi" w:cstheme="minorHAnsi"/>
          <w:b/>
          <w:color w:val="FF0000"/>
          <w:sz w:val="28"/>
          <w:szCs w:val="28"/>
        </w:rPr>
        <w:br w:type="page"/>
      </w:r>
    </w:p>
    <w:p w14:paraId="05CDBBD9" w14:textId="77777777" w:rsidR="00996D46" w:rsidRPr="002273D7" w:rsidRDefault="00996D46" w:rsidP="00996D4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proofErr w:type="spellStart"/>
      <w:r w:rsidRPr="002273D7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Pr="002273D7" w:rsidRDefault="00996D46" w:rsidP="00996D46">
      <w:pPr>
        <w:ind w:left="-284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273D7">
        <w:rPr>
          <w:rFonts w:asciiTheme="minorHAnsi" w:hAnsiTheme="minorHAnsi" w:cstheme="minorHAnsi"/>
          <w:b/>
          <w:color w:val="FF0000"/>
          <w:sz w:val="28"/>
          <w:szCs w:val="28"/>
        </w:rPr>
        <w:t>KOMPETENTSUSNÕUDED</w:t>
      </w:r>
    </w:p>
    <w:p w14:paraId="471F202A" w14:textId="77777777" w:rsidR="006D4025" w:rsidRPr="002273D7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:rsidRPr="002273D7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45AA0789" w:rsidR="006D4025" w:rsidRPr="002273D7" w:rsidRDefault="00C336D0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8ED">
              <w:rPr>
                <w:rFonts w:asciiTheme="minorHAnsi" w:hAnsiTheme="minorHAnsi" w:cstheme="minorHAnsi"/>
                <w:b/>
              </w:rPr>
              <w:t>B.</w:t>
            </w:r>
            <w:r w:rsidR="001D7453" w:rsidRPr="006518ED">
              <w:rPr>
                <w:rFonts w:asciiTheme="minorHAnsi" w:hAnsiTheme="minorHAnsi" w:cstheme="minorHAnsi"/>
                <w:b/>
              </w:rPr>
              <w:t>1</w:t>
            </w:r>
            <w:r w:rsidR="00B45707" w:rsidRPr="006518ED">
              <w:rPr>
                <w:rFonts w:asciiTheme="minorHAnsi" w:hAnsiTheme="minorHAnsi" w:cstheme="minorHAnsi"/>
                <w:b/>
              </w:rPr>
              <w:t xml:space="preserve"> </w:t>
            </w:r>
            <w:r w:rsidRPr="006518ED">
              <w:rPr>
                <w:rFonts w:asciiTheme="minorHAnsi" w:hAnsiTheme="minorHAnsi" w:cstheme="minorHAnsi"/>
                <w:b/>
              </w:rPr>
              <w:t>Kutse struktuur</w:t>
            </w:r>
          </w:p>
        </w:tc>
      </w:tr>
      <w:tr w:rsidR="00C233C2" w:rsidRPr="002273D7" w14:paraId="363E15CF" w14:textId="77777777" w:rsidTr="00610B6B">
        <w:tc>
          <w:tcPr>
            <w:tcW w:w="9214" w:type="dxa"/>
            <w:shd w:val="clear" w:color="auto" w:fill="auto"/>
          </w:tcPr>
          <w:p w14:paraId="1D5719AA" w14:textId="06530D01" w:rsidR="004251F1" w:rsidRPr="00FF7360" w:rsidRDefault="000407FD" w:rsidP="000407FD">
            <w:pPr>
              <w:rPr>
                <w:rFonts w:asciiTheme="minorHAnsi" w:hAnsiTheme="minorHAnsi" w:cstheme="minorHAnsi"/>
              </w:rPr>
            </w:pPr>
            <w:proofErr w:type="spellStart"/>
            <w:r w:rsidRPr="00FF7360">
              <w:rPr>
                <w:rFonts w:asciiTheme="minorHAnsi" w:hAnsiTheme="minorHAnsi" w:cstheme="minorHAnsi"/>
              </w:rPr>
              <w:t>Arborist</w:t>
            </w:r>
            <w:proofErr w:type="spellEnd"/>
            <w:r w:rsidRPr="00FF7360">
              <w:rPr>
                <w:rFonts w:asciiTheme="minorHAnsi" w:hAnsiTheme="minorHAnsi" w:cstheme="minorHAnsi"/>
              </w:rPr>
              <w:t>, tase 4 kutse</w:t>
            </w:r>
            <w:r w:rsidR="0016254C" w:rsidRPr="00FF7360">
              <w:rPr>
                <w:rFonts w:asciiTheme="minorHAnsi" w:hAnsiTheme="minorHAnsi" w:cstheme="minorHAnsi"/>
              </w:rPr>
              <w:t xml:space="preserve"> </w:t>
            </w:r>
            <w:r w:rsidR="0009013F" w:rsidRPr="00FF7360">
              <w:rPr>
                <w:rFonts w:asciiTheme="minorHAnsi" w:hAnsiTheme="minorHAnsi" w:cstheme="minorHAnsi"/>
              </w:rPr>
              <w:t>taotlemisel tuleb tõendada</w:t>
            </w:r>
            <w:r w:rsidR="0016254C" w:rsidRPr="00FF73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6254C" w:rsidRPr="00FF7360">
              <w:rPr>
                <w:rFonts w:asciiTheme="minorHAnsi" w:hAnsiTheme="minorHAnsi" w:cstheme="minorHAnsi"/>
              </w:rPr>
              <w:t>üldoskus</w:t>
            </w:r>
            <w:r w:rsidR="0009013F" w:rsidRPr="00FF7360">
              <w:rPr>
                <w:rFonts w:asciiTheme="minorHAnsi" w:hAnsiTheme="minorHAnsi" w:cstheme="minorHAnsi"/>
              </w:rPr>
              <w:t>ed</w:t>
            </w:r>
            <w:proofErr w:type="spellEnd"/>
            <w:r w:rsidR="0016254C" w:rsidRPr="00FF7360">
              <w:rPr>
                <w:rFonts w:asciiTheme="minorHAnsi" w:hAnsiTheme="minorHAnsi" w:cstheme="minorHAnsi"/>
              </w:rPr>
              <w:t xml:space="preserve"> B.2</w:t>
            </w:r>
            <w:r w:rsidR="0009013F" w:rsidRPr="00FF7360">
              <w:rPr>
                <w:rFonts w:asciiTheme="minorHAnsi" w:hAnsiTheme="minorHAnsi" w:cstheme="minorHAnsi"/>
              </w:rPr>
              <w:t xml:space="preserve">, </w:t>
            </w:r>
            <w:r w:rsidR="0016254C" w:rsidRPr="00FF7360">
              <w:rPr>
                <w:rFonts w:asciiTheme="minorHAnsi" w:hAnsiTheme="minorHAnsi" w:cstheme="minorHAnsi"/>
              </w:rPr>
              <w:t>kohustuslik</w:t>
            </w:r>
            <w:r w:rsidR="0009013F" w:rsidRPr="00FF7360">
              <w:rPr>
                <w:rFonts w:asciiTheme="minorHAnsi" w:hAnsiTheme="minorHAnsi" w:cstheme="minorHAnsi"/>
              </w:rPr>
              <w:t xml:space="preserve">ud kompetentsid </w:t>
            </w:r>
            <w:r w:rsidR="0016254C" w:rsidRPr="00FF7360">
              <w:rPr>
                <w:rFonts w:asciiTheme="minorHAnsi" w:hAnsiTheme="minorHAnsi" w:cstheme="minorHAnsi"/>
              </w:rPr>
              <w:t>B.3.1-B.3.9 ning kutset läbiv kompetents B.3.10.</w:t>
            </w:r>
          </w:p>
          <w:p w14:paraId="46511BF2" w14:textId="77777777" w:rsidR="004251F1" w:rsidRPr="00FF7360" w:rsidRDefault="004251F1" w:rsidP="000407FD">
            <w:pPr>
              <w:rPr>
                <w:rFonts w:asciiTheme="minorHAnsi" w:hAnsiTheme="minorHAnsi" w:cstheme="minorHAnsi"/>
              </w:rPr>
            </w:pPr>
          </w:p>
          <w:p w14:paraId="7F568BCC" w14:textId="244AC6AF" w:rsidR="002F7619" w:rsidRPr="00FF7360" w:rsidRDefault="004251F1" w:rsidP="00F93579">
            <w:pPr>
              <w:rPr>
                <w:rFonts w:asciiTheme="minorHAnsi" w:hAnsiTheme="minorHAnsi" w:cstheme="minorHAnsi"/>
                <w:i/>
              </w:rPr>
            </w:pPr>
            <w:r w:rsidRPr="00FF7360">
              <w:rPr>
                <w:rFonts w:asciiTheme="minorHAnsi" w:hAnsiTheme="minorHAnsi" w:cstheme="minorHAnsi"/>
              </w:rPr>
              <w:t>T</w:t>
            </w:r>
            <w:r w:rsidR="00BB017E" w:rsidRPr="00FF7360">
              <w:rPr>
                <w:rFonts w:asciiTheme="minorHAnsi" w:hAnsiTheme="minorHAnsi" w:cstheme="minorHAnsi"/>
              </w:rPr>
              <w:t xml:space="preserve">õstukil töötav </w:t>
            </w:r>
            <w:proofErr w:type="spellStart"/>
            <w:r w:rsidR="00BB017E" w:rsidRPr="00FF7360">
              <w:rPr>
                <w:rFonts w:asciiTheme="minorHAnsi" w:hAnsiTheme="minorHAnsi" w:cstheme="minorHAnsi"/>
              </w:rPr>
              <w:t>arborist</w:t>
            </w:r>
            <w:proofErr w:type="spellEnd"/>
            <w:r w:rsidR="00BB017E" w:rsidRPr="00FF7360">
              <w:rPr>
                <w:rFonts w:asciiTheme="minorHAnsi" w:hAnsiTheme="minorHAnsi" w:cstheme="minorHAnsi"/>
              </w:rPr>
              <w:t xml:space="preserve">, tase 4 </w:t>
            </w:r>
            <w:r w:rsidRPr="00FF7360">
              <w:rPr>
                <w:rFonts w:asciiTheme="minorHAnsi" w:hAnsiTheme="minorHAnsi" w:cstheme="minorHAnsi"/>
              </w:rPr>
              <w:t xml:space="preserve">osakutse </w:t>
            </w:r>
            <w:r w:rsidR="00BB017E" w:rsidRPr="00FF7360">
              <w:rPr>
                <w:rFonts w:asciiTheme="minorHAnsi" w:hAnsiTheme="minorHAnsi" w:cstheme="minorHAnsi"/>
              </w:rPr>
              <w:t xml:space="preserve">taotlemisel </w:t>
            </w:r>
            <w:r w:rsidR="0009013F" w:rsidRPr="00FF7360">
              <w:rPr>
                <w:rFonts w:asciiTheme="minorHAnsi" w:hAnsiTheme="minorHAnsi" w:cstheme="minorHAnsi"/>
              </w:rPr>
              <w:t>tuleb tõendada</w:t>
            </w:r>
            <w:r w:rsidRPr="00FF73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F7360">
              <w:rPr>
                <w:rFonts w:asciiTheme="minorHAnsi" w:hAnsiTheme="minorHAnsi" w:cstheme="minorHAnsi"/>
              </w:rPr>
              <w:t>üldoskus</w:t>
            </w:r>
            <w:r w:rsidR="0009013F" w:rsidRPr="00FF7360">
              <w:rPr>
                <w:rFonts w:asciiTheme="minorHAnsi" w:hAnsiTheme="minorHAnsi" w:cstheme="minorHAnsi"/>
              </w:rPr>
              <w:t>ed</w:t>
            </w:r>
            <w:proofErr w:type="spellEnd"/>
            <w:r w:rsidRPr="00FF7360">
              <w:rPr>
                <w:rFonts w:asciiTheme="minorHAnsi" w:hAnsiTheme="minorHAnsi" w:cstheme="minorHAnsi"/>
              </w:rPr>
              <w:t xml:space="preserve"> B.2</w:t>
            </w:r>
            <w:r w:rsidR="0009013F" w:rsidRPr="00FF7360">
              <w:rPr>
                <w:rFonts w:asciiTheme="minorHAnsi" w:hAnsiTheme="minorHAnsi" w:cstheme="minorHAnsi"/>
              </w:rPr>
              <w:t>, k</w:t>
            </w:r>
            <w:r w:rsidR="0016254C" w:rsidRPr="00FF7360">
              <w:rPr>
                <w:rFonts w:asciiTheme="minorHAnsi" w:hAnsiTheme="minorHAnsi" w:cstheme="minorHAnsi"/>
              </w:rPr>
              <w:t>ohustuslik</w:t>
            </w:r>
            <w:r w:rsidR="0009013F" w:rsidRPr="00FF7360">
              <w:rPr>
                <w:rFonts w:asciiTheme="minorHAnsi" w:hAnsiTheme="minorHAnsi" w:cstheme="minorHAnsi"/>
              </w:rPr>
              <w:t>ud</w:t>
            </w:r>
            <w:r w:rsidR="0016254C" w:rsidRPr="00FF7360">
              <w:rPr>
                <w:rFonts w:asciiTheme="minorHAnsi" w:hAnsiTheme="minorHAnsi" w:cstheme="minorHAnsi"/>
              </w:rPr>
              <w:t xml:space="preserve"> </w:t>
            </w:r>
            <w:r w:rsidR="002F7619" w:rsidRPr="00FF7360">
              <w:rPr>
                <w:rFonts w:asciiTheme="minorHAnsi" w:hAnsiTheme="minorHAnsi" w:cstheme="minorHAnsi"/>
              </w:rPr>
              <w:t xml:space="preserve">kompetentsid B.3.1-B.3.6 ja B.3.8-B.3.9 </w:t>
            </w:r>
            <w:r w:rsidR="0016254C" w:rsidRPr="00FF7360">
              <w:rPr>
                <w:rFonts w:asciiTheme="minorHAnsi" w:hAnsiTheme="minorHAnsi" w:cstheme="minorHAnsi"/>
              </w:rPr>
              <w:t>ning kutset läbiv kompetents B.3.10</w:t>
            </w:r>
            <w:r w:rsidR="0009013F" w:rsidRPr="00FF7360">
              <w:rPr>
                <w:rFonts w:asciiTheme="minorHAnsi" w:hAnsiTheme="minorHAnsi" w:cstheme="minorHAnsi"/>
              </w:rPr>
              <w:t>.</w:t>
            </w:r>
          </w:p>
        </w:tc>
      </w:tr>
      <w:tr w:rsidR="001006CB" w:rsidRPr="002273D7" w14:paraId="3DC4B26B" w14:textId="77777777" w:rsidTr="00610B6B">
        <w:tc>
          <w:tcPr>
            <w:tcW w:w="9214" w:type="dxa"/>
            <w:shd w:val="clear" w:color="auto" w:fill="auto"/>
          </w:tcPr>
          <w:p w14:paraId="2CAE822D" w14:textId="608DA2F7" w:rsidR="001006CB" w:rsidRPr="004C7E8B" w:rsidRDefault="001006CB" w:rsidP="000407FD">
            <w:pPr>
              <w:rPr>
                <w:rFonts w:asciiTheme="minorHAnsi" w:hAnsiTheme="minorHAnsi" w:cstheme="minorHAnsi"/>
                <w:b/>
                <w:bCs/>
              </w:rPr>
            </w:pPr>
            <w:r w:rsidRPr="004C7E8B">
              <w:rPr>
                <w:rFonts w:asciiTheme="minorHAnsi" w:hAnsiTheme="minorHAnsi" w:cstheme="minorHAnsi"/>
                <w:b/>
                <w:bCs/>
              </w:rPr>
              <w:t xml:space="preserve">B.1.1 Kvalifikatsiooninõuded kutse taotlemisel, kutse </w:t>
            </w:r>
            <w:proofErr w:type="spellStart"/>
            <w:r w:rsidRPr="004C7E8B">
              <w:rPr>
                <w:rFonts w:asciiTheme="minorHAnsi" w:hAnsiTheme="minorHAnsi" w:cstheme="minorHAnsi"/>
                <w:b/>
                <w:bCs/>
              </w:rPr>
              <w:t>taastõendamisel</w:t>
            </w:r>
            <w:proofErr w:type="spellEnd"/>
          </w:p>
        </w:tc>
      </w:tr>
      <w:tr w:rsidR="001006CB" w:rsidRPr="002273D7" w14:paraId="56660090" w14:textId="77777777" w:rsidTr="00610B6B">
        <w:tc>
          <w:tcPr>
            <w:tcW w:w="9214" w:type="dxa"/>
            <w:shd w:val="clear" w:color="auto" w:fill="auto"/>
          </w:tcPr>
          <w:p w14:paraId="3F95A75D" w14:textId="77777777" w:rsidR="004C7E8B" w:rsidRDefault="004C7E8B" w:rsidP="004C7E8B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>1. Kutse taotlemisel:</w:t>
            </w:r>
          </w:p>
          <w:p w14:paraId="48D1BAD2" w14:textId="77777777" w:rsidR="00373FDC" w:rsidRPr="00803AEF" w:rsidRDefault="00373FDC" w:rsidP="00373F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1.1 </w:t>
            </w:r>
            <w:r w:rsidRPr="00803AEF">
              <w:rPr>
                <w:rFonts w:ascii="Calibri" w:hAnsi="Calibri"/>
              </w:rPr>
              <w:t>Kutseõppe lõpetajale:</w:t>
            </w:r>
          </w:p>
          <w:p w14:paraId="30F8F118" w14:textId="2CA0205D" w:rsidR="00373FDC" w:rsidRDefault="00373FDC" w:rsidP="00373F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1.1.1</w:t>
            </w:r>
            <w:r w:rsidRPr="00803AE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läbitud e</w:t>
            </w:r>
            <w:r w:rsidRPr="00803AEF">
              <w:rPr>
                <w:rFonts w:ascii="Calibri" w:hAnsi="Calibri"/>
              </w:rPr>
              <w:t>riala</w:t>
            </w:r>
            <w:r>
              <w:rPr>
                <w:rFonts w:ascii="Calibri" w:hAnsi="Calibri"/>
              </w:rPr>
              <w:t xml:space="preserve">ne </w:t>
            </w:r>
            <w:r w:rsidRPr="00803AEF">
              <w:rPr>
                <w:rFonts w:ascii="Calibri" w:hAnsi="Calibri"/>
              </w:rPr>
              <w:t>kutsehariduse tasemeõpe</w:t>
            </w:r>
            <w:r>
              <w:rPr>
                <w:rFonts w:ascii="Calibri" w:hAnsi="Calibri"/>
              </w:rPr>
              <w:t>.</w:t>
            </w:r>
          </w:p>
          <w:p w14:paraId="1D726678" w14:textId="396F2261" w:rsidR="00373FDC" w:rsidRPr="006518ED" w:rsidRDefault="00373FDC" w:rsidP="004C7E8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1.2 Töömaailma taotlejale:</w:t>
            </w:r>
          </w:p>
          <w:p w14:paraId="33465395" w14:textId="07B172B3" w:rsidR="004C7E8B" w:rsidRDefault="004C7E8B" w:rsidP="004C7E8B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>1.</w:t>
            </w:r>
            <w:r w:rsidR="00373FDC">
              <w:rPr>
                <w:rFonts w:ascii="Calibri" w:hAnsi="Calibri" w:cs="Calibri"/>
              </w:rPr>
              <w:t>2.</w:t>
            </w:r>
            <w:r w:rsidRPr="006518ED">
              <w:rPr>
                <w:rFonts w:ascii="Calibri" w:hAnsi="Calibri" w:cs="Calibri"/>
              </w:rPr>
              <w:t xml:space="preserve">1 </w:t>
            </w:r>
            <w:r w:rsidR="005D5A0F" w:rsidRPr="006518ED">
              <w:rPr>
                <w:rFonts w:ascii="Calibri" w:hAnsi="Calibri" w:cs="Calibri"/>
              </w:rPr>
              <w:t xml:space="preserve">läbitud </w:t>
            </w:r>
            <w:proofErr w:type="spellStart"/>
            <w:r w:rsidR="005D5A0F" w:rsidRPr="006518ED">
              <w:rPr>
                <w:rFonts w:ascii="Calibri" w:hAnsi="Calibri" w:cs="Calibri"/>
              </w:rPr>
              <w:t>arboristi</w:t>
            </w:r>
            <w:proofErr w:type="spellEnd"/>
            <w:r w:rsidR="005D5A0F" w:rsidRPr="006518ED">
              <w:rPr>
                <w:rFonts w:ascii="Calibri" w:hAnsi="Calibri" w:cs="Calibri"/>
              </w:rPr>
              <w:t xml:space="preserve"> või tõstukil töötava </w:t>
            </w:r>
            <w:proofErr w:type="spellStart"/>
            <w:r w:rsidR="005D5A0F" w:rsidRPr="006518ED">
              <w:rPr>
                <w:rFonts w:ascii="Calibri" w:hAnsi="Calibri" w:cs="Calibri"/>
              </w:rPr>
              <w:t>arboristi</w:t>
            </w:r>
            <w:proofErr w:type="spellEnd"/>
            <w:r w:rsidR="005D5A0F" w:rsidRPr="006518ED">
              <w:rPr>
                <w:rFonts w:ascii="Calibri" w:hAnsi="Calibri" w:cs="Calibri"/>
              </w:rPr>
              <w:t xml:space="preserve"> osakutse õppekava või</w:t>
            </w:r>
            <w:r w:rsidR="006518ED">
              <w:rPr>
                <w:rFonts w:ascii="Calibri" w:hAnsi="Calibri" w:cs="Calibri"/>
              </w:rPr>
              <w:t xml:space="preserve"> </w:t>
            </w:r>
            <w:r w:rsidRPr="006518ED">
              <w:rPr>
                <w:rFonts w:ascii="Calibri" w:hAnsi="Calibri" w:cs="Calibri"/>
              </w:rPr>
              <w:t>vähemalt kolme aasta pikkune erialase töö kogemus</w:t>
            </w:r>
            <w:r w:rsidR="006518ED">
              <w:rPr>
                <w:rFonts w:ascii="Calibri" w:hAnsi="Calibri" w:cs="Calibri"/>
              </w:rPr>
              <w:t>;</w:t>
            </w:r>
          </w:p>
          <w:p w14:paraId="2C5C8753" w14:textId="63B4FA5E" w:rsidR="004C7E8B" w:rsidRPr="006518ED" w:rsidRDefault="006518ED" w:rsidP="004C7E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  <w:r w:rsidR="00373FDC">
              <w:rPr>
                <w:rFonts w:ascii="Calibri" w:hAnsi="Calibri" w:cs="Calibri"/>
              </w:rPr>
              <w:t>.2</w:t>
            </w:r>
            <w:r w:rsidR="00F9357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läbitud esmaabikoolitus.</w:t>
            </w:r>
          </w:p>
          <w:p w14:paraId="53C647F6" w14:textId="77777777" w:rsidR="004C7E8B" w:rsidRPr="006518ED" w:rsidRDefault="004C7E8B" w:rsidP="004C7E8B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 xml:space="preserve">2. Kutse </w:t>
            </w:r>
            <w:proofErr w:type="spellStart"/>
            <w:r w:rsidRPr="006518ED">
              <w:rPr>
                <w:rFonts w:ascii="Calibri" w:hAnsi="Calibri" w:cs="Calibri"/>
              </w:rPr>
              <w:t>taastõendamisel</w:t>
            </w:r>
            <w:proofErr w:type="spellEnd"/>
            <w:r w:rsidRPr="006518ED">
              <w:rPr>
                <w:rFonts w:ascii="Calibri" w:hAnsi="Calibri" w:cs="Calibri"/>
              </w:rPr>
              <w:t>:</w:t>
            </w:r>
          </w:p>
          <w:p w14:paraId="29BF353E" w14:textId="3BCCB553" w:rsidR="004C7E8B" w:rsidRPr="006518ED" w:rsidRDefault="004C7E8B" w:rsidP="004C7E8B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>2.1 kutsetunnistuse kehtivuse lõppemisest ei ole möödas rohkem kui 1 aasta</w:t>
            </w:r>
            <w:r w:rsidR="00540927" w:rsidRPr="006518ED">
              <w:rPr>
                <w:rFonts w:ascii="Calibri" w:hAnsi="Calibri" w:cs="Calibri"/>
              </w:rPr>
              <w:t xml:space="preserve"> (osakutse </w:t>
            </w:r>
            <w:r w:rsidR="00D2336C" w:rsidRPr="006518ED">
              <w:rPr>
                <w:rFonts w:ascii="Calibri" w:hAnsi="Calibri" w:cs="Calibri"/>
              </w:rPr>
              <w:t xml:space="preserve">tõstukil töötava </w:t>
            </w:r>
            <w:proofErr w:type="spellStart"/>
            <w:r w:rsidR="00D2336C" w:rsidRPr="006518ED">
              <w:rPr>
                <w:rFonts w:ascii="Calibri" w:hAnsi="Calibri" w:cs="Calibri"/>
              </w:rPr>
              <w:t>arborist</w:t>
            </w:r>
            <w:proofErr w:type="spellEnd"/>
            <w:r w:rsidR="00D2336C" w:rsidRPr="006518ED">
              <w:rPr>
                <w:rFonts w:ascii="Calibri" w:hAnsi="Calibri" w:cs="Calibri"/>
              </w:rPr>
              <w:t xml:space="preserve">, tase 4 </w:t>
            </w:r>
            <w:r w:rsidR="00540927" w:rsidRPr="006518ED">
              <w:rPr>
                <w:rFonts w:ascii="Calibri" w:hAnsi="Calibri" w:cs="Calibri"/>
              </w:rPr>
              <w:t xml:space="preserve">puhul tuleb arvesse ka </w:t>
            </w:r>
            <w:proofErr w:type="spellStart"/>
            <w:r w:rsidR="00540927" w:rsidRPr="006518ED">
              <w:rPr>
                <w:rFonts w:ascii="Calibri" w:hAnsi="Calibri" w:cs="Calibri"/>
              </w:rPr>
              <w:t>arborist</w:t>
            </w:r>
            <w:proofErr w:type="spellEnd"/>
            <w:r w:rsidR="00540927" w:rsidRPr="006518ED">
              <w:rPr>
                <w:rFonts w:ascii="Calibri" w:hAnsi="Calibri" w:cs="Calibri"/>
              </w:rPr>
              <w:t>, ta</w:t>
            </w:r>
            <w:r w:rsidR="00D2336C" w:rsidRPr="006518ED">
              <w:rPr>
                <w:rFonts w:ascii="Calibri" w:hAnsi="Calibri" w:cs="Calibri"/>
              </w:rPr>
              <w:t>s</w:t>
            </w:r>
            <w:r w:rsidR="00540927" w:rsidRPr="006518ED">
              <w:rPr>
                <w:rFonts w:ascii="Calibri" w:hAnsi="Calibri" w:cs="Calibri"/>
              </w:rPr>
              <w:t>e 4 kutsetunnistus)</w:t>
            </w:r>
            <w:r w:rsidRPr="006518ED">
              <w:rPr>
                <w:rFonts w:ascii="Calibri" w:hAnsi="Calibri" w:cs="Calibri"/>
              </w:rPr>
              <w:t>;</w:t>
            </w:r>
          </w:p>
          <w:p w14:paraId="653A7514" w14:textId="45E83F60" w:rsidR="00540927" w:rsidRPr="006518ED" w:rsidRDefault="00540927" w:rsidP="00540927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 xml:space="preserve">2.2 taotleja peab olema teinud kutsealast tööd </w:t>
            </w:r>
            <w:r w:rsidR="00294E83" w:rsidRPr="006518ED">
              <w:rPr>
                <w:rFonts w:ascii="Calibri" w:hAnsi="Calibri" w:cs="Calibri"/>
              </w:rPr>
              <w:t>vähemalt viimasel</w:t>
            </w:r>
            <w:r w:rsidRPr="006518ED">
              <w:rPr>
                <w:rFonts w:ascii="Calibri" w:hAnsi="Calibri" w:cs="Calibri"/>
              </w:rPr>
              <w:t xml:space="preserve"> kolme</w:t>
            </w:r>
            <w:r w:rsidR="00294E83" w:rsidRPr="006518ED">
              <w:rPr>
                <w:rFonts w:ascii="Calibri" w:hAnsi="Calibri" w:cs="Calibri"/>
              </w:rPr>
              <w:t>l</w:t>
            </w:r>
            <w:r w:rsidRPr="006518ED">
              <w:rPr>
                <w:rFonts w:ascii="Calibri" w:hAnsi="Calibri" w:cs="Calibri"/>
              </w:rPr>
              <w:t xml:space="preserve"> </w:t>
            </w:r>
            <w:proofErr w:type="spellStart"/>
            <w:r w:rsidRPr="006518ED">
              <w:rPr>
                <w:rFonts w:ascii="Calibri" w:hAnsi="Calibri" w:cs="Calibri"/>
              </w:rPr>
              <w:t>taastõendamisele</w:t>
            </w:r>
            <w:proofErr w:type="spellEnd"/>
          </w:p>
          <w:p w14:paraId="0EAA7648" w14:textId="4B106315" w:rsidR="00540927" w:rsidRPr="006518ED" w:rsidRDefault="00294E83" w:rsidP="00540927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>e</w:t>
            </w:r>
            <w:r w:rsidR="00540927" w:rsidRPr="006518ED">
              <w:rPr>
                <w:rFonts w:ascii="Calibri" w:hAnsi="Calibri" w:cs="Calibri"/>
              </w:rPr>
              <w:t>elneva</w:t>
            </w:r>
            <w:r w:rsidRPr="006518ED">
              <w:rPr>
                <w:rFonts w:ascii="Calibri" w:hAnsi="Calibri" w:cs="Calibri"/>
              </w:rPr>
              <w:t>l</w:t>
            </w:r>
            <w:r w:rsidR="00540927" w:rsidRPr="006518ED">
              <w:rPr>
                <w:rFonts w:ascii="Calibri" w:hAnsi="Calibri" w:cs="Calibri"/>
              </w:rPr>
              <w:t xml:space="preserve"> aasta</w:t>
            </w:r>
            <w:r w:rsidRPr="006518ED">
              <w:rPr>
                <w:rFonts w:ascii="Calibri" w:hAnsi="Calibri" w:cs="Calibri"/>
              </w:rPr>
              <w:t>l;</w:t>
            </w:r>
          </w:p>
          <w:p w14:paraId="3C885EDB" w14:textId="10DDCAB8" w:rsidR="00540927" w:rsidRPr="006518ED" w:rsidRDefault="00540927" w:rsidP="00540927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 xml:space="preserve">2.3 taotleja on läbinud </w:t>
            </w:r>
            <w:proofErr w:type="spellStart"/>
            <w:r w:rsidRPr="006518ED">
              <w:rPr>
                <w:rFonts w:ascii="Calibri" w:hAnsi="Calibri" w:cs="Calibri"/>
              </w:rPr>
              <w:t>taastõendamisele</w:t>
            </w:r>
            <w:proofErr w:type="spellEnd"/>
            <w:r w:rsidRPr="006518ED">
              <w:rPr>
                <w:rFonts w:ascii="Calibri" w:hAnsi="Calibri" w:cs="Calibri"/>
              </w:rPr>
              <w:t xml:space="preserve"> eelneva viie aasta jooksul erialaseid</w:t>
            </w:r>
          </w:p>
          <w:p w14:paraId="7B7C9C98" w14:textId="77777777" w:rsidR="004C7E8B" w:rsidRDefault="00540927" w:rsidP="00540927">
            <w:pPr>
              <w:rPr>
                <w:rFonts w:ascii="Calibri" w:hAnsi="Calibri" w:cs="Calibri"/>
              </w:rPr>
            </w:pPr>
            <w:r w:rsidRPr="006518ED">
              <w:rPr>
                <w:rFonts w:ascii="Calibri" w:hAnsi="Calibri" w:cs="Calibri"/>
              </w:rPr>
              <w:t>täienduskoolitusi kokku vähemalt 40 tunnises mahus</w:t>
            </w:r>
            <w:r w:rsidR="006518ED">
              <w:rPr>
                <w:rFonts w:ascii="Calibri" w:hAnsi="Calibri" w:cs="Calibri"/>
              </w:rPr>
              <w:t>;</w:t>
            </w:r>
          </w:p>
          <w:p w14:paraId="3F0CA345" w14:textId="77777777" w:rsidR="006518ED" w:rsidRDefault="006518ED" w:rsidP="005409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 läbitud esmaabikoolitus.</w:t>
            </w:r>
          </w:p>
          <w:p w14:paraId="41BBA2EC" w14:textId="62E05326" w:rsidR="00373FDC" w:rsidRPr="006518ED" w:rsidRDefault="00373FDC" w:rsidP="0054092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(Vt ka „Kutse andmise kord </w:t>
            </w:r>
            <w:proofErr w:type="spellStart"/>
            <w:r>
              <w:rPr>
                <w:rFonts w:ascii="Calibri" w:hAnsi="Calibri"/>
              </w:rPr>
              <w:t>arboristi</w:t>
            </w:r>
            <w:proofErr w:type="spellEnd"/>
            <w:r>
              <w:rPr>
                <w:rFonts w:ascii="Calibri" w:hAnsi="Calibri"/>
              </w:rPr>
              <w:t xml:space="preserve"> kutsetele“)</w:t>
            </w:r>
          </w:p>
        </w:tc>
      </w:tr>
    </w:tbl>
    <w:p w14:paraId="1F54B088" w14:textId="77777777" w:rsidR="00D6436B" w:rsidRPr="002273D7" w:rsidRDefault="00D6436B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2273D7" w14:paraId="51EBFD7E" w14:textId="77777777" w:rsidTr="002273D7">
        <w:tc>
          <w:tcPr>
            <w:tcW w:w="9214" w:type="dxa"/>
            <w:shd w:val="clear" w:color="auto" w:fill="FFFFCC"/>
          </w:tcPr>
          <w:p w14:paraId="0F051B10" w14:textId="3A21578D" w:rsidR="001C079F" w:rsidRPr="002273D7" w:rsidRDefault="001C079F" w:rsidP="002273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8ED">
              <w:rPr>
                <w:rFonts w:asciiTheme="minorHAnsi" w:hAnsiTheme="minorHAnsi" w:cstheme="minorHAnsi"/>
                <w:b/>
              </w:rPr>
              <w:t>B.</w:t>
            </w:r>
            <w:r w:rsidR="00D57614" w:rsidRPr="006518ED">
              <w:rPr>
                <w:rFonts w:asciiTheme="minorHAnsi" w:hAnsiTheme="minorHAnsi" w:cstheme="minorHAnsi"/>
                <w:b/>
              </w:rPr>
              <w:t>2</w:t>
            </w:r>
            <w:r w:rsidRPr="006518E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51C62" w:rsidRPr="006518ED">
              <w:rPr>
                <w:rFonts w:asciiTheme="minorHAnsi" w:hAnsiTheme="minorHAnsi" w:cstheme="minorHAnsi"/>
                <w:b/>
              </w:rPr>
              <w:t>Arborist</w:t>
            </w:r>
            <w:proofErr w:type="spellEnd"/>
            <w:r w:rsidR="00551C62" w:rsidRPr="006518ED">
              <w:rPr>
                <w:rFonts w:asciiTheme="minorHAnsi" w:hAnsiTheme="minorHAnsi" w:cstheme="minorHAnsi"/>
                <w:b/>
              </w:rPr>
              <w:t>, tase 4</w:t>
            </w:r>
            <w:r w:rsidR="00B940F4" w:rsidRPr="006518E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6518ED">
              <w:rPr>
                <w:rFonts w:asciiTheme="minorHAnsi" w:hAnsiTheme="minorHAnsi" w:cstheme="minorHAnsi"/>
                <w:b/>
              </w:rPr>
              <w:t>üldoskused</w:t>
            </w:r>
            <w:proofErr w:type="spellEnd"/>
            <w:r w:rsidRPr="006518E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64318" w:rsidRPr="002273D7" w14:paraId="7D41AD12" w14:textId="77777777" w:rsidTr="002273D7">
        <w:tc>
          <w:tcPr>
            <w:tcW w:w="9214" w:type="dxa"/>
            <w:shd w:val="clear" w:color="auto" w:fill="auto"/>
          </w:tcPr>
          <w:p w14:paraId="68B58793" w14:textId="77777777" w:rsidR="00564318" w:rsidRPr="00DE296E" w:rsidRDefault="00564318" w:rsidP="00564318">
            <w:pPr>
              <w:rPr>
                <w:rFonts w:ascii="Calibri" w:hAnsi="Calibri"/>
                <w:u w:val="single"/>
              </w:rPr>
            </w:pPr>
            <w:r w:rsidRPr="00DE296E">
              <w:rPr>
                <w:rFonts w:ascii="Calibri" w:hAnsi="Calibri"/>
                <w:u w:val="single"/>
              </w:rPr>
              <w:t>Tegevusnäitajad:</w:t>
            </w:r>
          </w:p>
          <w:p w14:paraId="67D830AB" w14:textId="74475A1B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j</w:t>
            </w:r>
            <w:r w:rsidR="00562EC4" w:rsidRPr="00DE296E">
              <w:rPr>
                <w:rFonts w:ascii="Calibri" w:hAnsi="Calibri"/>
              </w:rPr>
              <w:t>ärgib tööd tehes asjakohaseid juhiseid, nõudeid, eeskirju, õigusakte, standardeid jmt</w:t>
            </w:r>
            <w:r w:rsidRPr="00DE296E">
              <w:rPr>
                <w:rFonts w:ascii="Calibri" w:hAnsi="Calibri"/>
              </w:rPr>
              <w:t>;</w:t>
            </w:r>
          </w:p>
          <w:p w14:paraId="6BCFFEDD" w14:textId="5CD49B9B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j</w:t>
            </w:r>
            <w:r w:rsidR="00562EC4" w:rsidRPr="00DE296E">
              <w:rPr>
                <w:rFonts w:ascii="Calibri" w:hAnsi="Calibri"/>
              </w:rPr>
              <w:t>ärgib oma tegevuses keskkonnakaitsega seotud eeskirju, standardeid, juhiseid, seadusi ja tavasid</w:t>
            </w:r>
            <w:r w:rsidRPr="00DE296E">
              <w:rPr>
                <w:rFonts w:ascii="Calibri" w:hAnsi="Calibri"/>
              </w:rPr>
              <w:t>;</w:t>
            </w:r>
          </w:p>
          <w:p w14:paraId="7B881C81" w14:textId="62E60156" w:rsidR="00CF5824" w:rsidRPr="00DE296E" w:rsidRDefault="00CF5824" w:rsidP="00CF582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juhindub oma töös ja kutsealases tegevuses üldtunnustatud ja tööalastest eetikanõuetest</w:t>
            </w:r>
            <w:r w:rsidR="00BD2030">
              <w:rPr>
                <w:rFonts w:ascii="Calibri" w:hAnsi="Calibri"/>
              </w:rPr>
              <w:t xml:space="preserve"> (vt lisa 1)</w:t>
            </w:r>
            <w:r w:rsidRPr="00DE296E">
              <w:rPr>
                <w:rFonts w:ascii="Calibri" w:hAnsi="Calibri"/>
              </w:rPr>
              <w:t>; arvestab ka teiste kutsevaldkondade spetsialistide käitumise aluseks olevate heade tavade</w:t>
            </w:r>
            <w:r w:rsidR="00BD2030">
              <w:rPr>
                <w:rFonts w:ascii="Calibri" w:hAnsi="Calibri"/>
              </w:rPr>
              <w:t>ga</w:t>
            </w:r>
            <w:r w:rsidRPr="00DE296E">
              <w:rPr>
                <w:rFonts w:ascii="Calibri" w:hAnsi="Calibri"/>
              </w:rPr>
              <w:t>;</w:t>
            </w:r>
          </w:p>
          <w:p w14:paraId="25714FF6" w14:textId="6465AE7A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k</w:t>
            </w:r>
            <w:r w:rsidR="00562EC4" w:rsidRPr="00DE296E">
              <w:rPr>
                <w:rFonts w:ascii="Calibri" w:hAnsi="Calibri"/>
              </w:rPr>
              <w:t>asutab oma tegevuses enda ja teiste tervist säästvaid tööviise ning järgib ohutusnõudeid</w:t>
            </w:r>
            <w:r w:rsidRPr="00DE296E">
              <w:rPr>
                <w:rFonts w:ascii="Calibri" w:hAnsi="Calibri"/>
              </w:rPr>
              <w:t>;</w:t>
            </w:r>
          </w:p>
          <w:p w14:paraId="3237CA66" w14:textId="77777777" w:rsidR="00133070" w:rsidRPr="00DE296E" w:rsidRDefault="00133070" w:rsidP="00133070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mõistab ja kasutab tekstides, arvudes, sümbolites, graafikutes ja kujutistes olevat olulist teavet;</w:t>
            </w:r>
          </w:p>
          <w:p w14:paraId="335EBC27" w14:textId="77777777" w:rsidR="00BD2030" w:rsidRPr="00DE296E" w:rsidRDefault="00BD2030" w:rsidP="00BD2030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planeerib ja koordineerib ise oma tegevust, paneb paika ajakava ning peab kinni kokkulepitud tööplaanist ja tähtaegadest;</w:t>
            </w:r>
          </w:p>
          <w:p w14:paraId="52AD0109" w14:textId="62CAF9DD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lastRenderedPageBreak/>
              <w:t>s</w:t>
            </w:r>
            <w:r w:rsidR="00562EC4" w:rsidRPr="00DE296E">
              <w:rPr>
                <w:rFonts w:ascii="Calibri" w:hAnsi="Calibri"/>
              </w:rPr>
              <w:t>eostab oma tegevust võimalike tagajärgedega ning on valmis ja võimeline tulemustest aru andma</w:t>
            </w:r>
            <w:r w:rsidRPr="00DE296E">
              <w:rPr>
                <w:rFonts w:ascii="Calibri" w:hAnsi="Calibri"/>
              </w:rPr>
              <w:t>;</w:t>
            </w:r>
          </w:p>
          <w:p w14:paraId="520DA9E2" w14:textId="2D2ECBC9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s</w:t>
            </w:r>
            <w:r w:rsidR="00562EC4" w:rsidRPr="00DE296E">
              <w:rPr>
                <w:rFonts w:ascii="Calibri" w:hAnsi="Calibri"/>
              </w:rPr>
              <w:t>uhtleb, vahetab teavet, peab nõu ja teeb koostööd isikute ja isikute rühmadega, et leida ühine mõistmine, leppida vajaduse korral kokku kompromissides ja tagada töö maksimaalne tõhusus</w:t>
            </w:r>
            <w:r w:rsidRPr="00DE296E">
              <w:rPr>
                <w:rFonts w:ascii="Calibri" w:hAnsi="Calibri"/>
              </w:rPr>
              <w:t>;</w:t>
            </w:r>
          </w:p>
          <w:p w14:paraId="713B275A" w14:textId="391FA207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t</w:t>
            </w:r>
            <w:r w:rsidR="00562EC4" w:rsidRPr="00DE296E">
              <w:rPr>
                <w:rFonts w:ascii="Calibri" w:hAnsi="Calibri"/>
              </w:rPr>
              <w:t>eeb ühiste eesmärkide nimel tõhusat koostööd, mõistes oma ja kolleegide rolli meeskonnas ning käitudes usaldusväärselt ja koostööd soodustavalt</w:t>
            </w:r>
            <w:r w:rsidRPr="00DE296E">
              <w:rPr>
                <w:rFonts w:ascii="Calibri" w:hAnsi="Calibri"/>
              </w:rPr>
              <w:t>;</w:t>
            </w:r>
          </w:p>
          <w:p w14:paraId="0561A940" w14:textId="37A31562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s</w:t>
            </w:r>
            <w:r w:rsidR="00562EC4" w:rsidRPr="00DE296E">
              <w:rPr>
                <w:rFonts w:ascii="Calibri" w:hAnsi="Calibri"/>
              </w:rPr>
              <w:t>äilitab teistega suheldes hea kontakti, väljendab end arusaadavalt ja arvestab suhtluspartneri vajadustega</w:t>
            </w:r>
            <w:r w:rsidRPr="00DE296E">
              <w:rPr>
                <w:rFonts w:ascii="Calibri" w:hAnsi="Calibri"/>
              </w:rPr>
              <w:t>;</w:t>
            </w:r>
          </w:p>
          <w:p w14:paraId="0EA6B1FA" w14:textId="3D0C7921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k</w:t>
            </w:r>
            <w:r w:rsidR="00562EC4" w:rsidRPr="00DE296E">
              <w:rPr>
                <w:rFonts w:ascii="Calibri" w:hAnsi="Calibri"/>
              </w:rPr>
              <w:t>asutab oma valdkonnas kokkulepitud oskuskeele mõisteid ja termineid</w:t>
            </w:r>
            <w:r w:rsidRPr="00DE296E">
              <w:rPr>
                <w:rFonts w:ascii="Calibri" w:hAnsi="Calibri"/>
              </w:rPr>
              <w:t>:</w:t>
            </w:r>
          </w:p>
          <w:p w14:paraId="2C06805D" w14:textId="5BC19FFE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m</w:t>
            </w:r>
            <w:r w:rsidR="00562EC4" w:rsidRPr="00DE296E">
              <w:rPr>
                <w:rFonts w:ascii="Calibri" w:hAnsi="Calibri"/>
              </w:rPr>
              <w:t>õistab võõrkeelset erialateksti, sh peamisi termineid, ning on võimeline suhtlema tasemel</w:t>
            </w:r>
            <w:r w:rsidR="00BD2030">
              <w:rPr>
                <w:rFonts w:ascii="Calibri" w:hAnsi="Calibri"/>
              </w:rPr>
              <w:t xml:space="preserve"> A2</w:t>
            </w:r>
            <w:r w:rsidR="00060EDA">
              <w:rPr>
                <w:rFonts w:ascii="Calibri" w:hAnsi="Calibri"/>
              </w:rPr>
              <w:t xml:space="preserve"> (vt lisa 2)</w:t>
            </w:r>
            <w:r w:rsidRPr="00DE296E">
              <w:rPr>
                <w:rFonts w:ascii="Calibri" w:hAnsi="Calibri"/>
              </w:rPr>
              <w:t>;</w:t>
            </w:r>
          </w:p>
          <w:p w14:paraId="107740A3" w14:textId="77DC003D" w:rsidR="00562EC4" w:rsidRPr="00DE296E" w:rsidRDefault="00C75F2D" w:rsidP="00562EC4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</w:rPr>
            </w:pPr>
            <w:r w:rsidRPr="00DE296E">
              <w:rPr>
                <w:rFonts w:ascii="Calibri" w:hAnsi="Calibri"/>
              </w:rPr>
              <w:t>ka</w:t>
            </w:r>
            <w:r w:rsidR="00562EC4" w:rsidRPr="00DE296E">
              <w:rPr>
                <w:rFonts w:ascii="Calibri" w:hAnsi="Calibri"/>
              </w:rPr>
              <w:t>sutab enese suuliseks või kirjalikuks väljendamiseks vähemalt üht keelt või keelesüsteemi ning saab aru teiste samal moel väljendatust</w:t>
            </w:r>
            <w:r w:rsidRPr="00DE296E">
              <w:rPr>
                <w:rFonts w:ascii="Calibri" w:hAnsi="Calibri"/>
              </w:rPr>
              <w:t>;</w:t>
            </w:r>
          </w:p>
          <w:p w14:paraId="28B32FE8" w14:textId="2DBFD4A7" w:rsidR="00564318" w:rsidRPr="00DE296E" w:rsidRDefault="00C75F2D" w:rsidP="00BD203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DE296E">
              <w:rPr>
                <w:rFonts w:ascii="Calibri" w:hAnsi="Calibri"/>
              </w:rPr>
              <w:t>m</w:t>
            </w:r>
            <w:r w:rsidR="00562EC4" w:rsidRPr="00DE296E">
              <w:rPr>
                <w:rFonts w:ascii="Calibri" w:hAnsi="Calibri"/>
              </w:rPr>
              <w:t>õistab ja kasutab digitaalseid süsteeme, tööriistu ja rakendusi ning töötleb digitaalset teavet</w:t>
            </w:r>
            <w:r w:rsidR="00BD2030">
              <w:rPr>
                <w:rFonts w:ascii="Calibri" w:hAnsi="Calibri"/>
              </w:rPr>
              <w:t xml:space="preserve"> iseseisva kasutaja tasemel (vt lisa </w:t>
            </w:r>
            <w:r w:rsidR="00060EDA">
              <w:rPr>
                <w:rFonts w:ascii="Calibri" w:hAnsi="Calibri"/>
              </w:rPr>
              <w:t>3</w:t>
            </w:r>
            <w:r w:rsidR="00BD2030">
              <w:rPr>
                <w:rFonts w:ascii="Calibri" w:hAnsi="Calibri"/>
              </w:rPr>
              <w:t>).</w:t>
            </w:r>
          </w:p>
        </w:tc>
      </w:tr>
      <w:tr w:rsidR="00DE296E" w:rsidRPr="002273D7" w14:paraId="1D7B1C32" w14:textId="77777777" w:rsidTr="002273D7">
        <w:tc>
          <w:tcPr>
            <w:tcW w:w="9214" w:type="dxa"/>
            <w:shd w:val="clear" w:color="auto" w:fill="auto"/>
          </w:tcPr>
          <w:p w14:paraId="2C06D737" w14:textId="425A677A" w:rsidR="00DE296E" w:rsidRPr="00DE296E" w:rsidRDefault="00DE296E" w:rsidP="00564318">
            <w:pPr>
              <w:rPr>
                <w:rFonts w:ascii="Calibri" w:hAnsi="Calibri"/>
              </w:rPr>
            </w:pPr>
            <w:r w:rsidRPr="00DE296E">
              <w:rPr>
                <w:rFonts w:ascii="Calibri" w:hAnsi="Calibri"/>
                <w:color w:val="FF0000"/>
              </w:rPr>
              <w:lastRenderedPageBreak/>
              <w:t xml:space="preserve">Kommentaar: </w:t>
            </w:r>
          </w:p>
        </w:tc>
      </w:tr>
    </w:tbl>
    <w:p w14:paraId="5B998AEA" w14:textId="77777777" w:rsidR="001C079F" w:rsidRPr="002273D7" w:rsidRDefault="001C079F">
      <w:pPr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:rsidRPr="002273D7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Pr="002273D7" w:rsidRDefault="00184536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2273D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227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Pr="002273D7" w:rsidRDefault="009F17A6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DBF95C2" w14:textId="77777777" w:rsidR="00D6436B" w:rsidRPr="002273D7" w:rsidRDefault="00D6436B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9E0FBF0" w14:textId="77777777" w:rsidR="00DC0E89" w:rsidRPr="002273D7" w:rsidRDefault="00294235" w:rsidP="00400626">
      <w:pPr>
        <w:ind w:left="142"/>
        <w:rPr>
          <w:rFonts w:asciiTheme="minorHAnsi" w:hAnsiTheme="minorHAnsi" w:cstheme="minorHAnsi"/>
        </w:rPr>
      </w:pPr>
      <w:r w:rsidRPr="002273D7">
        <w:rPr>
          <w:rFonts w:asciiTheme="minorHAnsi" w:hAnsiTheme="minorHAnsi" w:cstheme="minorHAns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967"/>
        <w:gridCol w:w="1355"/>
      </w:tblGrid>
      <w:tr w:rsidR="00032EE9" w:rsidRPr="002273D7" w14:paraId="6FB00173" w14:textId="77777777" w:rsidTr="00DA5CA8">
        <w:tc>
          <w:tcPr>
            <w:tcW w:w="7967" w:type="dxa"/>
          </w:tcPr>
          <w:p w14:paraId="39F39EEF" w14:textId="6AE82C22" w:rsidR="00032EE9" w:rsidRPr="002273D7" w:rsidRDefault="00032EE9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B75A63"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273D7"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273D7" w:rsidRPr="00DE296E">
              <w:rPr>
                <w:rFonts w:ascii="Calibri" w:eastAsia="Courier New" w:hAnsi="Calibri" w:cs="Calibri"/>
                <w:b/>
                <w:color w:val="000000"/>
                <w:lang w:eastAsia="et-EE"/>
              </w:rPr>
              <w:t>Puittaimede istutamine ja ümberistutamine</w:t>
            </w:r>
          </w:p>
        </w:tc>
        <w:tc>
          <w:tcPr>
            <w:tcW w:w="1355" w:type="dxa"/>
          </w:tcPr>
          <w:p w14:paraId="5224FAA2" w14:textId="6828F250" w:rsidR="00032EE9" w:rsidRPr="00DA5CA8" w:rsidRDefault="00032EE9" w:rsidP="0055734D">
            <w:pPr>
              <w:rPr>
                <w:rFonts w:asciiTheme="minorHAnsi" w:hAnsiTheme="minorHAnsi" w:cstheme="minorHAnsi"/>
                <w:b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</w:t>
            </w:r>
            <w:r w:rsidR="00EE6B46" w:rsidRPr="00DA5CA8">
              <w:rPr>
                <w:rFonts w:asciiTheme="minorHAnsi" w:hAnsiTheme="minorHAnsi" w:cstheme="minorHAnsi"/>
                <w:b/>
              </w:rPr>
              <w:t xml:space="preserve"> 4</w:t>
            </w:r>
          </w:p>
        </w:tc>
      </w:tr>
      <w:tr w:rsidR="00610B6B" w:rsidRPr="002273D7" w14:paraId="68BF4153" w14:textId="77777777" w:rsidTr="00610B6B">
        <w:tc>
          <w:tcPr>
            <w:tcW w:w="9322" w:type="dxa"/>
            <w:gridSpan w:val="2"/>
          </w:tcPr>
          <w:p w14:paraId="0F7E1620" w14:textId="77777777" w:rsidR="00DE296E" w:rsidRDefault="00610B6B" w:rsidP="00DE296E">
            <w:pPr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6FC72B3A" w14:textId="0D98C357" w:rsidR="004251F1" w:rsidRPr="00DE296E" w:rsidRDefault="004251F1" w:rsidP="00DE296E">
            <w:pPr>
              <w:pStyle w:val="ListParagraph"/>
              <w:numPr>
                <w:ilvl w:val="0"/>
                <w:numId w:val="58"/>
              </w:numPr>
              <w:rPr>
                <w:rFonts w:eastAsia="Courier New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t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ähistab istutustööde teostamise koha, tagamaks võimalike kõrvaliste isikute ja vara turvalisuse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5C2D5EFE" w14:textId="47813108" w:rsidR="004251F1" w:rsidRPr="004251F1" w:rsidRDefault="004251F1" w:rsidP="00DE296E">
            <w:pPr>
              <w:pStyle w:val="ListParagraph"/>
              <w:numPr>
                <w:ilvl w:val="0"/>
                <w:numId w:val="58"/>
              </w:numPr>
              <w:spacing w:before="100" w:beforeAutospacing="1" w:after="100" w:afterAutospacing="1"/>
              <w:contextualSpacing/>
              <w:rPr>
                <w:rFonts w:eastAsia="Calibri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v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almistab ette istutuskoha, lähtudes tööülesandest ning arvestades istiku ja selle juurestiku suurust, kasvupinnase iseloomu ning muid asjaolusid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; </w:t>
            </w:r>
          </w:p>
          <w:p w14:paraId="6DDA413D" w14:textId="3267C483" w:rsidR="002273D7" w:rsidRPr="00DE296E" w:rsidRDefault="004251F1" w:rsidP="00DE296E">
            <w:pPr>
              <w:pStyle w:val="ListParagraph"/>
              <w:numPr>
                <w:ilvl w:val="0"/>
                <w:numId w:val="58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 w:cs="Calibri"/>
                <w:color w:val="000000"/>
                <w:lang w:eastAsia="et-EE"/>
              </w:rPr>
            </w:pPr>
            <w:r>
              <w:rPr>
                <w:rFonts w:ascii="Calibri" w:eastAsia="Courier New" w:hAnsi="Calibri" w:cs="Calibri"/>
                <w:color w:val="000000"/>
                <w:lang w:eastAsia="et-EE"/>
              </w:rPr>
              <w:t>v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alib istutamiseks kvaliteetsed ja tööülesandele vastavad istikud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 t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agab objektil olevate taimede nõuetekohase hoiustamise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6905AC88" w14:textId="31C672BD" w:rsidR="002273D7" w:rsidRPr="00DE296E" w:rsidRDefault="004251F1" w:rsidP="00DE296E">
            <w:pPr>
              <w:pStyle w:val="ListParagraph"/>
              <w:numPr>
                <w:ilvl w:val="0"/>
                <w:numId w:val="58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 w:cs="Calibri"/>
                <w:color w:val="000000"/>
                <w:lang w:eastAsia="et-EE"/>
              </w:rPr>
            </w:pPr>
            <w:r>
              <w:rPr>
                <w:rFonts w:ascii="Calibri" w:eastAsia="Courier New" w:hAnsi="Calibri" w:cs="Calibri"/>
                <w:color w:val="000000"/>
                <w:lang w:eastAsia="et-EE"/>
              </w:rPr>
              <w:t>i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stutab puittaimi, arvestades istiku ja kasvukoha eripära</w:t>
            </w:r>
            <w:r w:rsidR="00615D62" w:rsidRPr="00DE296E">
              <w:rPr>
                <w:rFonts w:ascii="Calibri" w:eastAsia="Courier New" w:hAnsi="Calibri" w:cs="Calibri"/>
                <w:color w:val="000000"/>
                <w:lang w:eastAsia="et-EE"/>
              </w:rPr>
              <w:t>,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puu bioloogiat </w:t>
            </w:r>
            <w:r w:rsidR="00615D62" w:rsidRPr="00DE296E">
              <w:rPr>
                <w:rFonts w:ascii="Calibri" w:eastAsia="Courier New" w:hAnsi="Calibri" w:cs="Calibri"/>
                <w:color w:val="000000"/>
                <w:lang w:eastAsia="et-EE"/>
              </w:rPr>
              <w:t>ning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juhindudes projektist </w:t>
            </w:r>
            <w:r w:rsidR="00615D62" w:rsidRPr="00DE296E">
              <w:rPr>
                <w:rFonts w:ascii="Calibri" w:eastAsia="Courier New" w:hAnsi="Calibri" w:cs="Calibri"/>
                <w:color w:val="000000"/>
                <w:lang w:eastAsia="et-EE"/>
              </w:rPr>
              <w:t>ja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</w:t>
            </w:r>
            <w:r w:rsidR="00615D62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kehtivatest 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istikute kvaliteedi</w:t>
            </w:r>
            <w:r w:rsidR="00615D62" w:rsidRPr="00DE296E">
              <w:rPr>
                <w:rFonts w:ascii="Calibri" w:eastAsia="Courier New" w:hAnsi="Calibri" w:cs="Calibri"/>
                <w:color w:val="000000"/>
                <w:lang w:eastAsia="et-EE"/>
              </w:rPr>
              <w:t>nõuetest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(</w:t>
            </w:r>
            <w:r w:rsidR="00615D62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nt standard 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EVS 939-2:2020)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19B8C27D" w14:textId="3ABEBC5D" w:rsidR="002273D7" w:rsidRPr="00DE296E" w:rsidRDefault="004251F1" w:rsidP="00DE296E">
            <w:pPr>
              <w:pStyle w:val="ListParagraph"/>
              <w:numPr>
                <w:ilvl w:val="0"/>
                <w:numId w:val="58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 w:cs="Calibri"/>
                <w:color w:val="000000"/>
                <w:lang w:eastAsia="et-EE"/>
              </w:rPr>
            </w:pPr>
            <w:r>
              <w:rPr>
                <w:rFonts w:ascii="Calibri" w:eastAsia="Calibri" w:hAnsi="Calibri" w:cs="Calibri"/>
                <w:color w:val="000000"/>
                <w:lang w:eastAsia="et-EE"/>
              </w:rPr>
              <w:t>v</w:t>
            </w:r>
            <w:r w:rsidR="002273D7" w:rsidRPr="00DE296E">
              <w:rPr>
                <w:rFonts w:ascii="Calibri" w:eastAsia="Calibri" w:hAnsi="Calibri" w:cs="Calibri"/>
                <w:color w:val="000000"/>
                <w:lang w:eastAsia="et-EE"/>
              </w:rPr>
              <w:t xml:space="preserve">ajadusel teeb nõuetekohase istutuslõikuse lähtudes istiku seisundist, bioloogiast ja </w:t>
            </w:r>
            <w:r w:rsidR="00615D62" w:rsidRPr="00DE296E">
              <w:rPr>
                <w:rFonts w:ascii="Calibri" w:eastAsia="Calibri" w:hAnsi="Calibri" w:cs="Calibri"/>
                <w:color w:val="000000"/>
                <w:lang w:eastAsia="et-EE"/>
              </w:rPr>
              <w:t xml:space="preserve">kehtivatest </w:t>
            </w:r>
            <w:r w:rsidR="002273D7" w:rsidRPr="00DE296E">
              <w:rPr>
                <w:rFonts w:ascii="Calibri" w:eastAsia="Calibri" w:hAnsi="Calibri" w:cs="Calibri"/>
                <w:color w:val="000000"/>
                <w:lang w:eastAsia="et-EE"/>
              </w:rPr>
              <w:t xml:space="preserve">puuhooldustööde </w:t>
            </w:r>
            <w:r w:rsidR="00615D62" w:rsidRPr="00DE296E">
              <w:rPr>
                <w:rFonts w:ascii="Calibri" w:eastAsia="Calibri" w:hAnsi="Calibri" w:cs="Calibri"/>
                <w:color w:val="000000"/>
                <w:lang w:eastAsia="et-EE"/>
              </w:rPr>
              <w:t xml:space="preserve">kvaliteedinõuetest (nt </w:t>
            </w:r>
            <w:r w:rsidR="002273D7" w:rsidRPr="00DE296E">
              <w:rPr>
                <w:rFonts w:ascii="Calibri" w:eastAsia="Calibri" w:hAnsi="Calibri" w:cs="Calibri"/>
                <w:color w:val="000000"/>
                <w:lang w:eastAsia="et-EE"/>
              </w:rPr>
              <w:t>standard</w:t>
            </w:r>
            <w:r w:rsidR="00615D62" w:rsidRPr="00DE296E">
              <w:rPr>
                <w:rFonts w:ascii="Calibri" w:eastAsia="Calibri" w:hAnsi="Calibri" w:cs="Calibri"/>
                <w:color w:val="000000"/>
                <w:lang w:eastAsia="et-EE"/>
              </w:rPr>
              <w:t xml:space="preserve"> 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EVS 939-4:2020)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6009EA28" w14:textId="1F4C8EF1" w:rsidR="002273D7" w:rsidRPr="00DE296E" w:rsidRDefault="004251F1" w:rsidP="00DE296E">
            <w:pPr>
              <w:pStyle w:val="ListParagraph"/>
              <w:numPr>
                <w:ilvl w:val="0"/>
                <w:numId w:val="58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Calibri" w:hAnsi="Calibri" w:cs="Calibri"/>
                <w:color w:val="000000"/>
                <w:lang w:eastAsia="et-EE"/>
              </w:rPr>
            </w:pPr>
            <w:r>
              <w:rPr>
                <w:rFonts w:ascii="Calibri" w:eastAsia="Courier New" w:hAnsi="Calibri" w:cs="Calibri"/>
                <w:color w:val="000000"/>
                <w:lang w:eastAsia="et-EE"/>
              </w:rPr>
              <w:t>v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almistab püsival kasvukohal kasvava puu juurekava ja võra ette ümberistutamiseks uuele kasvukohale ja teostab istutustöö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5EF39F4C" w14:textId="46C0F232" w:rsidR="00615D62" w:rsidRPr="00DE296E" w:rsidRDefault="004251F1" w:rsidP="00DE296E">
            <w:pPr>
              <w:pStyle w:val="ListParagraph"/>
              <w:numPr>
                <w:ilvl w:val="0"/>
                <w:numId w:val="58"/>
              </w:numPr>
              <w:spacing w:before="100" w:beforeAutospacing="1" w:after="100" w:afterAutospacing="1"/>
              <w:contextualSpacing/>
              <w:jc w:val="both"/>
              <w:rPr>
                <w:rFonts w:ascii="Calibri" w:eastAsia="Courier New" w:hAnsi="Calibri" w:cs="Calibri"/>
                <w:color w:val="000000"/>
                <w:lang w:eastAsia="et-EE"/>
              </w:rPr>
            </w:pPr>
            <w:r>
              <w:rPr>
                <w:rFonts w:ascii="Calibri" w:eastAsia="Courier New" w:hAnsi="Calibri" w:cs="Calibri"/>
                <w:color w:val="000000"/>
                <w:lang w:eastAsia="et-EE"/>
              </w:rPr>
              <w:t>h</w:t>
            </w:r>
            <w:r w:rsidR="00615D62" w:rsidRPr="00DE296E">
              <w:rPr>
                <w:rFonts w:ascii="Calibri" w:eastAsia="Courier New" w:hAnsi="Calibri" w:cs="Calibri"/>
                <w:color w:val="000000"/>
                <w:lang w:eastAsia="et-EE"/>
              </w:rPr>
              <w:t>indab visuaalselt istutatud taimede seisundit ja hooldusvajadust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18C56BA4" w14:textId="30F5DD56" w:rsidR="00615D62" w:rsidRPr="00CF5824" w:rsidRDefault="004251F1" w:rsidP="00CF5824">
            <w:pPr>
              <w:pStyle w:val="ListParagraph"/>
              <w:numPr>
                <w:ilvl w:val="0"/>
                <w:numId w:val="58"/>
              </w:num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ourier New" w:hAnsi="Calibri" w:cs="Calibri"/>
                <w:color w:val="000000"/>
                <w:lang w:eastAsia="et-EE"/>
              </w:rPr>
              <w:t>t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eeb istutatud puittaimedele või ümberistutatud puudele </w:t>
            </w:r>
            <w:proofErr w:type="spellStart"/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järelhooldust</w:t>
            </w:r>
            <w:proofErr w:type="spellEnd"/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lähtudes </w:t>
            </w:r>
            <w:r w:rsidR="00EE6C4A" w:rsidRPr="00DE296E">
              <w:rPr>
                <w:rFonts w:ascii="Calibri" w:eastAsia="Courier New" w:hAnsi="Calibri" w:cs="Calibri"/>
                <w:color w:val="000000"/>
                <w:lang w:eastAsia="et-EE"/>
              </w:rPr>
              <w:t>puu seisundist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, kasvukoha eripärast ning bioloogiast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 k</w:t>
            </w:r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asutab </w:t>
            </w:r>
            <w:proofErr w:type="spellStart"/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>järelhoolduseks</w:t>
            </w:r>
            <w:proofErr w:type="spellEnd"/>
            <w:r w:rsidR="002273D7"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sobivaid töövahendeid ja -materjale</w:t>
            </w:r>
            <w:r w:rsidR="00CF5824">
              <w:rPr>
                <w:rFonts w:ascii="Calibri" w:eastAsia="Courier New" w:hAnsi="Calibri" w:cs="Calibri"/>
                <w:color w:val="000000"/>
                <w:lang w:eastAsia="et-EE"/>
              </w:rPr>
              <w:t>.</w:t>
            </w:r>
          </w:p>
        </w:tc>
      </w:tr>
      <w:tr w:rsidR="00DE296E" w:rsidRPr="002273D7" w14:paraId="403DAAB2" w14:textId="77777777" w:rsidTr="00610B6B">
        <w:tc>
          <w:tcPr>
            <w:tcW w:w="9322" w:type="dxa"/>
            <w:gridSpan w:val="2"/>
          </w:tcPr>
          <w:p w14:paraId="30080F3F" w14:textId="3C7205C1" w:rsidR="00DE296E" w:rsidRPr="00DE296E" w:rsidRDefault="00DE296E" w:rsidP="00DE296E">
            <w:pPr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  <w:tr w:rsidR="00EE6B46" w:rsidRPr="002273D7" w14:paraId="56F81A40" w14:textId="2FEF5C4F" w:rsidTr="00DA5CA8">
        <w:tc>
          <w:tcPr>
            <w:tcW w:w="7967" w:type="dxa"/>
            <w:tcBorders>
              <w:right w:val="single" w:sz="4" w:space="0" w:color="auto"/>
            </w:tcBorders>
          </w:tcPr>
          <w:p w14:paraId="23DC56BB" w14:textId="7FF12C7F" w:rsidR="00EE6B46" w:rsidRPr="00564318" w:rsidRDefault="00EE6B46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6431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B.3.2</w:t>
            </w:r>
            <w:r w:rsidR="00DE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296E">
              <w:rPr>
                <w:rFonts w:ascii="Calibri" w:eastAsia="Courier New" w:hAnsi="Calibri" w:cs="Calibri"/>
                <w:b/>
                <w:color w:val="000000"/>
                <w:lang w:eastAsia="et-EE"/>
              </w:rPr>
              <w:t>Puittaimede hoolduslõikus</w:t>
            </w: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0CB517F9" w14:textId="1098CFDB" w:rsidR="00EE6B46" w:rsidRPr="00DA5CA8" w:rsidRDefault="00EE6B46" w:rsidP="00EE6B46">
            <w:pPr>
              <w:rPr>
                <w:rFonts w:asciiTheme="minorHAnsi" w:hAnsiTheme="minorHAnsi" w:cstheme="minorHAnsi"/>
                <w:u w:val="single"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 4</w:t>
            </w:r>
          </w:p>
        </w:tc>
      </w:tr>
      <w:tr w:rsidR="002273D7" w:rsidRPr="002273D7" w14:paraId="694D8952" w14:textId="77777777" w:rsidTr="00610B6B">
        <w:tc>
          <w:tcPr>
            <w:tcW w:w="9322" w:type="dxa"/>
            <w:gridSpan w:val="2"/>
          </w:tcPr>
          <w:p w14:paraId="0253EEC3" w14:textId="7EB9B5A4" w:rsidR="00DE296E" w:rsidRPr="001006CB" w:rsidRDefault="001006CB" w:rsidP="001006CB">
            <w:pPr>
              <w:spacing w:before="100" w:beforeAutospacing="1" w:after="100" w:afterAutospacing="1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66ECCDB6" w14:textId="3E3ECAF3" w:rsidR="00EE6B46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k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ontrollib tööks vajalike lubade ja kooskõlastuste olemasolu</w:t>
            </w: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259CB056" w14:textId="63390960" w:rsidR="00EE6B46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h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indab puu seisundit ja sellest tulenevat lõikusvajadust arvestades puu bioloogiat, kasvukohta (tänav, park, parkmets, koduaed, õhuliini lähedus vm)</w:t>
            </w: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07259854" w14:textId="701D7C3A" w:rsidR="00EE6B46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k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oostab riskianalüüsi ja valib sobivad riskide maandamise meetmed</w:t>
            </w: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48519420" w14:textId="7608A52E" w:rsidR="00EE6B46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p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laneerib lõikustöö lähtudes lõikusvajadusest, mahust, võimalikest riskidest</w:t>
            </w: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2A1CB602" w14:textId="1E299F9D" w:rsidR="0077262E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v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alib</w:t>
            </w:r>
            <w:r w:rsidR="00A26D6A" w:rsidRPr="002F7619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vastavalt töö iseloomule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</w:t>
            </w:r>
            <w:r w:rsidR="005B0141" w:rsidRPr="002F7619">
              <w:rPr>
                <w:rFonts w:ascii="Calibri" w:eastAsia="Courier New" w:hAnsi="Calibri" w:cs="Calibri"/>
                <w:color w:val="000000"/>
                <w:lang w:eastAsia="et-EE"/>
              </w:rPr>
              <w:t xml:space="preserve">nõuetekohased, sertifitseeritud ja tehniliselt korras 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vahendid (</w:t>
            </w:r>
            <w:proofErr w:type="spellStart"/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sekaatorid</w:t>
            </w:r>
            <w:proofErr w:type="spellEnd"/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>, käsisaed, kettsaed</w:t>
            </w:r>
            <w:r w:rsidR="00A26D6A" w:rsidRPr="002F7619">
              <w:rPr>
                <w:rFonts w:ascii="Calibri" w:eastAsia="Courier New" w:hAnsi="Calibri" w:cs="Calibri"/>
                <w:color w:val="000000"/>
                <w:lang w:eastAsia="et-EE"/>
              </w:rPr>
              <w:t>, tõstuk, redelid</w:t>
            </w:r>
            <w:r w:rsidR="00EE6B46" w:rsidRPr="002F7619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jne) ja viisid</w:t>
            </w: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6F9CE7A4" w14:textId="7C19BD13" w:rsidR="002810C0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t</w:t>
            </w:r>
            <w:r w:rsidR="002810C0" w:rsidRPr="002F7619">
              <w:rPr>
                <w:rFonts w:ascii="Calibri" w:eastAsia="Courier New" w:hAnsi="Calibri" w:cs="Calibri"/>
                <w:color w:val="000000"/>
                <w:lang w:eastAsia="et-EE"/>
              </w:rPr>
              <w:t xml:space="preserve">eeb puittaimede kujundus- ja hoolduslõikust (nt võra puhastamine, harvendamine, tõstmine)  lähtudes puu bioloogiast, vanusest, tervislikust seisundist, </w:t>
            </w:r>
            <w:proofErr w:type="spellStart"/>
            <w:r w:rsidR="002810C0" w:rsidRPr="002F7619">
              <w:rPr>
                <w:rFonts w:ascii="Calibri" w:eastAsia="Courier New" w:hAnsi="Calibri" w:cs="Calibri"/>
                <w:color w:val="000000"/>
                <w:lang w:eastAsia="et-EE"/>
              </w:rPr>
              <w:t>liigilisest</w:t>
            </w:r>
            <w:proofErr w:type="spellEnd"/>
            <w:r w:rsidR="002810C0" w:rsidRPr="002F7619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eripärast, kasutades sobivad töövahendeid ning õigeid ja ohutuid töövõtteid</w:t>
            </w:r>
            <w:r w:rsidRPr="002F7619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5C87C090" w14:textId="3DCFB73E" w:rsidR="00CB2838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alibri" w:hAnsi="Calibri" w:cs="Calibri"/>
                <w:color w:val="000000"/>
                <w:lang w:eastAsia="et-EE"/>
              </w:rPr>
            </w:pPr>
            <w:bookmarkStart w:id="1" w:name="_Hlk128050534"/>
            <w:r w:rsidRPr="002F7619">
              <w:rPr>
                <w:rFonts w:ascii="Calibri" w:eastAsia="Courier New" w:hAnsi="Calibri" w:cs="Calibri"/>
              </w:rPr>
              <w:t>t</w:t>
            </w:r>
            <w:r w:rsidR="00CB2838" w:rsidRPr="002F7619">
              <w:rPr>
                <w:rFonts w:ascii="Calibri" w:eastAsia="Courier New" w:hAnsi="Calibri" w:cs="Calibri"/>
              </w:rPr>
              <w:t>eeb hoolduslõikust tõstukilt seades selle ohutusse tööasendisse juhtides tõstuki liikumist, vajadusel suheldes tõstukijuhiga ja maatoega kasutades kokkulepitud märguandeid või sobivaid sidevahendeid</w:t>
            </w:r>
            <w:r w:rsidRPr="002F7619">
              <w:rPr>
                <w:rFonts w:ascii="Calibri" w:eastAsia="Courier New" w:hAnsi="Calibri" w:cs="Calibri"/>
              </w:rPr>
              <w:t>;</w:t>
            </w:r>
            <w:bookmarkEnd w:id="1"/>
          </w:p>
          <w:p w14:paraId="48FB184F" w14:textId="3597AFA1" w:rsidR="00EE6B46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alibri" w:hAnsi="Calibri" w:cs="Calibri"/>
                <w:color w:val="000000"/>
                <w:lang w:eastAsia="et-EE"/>
              </w:rPr>
              <w:t>h</w:t>
            </w:r>
            <w:r w:rsidR="00EE6B46" w:rsidRPr="002F7619">
              <w:rPr>
                <w:rFonts w:ascii="Calibri" w:eastAsia="Calibri" w:hAnsi="Calibri" w:cs="Calibri"/>
                <w:color w:val="000000"/>
                <w:lang w:eastAsia="et-EE"/>
              </w:rPr>
              <w:t xml:space="preserve">ooldab põõsaid ja hekke lähtudes </w:t>
            </w:r>
            <w:r w:rsidR="00DA5CA8" w:rsidRPr="002F7619">
              <w:rPr>
                <w:rFonts w:ascii="Calibri" w:eastAsia="Calibri" w:hAnsi="Calibri" w:cs="Calibri"/>
                <w:color w:val="000000"/>
                <w:lang w:eastAsia="et-EE"/>
              </w:rPr>
              <w:t xml:space="preserve">puittaime </w:t>
            </w:r>
            <w:r w:rsidR="00EE6B46" w:rsidRPr="002F7619">
              <w:rPr>
                <w:rFonts w:ascii="Calibri" w:eastAsia="Calibri" w:hAnsi="Calibri" w:cs="Calibri"/>
                <w:color w:val="000000"/>
                <w:lang w:eastAsia="et-EE"/>
              </w:rPr>
              <w:t>liigist, bioloogiast, hoolduse eesmärgist ja hooldusvajadusest</w:t>
            </w:r>
            <w:r w:rsidRPr="002F7619">
              <w:rPr>
                <w:rFonts w:ascii="Calibri" w:eastAsia="Calibri" w:hAnsi="Calibri" w:cs="Calibri"/>
                <w:color w:val="000000"/>
                <w:lang w:eastAsia="et-EE"/>
              </w:rPr>
              <w:t>;</w:t>
            </w:r>
          </w:p>
          <w:p w14:paraId="1B7BD835" w14:textId="16263EBC" w:rsidR="00EE6B46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2F7619">
              <w:rPr>
                <w:rFonts w:ascii="Calibri" w:eastAsia="Calibri" w:hAnsi="Calibri" w:cs="Calibri"/>
                <w:color w:val="000000"/>
                <w:lang w:eastAsia="et-EE"/>
              </w:rPr>
              <w:t>t</w:t>
            </w:r>
            <w:r w:rsidR="00EE6B46" w:rsidRPr="002F7619">
              <w:rPr>
                <w:rFonts w:ascii="Calibri" w:eastAsia="Calibri" w:hAnsi="Calibri" w:cs="Calibri"/>
                <w:color w:val="000000"/>
                <w:lang w:eastAsia="et-EE"/>
              </w:rPr>
              <w:t xml:space="preserve">agab </w:t>
            </w:r>
            <w:r w:rsidR="00DA5CA8" w:rsidRPr="002F7619">
              <w:rPr>
                <w:rFonts w:ascii="Calibri" w:eastAsia="Calibri" w:hAnsi="Calibri" w:cs="Calibri"/>
                <w:color w:val="000000"/>
                <w:lang w:eastAsia="et-EE"/>
              </w:rPr>
              <w:t xml:space="preserve">töö käigus </w:t>
            </w:r>
            <w:r w:rsidR="00EE6B46" w:rsidRPr="002F7619">
              <w:rPr>
                <w:rFonts w:ascii="Calibri" w:eastAsia="Calibri" w:hAnsi="Calibri" w:cs="Calibri"/>
                <w:color w:val="000000"/>
                <w:lang w:eastAsia="et-EE"/>
              </w:rPr>
              <w:t>inimeste, vara ja keskkonna ohutuse</w:t>
            </w:r>
            <w:r w:rsidRPr="002F7619">
              <w:rPr>
                <w:rFonts w:ascii="Calibri" w:eastAsia="Calibri" w:hAnsi="Calibri" w:cs="Calibri"/>
                <w:color w:val="000000"/>
                <w:lang w:eastAsia="et-EE"/>
              </w:rPr>
              <w:t>;</w:t>
            </w:r>
          </w:p>
          <w:p w14:paraId="4EBAA4B5" w14:textId="072BB747" w:rsidR="002273D7" w:rsidRPr="002F7619" w:rsidRDefault="004251F1" w:rsidP="001006CB">
            <w:pPr>
              <w:pStyle w:val="ListParagraph"/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F7619">
              <w:rPr>
                <w:rFonts w:ascii="Calibri" w:eastAsia="Calibri" w:hAnsi="Calibri" w:cs="Calibri"/>
                <w:color w:val="000000"/>
                <w:lang w:eastAsia="et-EE"/>
              </w:rPr>
              <w:t>a</w:t>
            </w:r>
            <w:r w:rsidR="00EE6B46" w:rsidRPr="002F7619">
              <w:rPr>
                <w:rFonts w:ascii="Calibri" w:eastAsia="Calibri" w:hAnsi="Calibri" w:cs="Calibri"/>
                <w:color w:val="000000"/>
                <w:lang w:eastAsia="et-EE"/>
              </w:rPr>
              <w:t xml:space="preserve">ssisteerib puuhooldust tegevat </w:t>
            </w:r>
            <w:proofErr w:type="spellStart"/>
            <w:r w:rsidR="00EE6B46" w:rsidRPr="002F7619">
              <w:rPr>
                <w:rFonts w:ascii="Calibri" w:eastAsia="Calibri" w:hAnsi="Calibri" w:cs="Calibri"/>
                <w:color w:val="000000"/>
                <w:lang w:eastAsia="et-EE"/>
              </w:rPr>
              <w:t>arboristi</w:t>
            </w:r>
            <w:proofErr w:type="spellEnd"/>
            <w:r w:rsidR="00EE6B46" w:rsidRPr="002F7619">
              <w:rPr>
                <w:rFonts w:ascii="Calibri" w:eastAsia="Calibri" w:hAnsi="Calibri" w:cs="Calibri"/>
                <w:color w:val="000000"/>
                <w:lang w:eastAsia="et-EE"/>
              </w:rPr>
              <w:t xml:space="preserve"> maapinnalt</w:t>
            </w:r>
            <w:r w:rsidR="00CF5824" w:rsidRPr="002F7619">
              <w:rPr>
                <w:rFonts w:ascii="Calibri" w:eastAsia="Calibri" w:hAnsi="Calibri" w:cs="Calibri"/>
                <w:color w:val="000000"/>
                <w:lang w:eastAsia="et-EE"/>
              </w:rPr>
              <w:t>.</w:t>
            </w:r>
          </w:p>
        </w:tc>
      </w:tr>
      <w:tr w:rsidR="00DE296E" w:rsidRPr="002273D7" w14:paraId="18FD8183" w14:textId="77777777" w:rsidTr="00610B6B">
        <w:tc>
          <w:tcPr>
            <w:tcW w:w="9322" w:type="dxa"/>
            <w:gridSpan w:val="2"/>
          </w:tcPr>
          <w:p w14:paraId="511B223E" w14:textId="505E4206" w:rsidR="00DE296E" w:rsidRPr="00DE296E" w:rsidRDefault="00DE296E" w:rsidP="00DE296E">
            <w:pPr>
              <w:spacing w:before="100" w:beforeAutospacing="1" w:after="100" w:afterAutospacing="1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  <w:tr w:rsidR="00BD2030" w:rsidRPr="002273D7" w14:paraId="5EAF0CC3" w14:textId="77777777" w:rsidTr="00610B6B">
        <w:tc>
          <w:tcPr>
            <w:tcW w:w="9322" w:type="dxa"/>
            <w:gridSpan w:val="2"/>
          </w:tcPr>
          <w:p w14:paraId="79F24787" w14:textId="6C9E0C61" w:rsidR="00BD2030" w:rsidRPr="00DE296E" w:rsidRDefault="00BD2030" w:rsidP="00BD2030">
            <w:pPr>
              <w:spacing w:before="100" w:beforeAutospacing="1" w:after="100" w:afterAutospacing="1"/>
              <w:rPr>
                <w:rFonts w:ascii="Calibri" w:eastAsia="Courier New" w:hAnsi="Calibri" w:cs="Calibri"/>
                <w:color w:val="FF0000"/>
                <w:lang w:eastAsia="et-EE"/>
              </w:rPr>
            </w:pPr>
            <w:r w:rsidRPr="00DE296E">
              <w:rPr>
                <w:rFonts w:asciiTheme="minorHAnsi" w:hAnsiTheme="minorHAnsi" w:cstheme="minorHAnsi"/>
                <w:b/>
              </w:rPr>
              <w:t>B.3.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DE296E">
              <w:rPr>
                <w:rFonts w:asciiTheme="minorHAnsi" w:hAnsiTheme="minorHAnsi" w:cstheme="minorHAnsi"/>
                <w:b/>
              </w:rPr>
              <w:t xml:space="preserve"> Puittaimede raie</w:t>
            </w:r>
          </w:p>
        </w:tc>
      </w:tr>
      <w:tr w:rsidR="00BD2030" w:rsidRPr="002273D7" w14:paraId="154BD32E" w14:textId="77777777" w:rsidTr="00610B6B">
        <w:tc>
          <w:tcPr>
            <w:tcW w:w="9322" w:type="dxa"/>
            <w:gridSpan w:val="2"/>
          </w:tcPr>
          <w:p w14:paraId="57C22F2F" w14:textId="77777777" w:rsidR="00BD2030" w:rsidRPr="00DA5CA8" w:rsidRDefault="00BD2030" w:rsidP="00BD2030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A5CA8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4F990AF2" w14:textId="77777777" w:rsidR="00BD2030" w:rsidRPr="00DE296E" w:rsidRDefault="00BD2030" w:rsidP="00BD2030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kontrollib tööks vajalike lubade ja kooskõlastuste olemasolu;</w:t>
            </w:r>
          </w:p>
          <w:p w14:paraId="3D45BCD5" w14:textId="64B5A07D" w:rsidR="00BD2030" w:rsidRPr="00DE296E" w:rsidRDefault="00BD2030" w:rsidP="00BD2030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hindab puu raie vajadust arvestades puu seisundit ja kasvukohta (tänav, park, parkmets, koduaed, õhuliini lähedus vm);</w:t>
            </w:r>
          </w:p>
          <w:p w14:paraId="376A05D4" w14:textId="77777777" w:rsidR="00BD2030" w:rsidRPr="00DE296E" w:rsidRDefault="00BD2030" w:rsidP="00BD2030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koostab riskianalüüsi ja valib sobivad riskide maandamise meetmed;</w:t>
            </w:r>
          </w:p>
          <w:p w14:paraId="796E76AC" w14:textId="77777777" w:rsidR="00BD2030" w:rsidRPr="00DE296E" w:rsidRDefault="00BD2030" w:rsidP="00BD2030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planeerib raietöö lähtudes puu seisundist, mõõtmetest, asukohast ning võimalikest riskidest; valib töö teostamise vahendid (nt saed)  ja viisid (tõstuk, redelid jne); seab töövahendid töökorda;</w:t>
            </w:r>
          </w:p>
          <w:p w14:paraId="1DCB8A77" w14:textId="77777777" w:rsidR="00BD2030" w:rsidRPr="00DE296E" w:rsidRDefault="00BD2030" w:rsidP="00BD2030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langetab ohutult puid, sh piiratud alal nii täistüvedena kui sektsioonidena; tagab raie käigus inimeste, vara ja ümbritseva keskkonna ohutuse;</w:t>
            </w:r>
          </w:p>
          <w:p w14:paraId="248BB2F3" w14:textId="300C028D" w:rsidR="00BD2030" w:rsidRDefault="00BD2030" w:rsidP="00BD2030">
            <w:pPr>
              <w:pStyle w:val="ListParagraph"/>
              <w:numPr>
                <w:ilvl w:val="0"/>
                <w:numId w:val="52"/>
              </w:numPr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DE296E">
              <w:rPr>
                <w:rFonts w:asciiTheme="minorHAnsi" w:eastAsia="Courier New" w:hAnsiTheme="minorHAnsi" w:cstheme="minorHAnsi"/>
              </w:rPr>
              <w:t>teeb puude raiet tõstukilt seades selle ohutusse tööasendisse juhtides tõstuki liikumist, vajadusel suheldes tõstukijuhiga ja maatoega kasutades kokkulepitud märguandeid või sobivaid sidevahendeid;</w:t>
            </w:r>
          </w:p>
          <w:p w14:paraId="39196CC4" w14:textId="77777777" w:rsidR="00BD2030" w:rsidRPr="00BD2030" w:rsidRDefault="00BD2030" w:rsidP="00BD2030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FF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assisteerib puude raiet tegevat </w:t>
            </w:r>
            <w:proofErr w:type="spellStart"/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arboristi</w:t>
            </w:r>
            <w:proofErr w:type="spellEnd"/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maapinnalt;</w:t>
            </w:r>
          </w:p>
          <w:p w14:paraId="582818CA" w14:textId="1B983441" w:rsidR="00BD2030" w:rsidRPr="00DE296E" w:rsidRDefault="00BD2030" w:rsidP="00BD2030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FF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teeb ohutult raiet tormikahjustuse aladel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.</w:t>
            </w:r>
          </w:p>
        </w:tc>
      </w:tr>
      <w:tr w:rsidR="0081480A" w:rsidRPr="002273D7" w14:paraId="13D5EA42" w14:textId="77777777" w:rsidTr="001006CB">
        <w:trPr>
          <w:trHeight w:hRule="exact" w:val="318"/>
        </w:trPr>
        <w:tc>
          <w:tcPr>
            <w:tcW w:w="9322" w:type="dxa"/>
            <w:gridSpan w:val="2"/>
          </w:tcPr>
          <w:p w14:paraId="1F6F81DE" w14:textId="0067769D" w:rsidR="0081480A" w:rsidRPr="0081480A" w:rsidRDefault="0081480A" w:rsidP="00BD2030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lang w:eastAsia="et-EE"/>
              </w:rPr>
            </w:pPr>
            <w:r w:rsidRPr="00206CE2">
              <w:rPr>
                <w:rFonts w:ascii="Calibri" w:eastAsia="Courier New" w:hAnsi="Calibri" w:cs="Calibri"/>
                <w:color w:val="FF0000"/>
                <w:lang w:eastAsia="et-EE"/>
              </w:rPr>
              <w:t xml:space="preserve">Kommentaar: </w:t>
            </w:r>
          </w:p>
        </w:tc>
      </w:tr>
      <w:tr w:rsidR="00BD2030" w:rsidRPr="002273D7" w14:paraId="41F692C4" w14:textId="77777777" w:rsidTr="00DE296E">
        <w:tc>
          <w:tcPr>
            <w:tcW w:w="7967" w:type="dxa"/>
            <w:shd w:val="clear" w:color="auto" w:fill="auto"/>
          </w:tcPr>
          <w:p w14:paraId="5A9CD772" w14:textId="3C1C1DE9" w:rsidR="00BD2030" w:rsidRPr="005B1855" w:rsidRDefault="00BD2030" w:rsidP="00BD2030">
            <w:pPr>
              <w:rPr>
                <w:rFonts w:asciiTheme="minorHAnsi" w:hAnsiTheme="minorHAnsi" w:cstheme="minorHAnsi"/>
                <w:b/>
              </w:rPr>
            </w:pPr>
            <w:r w:rsidRPr="00DE296E">
              <w:rPr>
                <w:rFonts w:asciiTheme="minorHAnsi" w:hAnsiTheme="minorHAnsi" w:cstheme="minorHAnsi"/>
                <w:b/>
              </w:rPr>
              <w:t>B.3.</w:t>
            </w:r>
            <w:r w:rsidR="002F7619">
              <w:rPr>
                <w:rFonts w:asciiTheme="minorHAnsi" w:hAnsiTheme="minorHAnsi" w:cstheme="minorHAnsi"/>
                <w:b/>
              </w:rPr>
              <w:t>4</w:t>
            </w:r>
            <w:r w:rsidRPr="00DE296E">
              <w:rPr>
                <w:rFonts w:asciiTheme="minorHAnsi" w:hAnsiTheme="minorHAnsi" w:cstheme="minorHAnsi"/>
                <w:b/>
              </w:rPr>
              <w:t xml:space="preserve"> Parkmetsade hooldamine</w:t>
            </w:r>
          </w:p>
        </w:tc>
        <w:tc>
          <w:tcPr>
            <w:tcW w:w="1355" w:type="dxa"/>
          </w:tcPr>
          <w:p w14:paraId="4E021BF0" w14:textId="77777777" w:rsidR="00BD2030" w:rsidRPr="00DA5CA8" w:rsidRDefault="00BD2030" w:rsidP="00BD2030">
            <w:pPr>
              <w:rPr>
                <w:rFonts w:asciiTheme="minorHAnsi" w:hAnsiTheme="minorHAnsi" w:cstheme="minorHAnsi"/>
                <w:b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 4</w:t>
            </w:r>
          </w:p>
        </w:tc>
      </w:tr>
      <w:tr w:rsidR="00BD2030" w:rsidRPr="002273D7" w14:paraId="1399E404" w14:textId="77777777" w:rsidTr="00610B6B">
        <w:tc>
          <w:tcPr>
            <w:tcW w:w="9322" w:type="dxa"/>
            <w:gridSpan w:val="2"/>
          </w:tcPr>
          <w:p w14:paraId="2CBC30A0" w14:textId="77777777" w:rsidR="00BD2030" w:rsidRDefault="00BD2030" w:rsidP="00BD2030">
            <w:pPr>
              <w:spacing w:after="100" w:afterAutospacing="1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A5CA8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lastRenderedPageBreak/>
              <w:t>Tegevusnäitajad:</w:t>
            </w:r>
          </w:p>
          <w:p w14:paraId="4EC6A055" w14:textId="2DE9B8C5" w:rsidR="00BD2030" w:rsidRPr="00DE296E" w:rsidRDefault="00BD2030" w:rsidP="00BD2030">
            <w:pPr>
              <w:pStyle w:val="ListParagraph"/>
              <w:numPr>
                <w:ilvl w:val="0"/>
                <w:numId w:val="51"/>
              </w:numPr>
              <w:spacing w:after="100" w:afterAutospacing="1" w:line="259" w:lineRule="auto"/>
              <w:rPr>
                <w:rFonts w:eastAsia="Calibri"/>
                <w:lang w:eastAsia="et-EE"/>
              </w:rPr>
            </w:pPr>
            <w:r w:rsidRPr="00DE296E">
              <w:rPr>
                <w:rFonts w:ascii="Calibri" w:eastAsia="Calibri" w:hAnsi="Calibri" w:cs="Calibri"/>
                <w:color w:val="000000"/>
                <w:lang w:eastAsia="et-EE"/>
              </w:rPr>
              <w:t>planeerib töö lähtudes parkmetsa hoolduskavast või lähteülesandest; koostab riskianalüüsi;</w:t>
            </w:r>
          </w:p>
          <w:p w14:paraId="53FC5D73" w14:textId="05E7582A" w:rsidR="00BD2030" w:rsidRPr="00CF5824" w:rsidRDefault="00BD2030" w:rsidP="00BD2030">
            <w:pPr>
              <w:pStyle w:val="ListParagraph"/>
              <w:numPr>
                <w:ilvl w:val="0"/>
                <w:numId w:val="51"/>
              </w:numPr>
              <w:rPr>
                <w:rFonts w:eastAsia="Courier New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hooldab parkmetsi, lähtudes kas parkmetsa hoolduskavast, metsamajanduslikest või parkmetsa majandamise põhimõtetest sh arvestades ökoloogia, looduskaitse jms nõudeid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.</w:t>
            </w:r>
          </w:p>
        </w:tc>
      </w:tr>
      <w:tr w:rsidR="00BD2030" w:rsidRPr="002273D7" w14:paraId="4A02557A" w14:textId="77777777" w:rsidTr="00610B6B">
        <w:tc>
          <w:tcPr>
            <w:tcW w:w="9322" w:type="dxa"/>
            <w:gridSpan w:val="2"/>
          </w:tcPr>
          <w:p w14:paraId="5BC5B01E" w14:textId="5695F658" w:rsidR="00BD2030" w:rsidRPr="00DA5CA8" w:rsidRDefault="00BD2030" w:rsidP="00BD2030">
            <w:pPr>
              <w:spacing w:after="100" w:afterAutospacing="1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  <w:tr w:rsidR="00BD2030" w:rsidRPr="002273D7" w14:paraId="08815D5C" w14:textId="77777777" w:rsidTr="00DA5CA8">
        <w:tc>
          <w:tcPr>
            <w:tcW w:w="7967" w:type="dxa"/>
          </w:tcPr>
          <w:p w14:paraId="4DC0331F" w14:textId="26641E5F" w:rsidR="00BD2030" w:rsidRPr="00DA5CA8" w:rsidRDefault="00BD2030" w:rsidP="00BD2030">
            <w:pPr>
              <w:rPr>
                <w:rFonts w:asciiTheme="minorHAnsi" w:hAnsiTheme="minorHAnsi" w:cstheme="minorHAnsi"/>
                <w:b/>
              </w:rPr>
            </w:pPr>
            <w:r w:rsidRPr="00DE296E">
              <w:rPr>
                <w:rFonts w:asciiTheme="minorHAnsi" w:hAnsiTheme="minorHAnsi" w:cstheme="minorHAnsi"/>
                <w:b/>
              </w:rPr>
              <w:t>B.3.</w:t>
            </w:r>
            <w:r w:rsidR="002F7619">
              <w:rPr>
                <w:rFonts w:asciiTheme="minorHAnsi" w:hAnsiTheme="minorHAnsi" w:cstheme="minorHAnsi"/>
                <w:b/>
              </w:rPr>
              <w:t>5</w:t>
            </w:r>
            <w:r w:rsidRPr="00DE296E">
              <w:rPr>
                <w:rFonts w:asciiTheme="minorHAnsi" w:hAnsiTheme="minorHAnsi" w:cstheme="minorHAnsi"/>
                <w:b/>
              </w:rPr>
              <w:t xml:space="preserve"> </w:t>
            </w:r>
            <w:r w:rsidR="0081480A" w:rsidRPr="000A58AB">
              <w:rPr>
                <w:rFonts w:asciiTheme="minorHAnsi" w:hAnsiTheme="minorHAnsi" w:cstheme="minorHAnsi"/>
                <w:b/>
              </w:rPr>
              <w:t>Viljapuude hooldamine</w:t>
            </w:r>
          </w:p>
        </w:tc>
        <w:tc>
          <w:tcPr>
            <w:tcW w:w="1355" w:type="dxa"/>
          </w:tcPr>
          <w:p w14:paraId="61760A98" w14:textId="77777777" w:rsidR="00BD2030" w:rsidRPr="00DA5CA8" w:rsidRDefault="00BD2030" w:rsidP="00BD2030">
            <w:pPr>
              <w:rPr>
                <w:rFonts w:asciiTheme="minorHAnsi" w:hAnsiTheme="minorHAnsi" w:cstheme="minorHAnsi"/>
                <w:b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 4</w:t>
            </w:r>
          </w:p>
        </w:tc>
      </w:tr>
      <w:tr w:rsidR="00BD2030" w:rsidRPr="002273D7" w14:paraId="3FCA9349" w14:textId="77777777" w:rsidTr="00610B6B">
        <w:tc>
          <w:tcPr>
            <w:tcW w:w="9322" w:type="dxa"/>
            <w:gridSpan w:val="2"/>
          </w:tcPr>
          <w:p w14:paraId="0FC7AE4D" w14:textId="77777777" w:rsidR="0081480A" w:rsidRDefault="0081480A" w:rsidP="0081480A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A5CA8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7A7666DB" w14:textId="57CAAFE4" w:rsidR="0081480A" w:rsidRPr="00DE296E" w:rsidRDefault="0081480A" w:rsidP="0081480A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>
              <w:rPr>
                <w:rFonts w:ascii="Calibri" w:eastAsia="Courier New" w:hAnsi="Calibri" w:cs="Calibri"/>
                <w:color w:val="000000"/>
                <w:lang w:eastAsia="et-EE"/>
              </w:rPr>
              <w:t>p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laneerib lõikustööd lähtudes hoolduse eesmärgist, viljapuude liigist, bioloogiast ning seisundist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04AEC50F" w14:textId="2B54EA2D" w:rsidR="00BD2030" w:rsidRPr="00CF5824" w:rsidRDefault="0081480A" w:rsidP="0081480A">
            <w:pPr>
              <w:pStyle w:val="ListParagraph"/>
              <w:numPr>
                <w:ilvl w:val="0"/>
                <w:numId w:val="52"/>
              </w:numPr>
              <w:spacing w:line="259" w:lineRule="auto"/>
              <w:rPr>
                <w:rFonts w:ascii="Calibri" w:eastAsia="Courier New" w:hAnsi="Calibri" w:cs="Calibri"/>
                <w:color w:val="000000"/>
                <w:lang w:eastAsia="et-EE"/>
              </w:rPr>
            </w:pPr>
            <w:r>
              <w:rPr>
                <w:rFonts w:ascii="Calibri" w:eastAsia="Courier New" w:hAnsi="Calibri" w:cs="Calibri"/>
                <w:color w:val="000000"/>
                <w:lang w:eastAsia="et-EE"/>
              </w:rPr>
              <w:t>t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eeb viljapuude hoolduslõikust kasutades sobivaid töövahendeid, õigeid ja ohutuid töövõtteid ning lõikusviise lähtudes liigist, pookealuse tüübist ning hooldusvajadusest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.</w:t>
            </w:r>
          </w:p>
        </w:tc>
      </w:tr>
      <w:tr w:rsidR="00BD2030" w:rsidRPr="002273D7" w14:paraId="4A4BDBCA" w14:textId="77777777" w:rsidTr="001006CB">
        <w:trPr>
          <w:trHeight w:hRule="exact" w:val="397"/>
        </w:trPr>
        <w:tc>
          <w:tcPr>
            <w:tcW w:w="9322" w:type="dxa"/>
            <w:gridSpan w:val="2"/>
          </w:tcPr>
          <w:p w14:paraId="2B03C290" w14:textId="5B3BA72D" w:rsidR="00BD2030" w:rsidRPr="00DA5CA8" w:rsidRDefault="00BD2030" w:rsidP="00BD2030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  <w:tr w:rsidR="00206CE2" w:rsidRPr="00DA5CA8" w14:paraId="3755ABFD" w14:textId="77777777" w:rsidTr="002C459F">
        <w:tc>
          <w:tcPr>
            <w:tcW w:w="7967" w:type="dxa"/>
          </w:tcPr>
          <w:p w14:paraId="70F0E079" w14:textId="66C95EF7" w:rsidR="00206CE2" w:rsidRPr="005B1855" w:rsidRDefault="00206CE2" w:rsidP="002C45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 w:rsidR="002F761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296E">
              <w:rPr>
                <w:rFonts w:ascii="Calibri" w:eastAsia="Courier New" w:hAnsi="Calibri" w:cs="Calibri"/>
                <w:b/>
                <w:color w:val="000000"/>
                <w:lang w:eastAsia="et-EE"/>
              </w:rPr>
              <w:t>Puittaimede erihooldustööde tegemine</w:t>
            </w:r>
          </w:p>
        </w:tc>
        <w:tc>
          <w:tcPr>
            <w:tcW w:w="1355" w:type="dxa"/>
          </w:tcPr>
          <w:p w14:paraId="63E084DB" w14:textId="77777777" w:rsidR="00206CE2" w:rsidRPr="00DA5CA8" w:rsidRDefault="00206CE2" w:rsidP="002C459F">
            <w:pPr>
              <w:rPr>
                <w:rFonts w:asciiTheme="minorHAnsi" w:hAnsiTheme="minorHAnsi" w:cstheme="minorHAnsi"/>
                <w:b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 4</w:t>
            </w:r>
          </w:p>
        </w:tc>
      </w:tr>
      <w:tr w:rsidR="00206CE2" w:rsidRPr="0043711C" w14:paraId="28C6A981" w14:textId="77777777" w:rsidTr="002C459F">
        <w:tc>
          <w:tcPr>
            <w:tcW w:w="9322" w:type="dxa"/>
            <w:gridSpan w:val="2"/>
          </w:tcPr>
          <w:p w14:paraId="6CB3C7FF" w14:textId="77777777" w:rsidR="00206CE2" w:rsidRPr="00DE296E" w:rsidRDefault="00206CE2" w:rsidP="002C459F">
            <w:pPr>
              <w:spacing w:after="160" w:line="259" w:lineRule="auto"/>
              <w:rPr>
                <w:rFonts w:ascii="Calibri" w:eastAsia="Calibri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480C7F97" w14:textId="77777777" w:rsidR="00206CE2" w:rsidRPr="00DE296E" w:rsidRDefault="00206CE2" w:rsidP="00206CE2">
            <w:pPr>
              <w:pStyle w:val="ListParagraph"/>
              <w:numPr>
                <w:ilvl w:val="0"/>
                <w:numId w:val="64"/>
              </w:numPr>
              <w:spacing w:line="259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alibri" w:hAnsi="Calibri" w:cs="Calibri"/>
                <w:color w:val="000000"/>
                <w:lang w:eastAsia="et-EE"/>
              </w:rPr>
              <w:t>hindab puu hoolduse vajadust; planeerib töö lähtudes projektist, puuliigist, seisundist, hooldusvajadusest ning kasvukohast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;</w:t>
            </w:r>
          </w:p>
          <w:p w14:paraId="2287AABC" w14:textId="77777777" w:rsidR="00206CE2" w:rsidRPr="00DE296E" w:rsidRDefault="00206CE2" w:rsidP="00206CE2">
            <w:pPr>
              <w:pStyle w:val="ListParagraph"/>
              <w:numPr>
                <w:ilvl w:val="0"/>
                <w:numId w:val="64"/>
              </w:numPr>
              <w:spacing w:line="259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koostab riskianalüüsi ja valib sobivad riskide maandamise meetmed;</w:t>
            </w:r>
          </w:p>
          <w:p w14:paraId="49ADB0D5" w14:textId="15CAA169" w:rsidR="00206CE2" w:rsidRPr="00DE296E" w:rsidRDefault="00206CE2" w:rsidP="00206CE2">
            <w:pPr>
              <w:pStyle w:val="ListParagraph"/>
              <w:numPr>
                <w:ilvl w:val="0"/>
                <w:numId w:val="64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rakendab ehitusobjektil kasvavate puittaimede võra, tüve ja juurte kaitseks asjakohaseid meetmeid lähtudes puu bioloogiast ja puu kaitset reguleerivate normdokumentide ning muude ettekirjutuste nõuetest;</w:t>
            </w:r>
          </w:p>
          <w:p w14:paraId="2765C09C" w14:textId="7BA9D451" w:rsidR="00206CE2" w:rsidRPr="00DE296E" w:rsidRDefault="00206CE2" w:rsidP="00206CE2">
            <w:pPr>
              <w:pStyle w:val="ListParagraph"/>
              <w:numPr>
                <w:ilvl w:val="0"/>
                <w:numId w:val="64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valib sobiva tüveharude toestamise viisi, paigaldamise skeemi ja materjali</w:t>
            </w:r>
            <w:r w:rsidR="00F93579">
              <w:rPr>
                <w:rFonts w:ascii="Calibri" w:eastAsia="Courier New" w:hAnsi="Calibri" w:cs="Calibri"/>
                <w:color w:val="000000"/>
                <w:lang w:eastAsia="et-EE"/>
              </w:rPr>
              <w:t>; p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aigaldab puudele tugivööd vm toestamise vahendid lähtudes puu seisundist;</w:t>
            </w:r>
          </w:p>
          <w:p w14:paraId="059AE35D" w14:textId="77777777" w:rsidR="00206CE2" w:rsidRPr="00DE296E" w:rsidRDefault="00206CE2" w:rsidP="00206CE2">
            <w:pPr>
              <w:pStyle w:val="ListParagraph"/>
              <w:numPr>
                <w:ilvl w:val="0"/>
                <w:numId w:val="64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hindab kasvupinnase seisundit ning rakendab meetmeid kasvupinnase parandamiseks (nt õhustamine ja väetamine);</w:t>
            </w:r>
          </w:p>
          <w:p w14:paraId="22110D3A" w14:textId="3D432FDF" w:rsidR="00206CE2" w:rsidRPr="00DE296E" w:rsidRDefault="00206CE2" w:rsidP="00206CE2">
            <w:pPr>
              <w:pStyle w:val="ListParagraph"/>
              <w:numPr>
                <w:ilvl w:val="0"/>
                <w:numId w:val="64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rakendab kaitsemeetmeid puittaimi kahjustavate mõjurite vastu lähtudes liigist, kasvukohast ja kahjustavatest teguritest (nt päike, soolad, ulukid, mehaanilised vigastused jne);</w:t>
            </w:r>
          </w:p>
          <w:p w14:paraId="03352485" w14:textId="77777777" w:rsidR="00206CE2" w:rsidRPr="0043711C" w:rsidRDefault="00206CE2" w:rsidP="00206CE2">
            <w:pPr>
              <w:pStyle w:val="ListParagraph"/>
              <w:numPr>
                <w:ilvl w:val="0"/>
                <w:numId w:val="64"/>
              </w:numPr>
              <w:spacing w:line="254" w:lineRule="auto"/>
              <w:rPr>
                <w:rFonts w:asciiTheme="minorHAnsi" w:hAnsiTheme="minorHAnsi" w:cstheme="minorHAnsi"/>
                <w:u w:val="singl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rakendab meetmeid puittaimede haiguste levimise ennetamiseks ja teeb taimekaitsetöid lähtudes kahjustajast ja preparaatide kasutusjuhenditest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.</w:t>
            </w:r>
          </w:p>
        </w:tc>
      </w:tr>
      <w:tr w:rsidR="00206CE2" w:rsidRPr="002273D7" w14:paraId="24130C06" w14:textId="77777777" w:rsidTr="001006CB">
        <w:trPr>
          <w:trHeight w:hRule="exact" w:val="371"/>
        </w:trPr>
        <w:tc>
          <w:tcPr>
            <w:tcW w:w="9322" w:type="dxa"/>
            <w:gridSpan w:val="2"/>
          </w:tcPr>
          <w:p w14:paraId="4AE3E69E" w14:textId="1ED59FD1" w:rsidR="00206CE2" w:rsidRPr="00DE296E" w:rsidRDefault="00206CE2" w:rsidP="00BD2030">
            <w:pPr>
              <w:spacing w:after="160" w:line="259" w:lineRule="auto"/>
              <w:rPr>
                <w:rFonts w:ascii="Calibri" w:eastAsia="Courier New" w:hAnsi="Calibri" w:cs="Calibri"/>
                <w:color w:val="FF0000"/>
                <w:lang w:eastAsia="et-EE"/>
              </w:rPr>
            </w:pPr>
            <w:r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  <w:tr w:rsidR="00BD2030" w:rsidRPr="002273D7" w14:paraId="60961FC1" w14:textId="77777777" w:rsidTr="00DA5CA8">
        <w:tc>
          <w:tcPr>
            <w:tcW w:w="7967" w:type="dxa"/>
          </w:tcPr>
          <w:p w14:paraId="5D698388" w14:textId="26697286" w:rsidR="00BD2030" w:rsidRPr="00E35E9E" w:rsidRDefault="00BD2030" w:rsidP="00BD2030">
            <w:pPr>
              <w:rPr>
                <w:rFonts w:asciiTheme="minorHAnsi" w:hAnsiTheme="minorHAnsi" w:cstheme="minorHAnsi"/>
                <w:b/>
                <w:sz w:val="22"/>
                <w:szCs w:val="22"/>
                <w:highlight w:val="green"/>
              </w:rPr>
            </w:pPr>
            <w:bookmarkStart w:id="2" w:name="_Hlk125731685"/>
            <w:r w:rsidRPr="00633750">
              <w:rPr>
                <w:rFonts w:asciiTheme="minorHAnsi" w:hAnsiTheme="minorHAnsi" w:cstheme="minorHAnsi"/>
                <w:b/>
              </w:rPr>
              <w:t>B.3.</w:t>
            </w:r>
            <w:r w:rsidR="0081480A">
              <w:rPr>
                <w:rFonts w:asciiTheme="minorHAnsi" w:hAnsiTheme="minorHAnsi" w:cstheme="minorHAnsi"/>
                <w:b/>
              </w:rPr>
              <w:t>7</w:t>
            </w:r>
            <w:r w:rsidRPr="00633750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Ronimisköitega töötamine</w:t>
            </w:r>
          </w:p>
        </w:tc>
        <w:tc>
          <w:tcPr>
            <w:tcW w:w="1355" w:type="dxa"/>
          </w:tcPr>
          <w:p w14:paraId="33E7D9AA" w14:textId="1757A186" w:rsidR="00BD2030" w:rsidRPr="00DA5CA8" w:rsidRDefault="00BD2030" w:rsidP="00BD2030">
            <w:pPr>
              <w:rPr>
                <w:rFonts w:asciiTheme="minorHAnsi" w:hAnsiTheme="minorHAnsi" w:cstheme="minorHAnsi"/>
                <w:b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 4</w:t>
            </w:r>
          </w:p>
        </w:tc>
      </w:tr>
      <w:tr w:rsidR="00BD2030" w:rsidRPr="002273D7" w14:paraId="48A630CC" w14:textId="77777777" w:rsidTr="00610B6B">
        <w:tc>
          <w:tcPr>
            <w:tcW w:w="9322" w:type="dxa"/>
            <w:gridSpan w:val="2"/>
          </w:tcPr>
          <w:p w14:paraId="43F2F98F" w14:textId="77777777" w:rsidR="00BD2030" w:rsidRDefault="00BD2030" w:rsidP="00BD2030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A5CA8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2A6BED4A" w14:textId="2913A941" w:rsidR="00BD2030" w:rsidRPr="00DE296E" w:rsidRDefault="00BD2030" w:rsidP="00BD2030">
            <w:pPr>
              <w:pStyle w:val="ListParagraph"/>
              <w:numPr>
                <w:ilvl w:val="0"/>
                <w:numId w:val="53"/>
              </w:num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DE296E">
              <w:rPr>
                <w:rFonts w:asciiTheme="minorHAnsi" w:hAnsiTheme="minorHAnsi" w:cstheme="minorHAnsi"/>
              </w:rPr>
              <w:t>oostab riskianalüüsi ja valib sobivad riskide maandamise meetmed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097AF20C" w14:textId="65D9865F" w:rsidR="00BD2030" w:rsidRPr="00DE296E" w:rsidRDefault="00BD2030" w:rsidP="00BD2030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</w:t>
            </w:r>
            <w:r w:rsidRPr="00DE296E">
              <w:rPr>
                <w:rFonts w:asciiTheme="minorHAnsi" w:hAnsiTheme="minorHAnsi" w:cstheme="minorHAnsi"/>
              </w:rPr>
              <w:t>ähtudes tööülesandest valib nõuetekohaselt sertifitseeritud ronimisvarustuse, isikukaitse- ja töövahendid ning veendub nende tehnilises korrasolekus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703C3CD" w14:textId="55904F02" w:rsidR="00BD2030" w:rsidRPr="00DE296E" w:rsidRDefault="00BD2030" w:rsidP="00BD2030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DE296E">
              <w:rPr>
                <w:rFonts w:asciiTheme="minorHAnsi" w:hAnsiTheme="minorHAnsi" w:cstheme="minorHAnsi"/>
              </w:rPr>
              <w:t>eeb köielt puuhooldus- või langetustöid arvestades hoolduse- ja raie eesmärke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0BA6C0A" w14:textId="17DC6288" w:rsidR="00BD2030" w:rsidRPr="00DE296E" w:rsidRDefault="00BD2030" w:rsidP="00BD2030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DE296E">
              <w:rPr>
                <w:rFonts w:asciiTheme="minorHAnsi" w:hAnsiTheme="minorHAnsi" w:cstheme="minorHAnsi"/>
              </w:rPr>
              <w:t>eeb koostööd maatoega ning tagab inimeste, vara ja keskkonna ohutuse töö käigus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C71E68B" w14:textId="1C33E721" w:rsidR="00BD2030" w:rsidRPr="00E35E9E" w:rsidRDefault="00BD2030" w:rsidP="00BD2030">
            <w:pPr>
              <w:pStyle w:val="ListParagraph"/>
              <w:numPr>
                <w:ilvl w:val="0"/>
                <w:numId w:val="53"/>
              </w:numPr>
            </w:pPr>
            <w:r>
              <w:rPr>
                <w:rFonts w:asciiTheme="minorHAnsi" w:hAnsiTheme="minorHAnsi" w:cstheme="minorHAnsi"/>
              </w:rPr>
              <w:t>h</w:t>
            </w:r>
            <w:r w:rsidRPr="00DE296E">
              <w:rPr>
                <w:rFonts w:asciiTheme="minorHAnsi" w:hAnsiTheme="minorHAnsi" w:cstheme="minorHAnsi"/>
              </w:rPr>
              <w:t>ooldab ronimisvarustust arvestades tootjapoolseid juhiseid.</w:t>
            </w:r>
          </w:p>
        </w:tc>
      </w:tr>
      <w:bookmarkEnd w:id="2"/>
      <w:tr w:rsidR="00BD2030" w:rsidRPr="002273D7" w14:paraId="6A015AA0" w14:textId="77777777" w:rsidTr="001006CB">
        <w:trPr>
          <w:trHeight w:hRule="exact" w:val="380"/>
        </w:trPr>
        <w:tc>
          <w:tcPr>
            <w:tcW w:w="9322" w:type="dxa"/>
            <w:gridSpan w:val="2"/>
          </w:tcPr>
          <w:p w14:paraId="0491D768" w14:textId="50FEAA44" w:rsidR="00BD2030" w:rsidRPr="00DE296E" w:rsidRDefault="00BD2030" w:rsidP="00BD2030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FF0000"/>
                <w:lang w:eastAsia="et-EE"/>
              </w:rPr>
              <w:lastRenderedPageBreak/>
              <w:t>Kommentaar:</w:t>
            </w:r>
          </w:p>
        </w:tc>
      </w:tr>
      <w:tr w:rsidR="00BD2030" w:rsidRPr="002273D7" w14:paraId="172192C8" w14:textId="77777777" w:rsidTr="00DA5CA8">
        <w:tc>
          <w:tcPr>
            <w:tcW w:w="7967" w:type="dxa"/>
          </w:tcPr>
          <w:p w14:paraId="54F8770E" w14:textId="211F919C" w:rsidR="00BD2030" w:rsidRPr="002273D7" w:rsidRDefault="00BD2030" w:rsidP="00BD2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296E">
              <w:rPr>
                <w:rFonts w:ascii="Calibri" w:eastAsia="Courier New" w:hAnsi="Calibri" w:cs="Calibri"/>
                <w:b/>
                <w:color w:val="000000"/>
                <w:lang w:eastAsia="et-EE"/>
              </w:rPr>
              <w:t>Esmaabi andmine ja päästevõimekus</w:t>
            </w:r>
          </w:p>
        </w:tc>
        <w:tc>
          <w:tcPr>
            <w:tcW w:w="1355" w:type="dxa"/>
          </w:tcPr>
          <w:p w14:paraId="5AFC2B9A" w14:textId="77777777" w:rsidR="00BD2030" w:rsidRPr="00DA5CA8" w:rsidRDefault="00BD2030" w:rsidP="00BD2030">
            <w:pPr>
              <w:rPr>
                <w:rFonts w:asciiTheme="minorHAnsi" w:hAnsiTheme="minorHAnsi" w:cstheme="minorHAnsi"/>
                <w:b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 4</w:t>
            </w:r>
          </w:p>
        </w:tc>
      </w:tr>
      <w:tr w:rsidR="00BD2030" w:rsidRPr="002273D7" w14:paraId="07D408A5" w14:textId="77777777" w:rsidTr="00610B6B">
        <w:tc>
          <w:tcPr>
            <w:tcW w:w="9322" w:type="dxa"/>
            <w:gridSpan w:val="2"/>
          </w:tcPr>
          <w:p w14:paraId="2531BEDD" w14:textId="77777777" w:rsidR="00BD2030" w:rsidRPr="000C4BB5" w:rsidRDefault="00BD2030" w:rsidP="00BD20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u w:val="single"/>
                <w:lang w:eastAsia="et-EE"/>
              </w:rPr>
            </w:pPr>
            <w:r w:rsidRPr="000C4BB5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0073F955" w14:textId="0E36A9F1" w:rsidR="00BD2030" w:rsidRPr="00DE296E" w:rsidRDefault="00BD2030" w:rsidP="00BD2030">
            <w:pPr>
              <w:pStyle w:val="ListParagraph"/>
              <w:numPr>
                <w:ilvl w:val="0"/>
                <w:numId w:val="56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hindab olukorda sündmuskohal lähtudes enese ja kannatanu ohutusest ning võimalikust õnnetuse põhjusest; maandab järgneda võivate õnnetuste riski ja teavitab päästeteenistust;</w:t>
            </w:r>
          </w:p>
          <w:p w14:paraId="7C30EB92" w14:textId="62224AEE" w:rsidR="00BD2030" w:rsidRPr="00DE296E" w:rsidRDefault="00BD2030" w:rsidP="00BD2030">
            <w:pPr>
              <w:pStyle w:val="ListParagraph"/>
              <w:numPr>
                <w:ilvl w:val="0"/>
                <w:numId w:val="56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hindab kannatanu seisundit visuaalselt, verbaalselt ja/või manuaalselt selgitades esmaabi andmise vajaduse vastavalt vigastuse eripärale;</w:t>
            </w:r>
          </w:p>
          <w:p w14:paraId="7BCA3AFF" w14:textId="6AB8F570" w:rsidR="00BD2030" w:rsidRPr="00DE296E" w:rsidRDefault="00BD2030" w:rsidP="00BD2030">
            <w:pPr>
              <w:pStyle w:val="ListParagraph"/>
              <w:numPr>
                <w:ilvl w:val="0"/>
                <w:numId w:val="56"/>
              </w:numPr>
              <w:spacing w:line="259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hindab vajadust ja võimalusi tuua kõrgtööd tegev kannatanu maapinnale;</w:t>
            </w:r>
          </w:p>
          <w:p w14:paraId="57CD5B3C" w14:textId="6E981437" w:rsidR="00BD2030" w:rsidRPr="00DE296E" w:rsidRDefault="00BD2030" w:rsidP="00BD2030">
            <w:pPr>
              <w:pStyle w:val="ListParagraph"/>
              <w:numPr>
                <w:ilvl w:val="0"/>
                <w:numId w:val="56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alibri" w:hAnsi="Calibri" w:cs="Calibri"/>
                <w:color w:val="000000"/>
                <w:lang w:eastAsia="et-EE"/>
              </w:rPr>
              <w:t>kasutab kannatanu juurde jõudmiseks tõstukit või ronimissüsteemi ja toimetab võimalusel kannatanu maapinnale kasutades ronimissüsteemi;</w:t>
            </w:r>
          </w:p>
          <w:p w14:paraId="7C31FB8A" w14:textId="56014BE1" w:rsidR="00BD2030" w:rsidRPr="00DE296E" w:rsidRDefault="00BD2030" w:rsidP="00BD2030">
            <w:pPr>
              <w:pStyle w:val="ListParagraph"/>
              <w:numPr>
                <w:ilvl w:val="0"/>
                <w:numId w:val="56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annab esmast elupäästvat abi vastavalt oma pädevusele ja vigastuse eripärale või järgib päästeteenistuse juhiseid;</w:t>
            </w:r>
          </w:p>
          <w:p w14:paraId="7E8678C5" w14:textId="0AC8C7D0" w:rsidR="00BD2030" w:rsidRPr="0043711C" w:rsidRDefault="00BD2030" w:rsidP="00BD2030">
            <w:pPr>
              <w:pStyle w:val="ListParagraph"/>
              <w:numPr>
                <w:ilvl w:val="0"/>
                <w:numId w:val="56"/>
              </w:numPr>
              <w:spacing w:line="254" w:lineRule="auto"/>
              <w:rPr>
                <w:rFonts w:asciiTheme="minorHAnsi" w:hAnsiTheme="minorHAnsi" w:cstheme="minorHAnsi"/>
                <w:u w:val="singl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teavitab juhtunust asjakohaseid isikuid.</w:t>
            </w:r>
          </w:p>
        </w:tc>
      </w:tr>
      <w:tr w:rsidR="00BD2030" w:rsidRPr="002273D7" w14:paraId="44936AB3" w14:textId="77777777" w:rsidTr="001006CB">
        <w:trPr>
          <w:trHeight w:hRule="exact" w:val="397"/>
        </w:trPr>
        <w:tc>
          <w:tcPr>
            <w:tcW w:w="9322" w:type="dxa"/>
            <w:gridSpan w:val="2"/>
          </w:tcPr>
          <w:p w14:paraId="086923EA" w14:textId="667132B0" w:rsidR="00BD2030" w:rsidRPr="000C4BB5" w:rsidRDefault="00BD2030" w:rsidP="00BD2030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  <w:tr w:rsidR="00BD2030" w:rsidRPr="002273D7" w14:paraId="7D5613D2" w14:textId="77777777" w:rsidTr="00DA5CA8">
        <w:tc>
          <w:tcPr>
            <w:tcW w:w="7967" w:type="dxa"/>
          </w:tcPr>
          <w:p w14:paraId="7E08C258" w14:textId="53A63E91" w:rsidR="00BD2030" w:rsidRPr="002273D7" w:rsidRDefault="00BD2030" w:rsidP="00BD20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DE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E296E">
              <w:rPr>
                <w:rFonts w:ascii="Calibri" w:eastAsia="Courier New" w:hAnsi="Calibri" w:cs="Calibri"/>
                <w:b/>
                <w:color w:val="000000"/>
                <w:lang w:eastAsia="et-EE"/>
              </w:rPr>
              <w:t>Juhtimine, juhendamine ja majandamine</w:t>
            </w:r>
          </w:p>
        </w:tc>
        <w:tc>
          <w:tcPr>
            <w:tcW w:w="1355" w:type="dxa"/>
          </w:tcPr>
          <w:p w14:paraId="311492F2" w14:textId="77777777" w:rsidR="00BD2030" w:rsidRPr="00DA5CA8" w:rsidRDefault="00BD2030" w:rsidP="00BD2030">
            <w:pPr>
              <w:rPr>
                <w:rFonts w:asciiTheme="minorHAnsi" w:hAnsiTheme="minorHAnsi" w:cstheme="minorHAnsi"/>
                <w:b/>
              </w:rPr>
            </w:pPr>
            <w:r w:rsidRPr="00DA5CA8">
              <w:rPr>
                <w:rFonts w:asciiTheme="minorHAnsi" w:hAnsiTheme="minorHAnsi" w:cstheme="minorHAnsi"/>
                <w:b/>
              </w:rPr>
              <w:t>EKR tase 4</w:t>
            </w:r>
          </w:p>
        </w:tc>
      </w:tr>
      <w:tr w:rsidR="00BD2030" w:rsidRPr="002273D7" w14:paraId="4628C929" w14:textId="77777777" w:rsidTr="00610B6B">
        <w:tc>
          <w:tcPr>
            <w:tcW w:w="9322" w:type="dxa"/>
            <w:gridSpan w:val="2"/>
          </w:tcPr>
          <w:p w14:paraId="4671C6EE" w14:textId="77777777" w:rsidR="00BD2030" w:rsidRPr="000C4BB5" w:rsidRDefault="00BD2030" w:rsidP="00BD2030">
            <w:pPr>
              <w:spacing w:after="160" w:line="259" w:lineRule="auto"/>
              <w:rPr>
                <w:rFonts w:ascii="Calibri" w:eastAsia="Calibri" w:hAnsi="Calibri" w:cs="Calibri"/>
                <w:color w:val="000000"/>
                <w:u w:val="single"/>
                <w:lang w:eastAsia="et-EE"/>
              </w:rPr>
            </w:pPr>
            <w:r w:rsidRPr="000C4BB5"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  <w:t>Tegevusnäitajad:</w:t>
            </w:r>
          </w:p>
          <w:p w14:paraId="15E9706E" w14:textId="5B4C65A2" w:rsidR="00BD2030" w:rsidRPr="00DE296E" w:rsidRDefault="00BD2030" w:rsidP="00BD2030">
            <w:pPr>
              <w:pStyle w:val="ListParagraph"/>
              <w:numPr>
                <w:ilvl w:val="0"/>
                <w:numId w:val="57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tutvub lähteülesandega ning koostab tööga seotud kulude kalkulatsiooni ja hinnapakkumise lähtudes tööeripärast ning arvestades kehtivatest õigusaktidest tulenevaid nõudeid;</w:t>
            </w:r>
          </w:p>
          <w:p w14:paraId="378AE8E1" w14:textId="1CE3E82C" w:rsidR="00BD2030" w:rsidRPr="00DE296E" w:rsidRDefault="00BD2030" w:rsidP="00BD2030">
            <w:pPr>
              <w:pStyle w:val="ListParagraph"/>
              <w:numPr>
                <w:ilvl w:val="0"/>
                <w:numId w:val="57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sõlmib tellijaga lepinguid, võtab objekte tööks vastu ja annab neid üle</w:t>
            </w:r>
            <w:r>
              <w:rPr>
                <w:rFonts w:ascii="Calibri" w:eastAsia="Courier New" w:hAnsi="Calibri" w:cs="Calibri"/>
                <w:color w:val="000000"/>
                <w:lang w:eastAsia="et-EE"/>
              </w:rPr>
              <w:t>; d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okumenteerib tehtud tööd vastavalt</w:t>
            </w:r>
            <w:r w:rsidR="00120B55">
              <w:rPr>
                <w:rFonts w:ascii="Calibri" w:eastAsia="Courier New" w:hAnsi="Calibri" w:cs="Calibri"/>
                <w:color w:val="000000"/>
                <w:lang w:eastAsia="et-EE"/>
              </w:rPr>
              <w:t xml:space="preserve"> 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lepingule;</w:t>
            </w:r>
          </w:p>
          <w:p w14:paraId="6714CD10" w14:textId="6198350C" w:rsidR="00BD2030" w:rsidRPr="00DE296E" w:rsidRDefault="00BD2030" w:rsidP="00BD2030">
            <w:pPr>
              <w:pStyle w:val="ListParagraph"/>
              <w:numPr>
                <w:ilvl w:val="0"/>
                <w:numId w:val="57"/>
              </w:numPr>
              <w:spacing w:line="259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annab klientidele erialast nõu (nt istutamise, puuhoolduse, raie kohta);</w:t>
            </w:r>
          </w:p>
          <w:p w14:paraId="240BCA09" w14:textId="34D57C3A" w:rsidR="00BD2030" w:rsidRPr="00DE296E" w:rsidRDefault="00BD2030" w:rsidP="00BD2030">
            <w:pPr>
              <w:pStyle w:val="ListParagraph"/>
              <w:numPr>
                <w:ilvl w:val="0"/>
                <w:numId w:val="57"/>
              </w:numPr>
              <w:spacing w:line="254" w:lineRule="auto"/>
              <w:rPr>
                <w:rFonts w:ascii="Calibri" w:eastAsia="Calibri" w:hAnsi="Calibri" w:cs="Calibri"/>
                <w:color w:val="000000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veendub vajalike lubade ja kooskõlastuste olemasolus</w:t>
            </w:r>
            <w:r w:rsidR="00120B55">
              <w:rPr>
                <w:rFonts w:ascii="Calibri" w:eastAsia="Courier New" w:hAnsi="Calibri" w:cs="Calibri"/>
                <w:color w:val="000000"/>
                <w:lang w:eastAsia="et-EE"/>
              </w:rPr>
              <w:t>; n</w:t>
            </w: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ende puudumisel korraldab nende hankimise või hangib need arvestades kehtivatest õigusaktidest tulenevaid nõudeid;</w:t>
            </w:r>
          </w:p>
          <w:p w14:paraId="2AC79841" w14:textId="202B4DE2" w:rsidR="00BD2030" w:rsidRPr="0043711C" w:rsidRDefault="00BD2030" w:rsidP="00BD2030">
            <w:pPr>
              <w:pStyle w:val="ListParagraph"/>
              <w:numPr>
                <w:ilvl w:val="0"/>
                <w:numId w:val="57"/>
              </w:numPr>
              <w:spacing w:line="254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E296E">
              <w:rPr>
                <w:rFonts w:ascii="Calibri" w:eastAsia="Courier New" w:hAnsi="Calibri" w:cs="Calibri"/>
                <w:color w:val="000000"/>
                <w:lang w:eastAsia="et-EE"/>
              </w:rPr>
              <w:t>juhib ja juhendab kaastöötajaid, annab edasi erialast oskusteavet.</w:t>
            </w:r>
          </w:p>
        </w:tc>
      </w:tr>
      <w:tr w:rsidR="00BD2030" w:rsidRPr="002273D7" w14:paraId="0167DB54" w14:textId="77777777" w:rsidTr="001006CB">
        <w:trPr>
          <w:trHeight w:hRule="exact" w:val="397"/>
        </w:trPr>
        <w:tc>
          <w:tcPr>
            <w:tcW w:w="9322" w:type="dxa"/>
            <w:gridSpan w:val="2"/>
          </w:tcPr>
          <w:p w14:paraId="13D5854F" w14:textId="0855DEC4" w:rsidR="00BD2030" w:rsidRPr="000C4BB5" w:rsidRDefault="00BD2030" w:rsidP="00BD2030">
            <w:pPr>
              <w:spacing w:after="160" w:line="259" w:lineRule="auto"/>
              <w:rPr>
                <w:rFonts w:ascii="Calibri" w:eastAsia="Courier New" w:hAnsi="Calibri" w:cs="Calibri"/>
                <w:color w:val="000000"/>
                <w:u w:val="single"/>
                <w:lang w:eastAsia="et-EE"/>
              </w:rPr>
            </w:pPr>
            <w:r w:rsidRPr="00DE296E"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</w:tbl>
    <w:p w14:paraId="1DF1A726" w14:textId="7586A266" w:rsidR="00BB017E" w:rsidRDefault="00BB017E" w:rsidP="00BB017E">
      <w:pPr>
        <w:rPr>
          <w:rFonts w:asciiTheme="minorHAnsi" w:hAnsiTheme="minorHAnsi" w:cstheme="minorHAnsi"/>
        </w:rPr>
      </w:pPr>
    </w:p>
    <w:p w14:paraId="7F1B9FA9" w14:textId="77777777" w:rsidR="005B1855" w:rsidRDefault="005B1855" w:rsidP="00BB017E">
      <w:pPr>
        <w:rPr>
          <w:rFonts w:asciiTheme="minorHAnsi" w:hAnsiTheme="minorHAnsi" w:cstheme="minorHAnsi"/>
        </w:rPr>
      </w:pPr>
    </w:p>
    <w:p w14:paraId="253C6802" w14:textId="342D7450" w:rsidR="00BB017E" w:rsidRDefault="0043711C" w:rsidP="00DE296E">
      <w:pPr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70C0"/>
        </w:rPr>
        <w:t xml:space="preserve">KUTSET </w:t>
      </w:r>
      <w:r w:rsidR="005B1855">
        <w:rPr>
          <w:rFonts w:asciiTheme="minorHAnsi" w:hAnsiTheme="minorHAnsi" w:cstheme="minorHAnsi"/>
          <w:b/>
          <w:color w:val="0070C0"/>
        </w:rPr>
        <w:t>LÄBIV</w:t>
      </w:r>
      <w:r w:rsidR="005B1855" w:rsidRPr="002273D7">
        <w:rPr>
          <w:rFonts w:asciiTheme="minorHAnsi" w:hAnsiTheme="minorHAnsi" w:cstheme="minorHAnsi"/>
          <w:b/>
          <w:color w:val="0070C0"/>
        </w:rPr>
        <w:t xml:space="preserve"> KOMPETENTS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7"/>
        <w:gridCol w:w="1389"/>
      </w:tblGrid>
      <w:tr w:rsidR="00BB017E" w:rsidRPr="00D15155" w14:paraId="3BC1E734" w14:textId="77777777" w:rsidTr="00D15155">
        <w:tc>
          <w:tcPr>
            <w:tcW w:w="7967" w:type="dxa"/>
            <w:tcBorders>
              <w:top w:val="single" w:sz="4" w:space="0" w:color="auto"/>
            </w:tcBorders>
            <w:shd w:val="clear" w:color="auto" w:fill="auto"/>
          </w:tcPr>
          <w:p w14:paraId="2235106C" w14:textId="68E74784" w:rsidR="00BB017E" w:rsidRPr="00D15155" w:rsidRDefault="00BB017E" w:rsidP="00633750">
            <w:pPr>
              <w:rPr>
                <w:rFonts w:ascii="Calibri" w:hAnsi="Calibri" w:cs="Calibri"/>
                <w:i/>
              </w:rPr>
            </w:pPr>
            <w:bookmarkStart w:id="3" w:name="_Hlk133231102"/>
            <w:r w:rsidRPr="00D15155">
              <w:rPr>
                <w:rFonts w:ascii="Calibri" w:hAnsi="Calibri" w:cs="Calibri"/>
                <w:b/>
              </w:rPr>
              <w:t>B.3.</w:t>
            </w:r>
            <w:r w:rsidR="000A58AB" w:rsidRPr="00D15155">
              <w:rPr>
                <w:rFonts w:ascii="Calibri" w:hAnsi="Calibri" w:cs="Calibri"/>
                <w:b/>
              </w:rPr>
              <w:t>10</w:t>
            </w:r>
            <w:r w:rsidRPr="00D1515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5B1855" w:rsidRPr="00D15155">
              <w:rPr>
                <w:rFonts w:ascii="Calibri" w:hAnsi="Calibri" w:cs="Calibri"/>
                <w:b/>
              </w:rPr>
              <w:t>Arborist</w:t>
            </w:r>
            <w:proofErr w:type="spellEnd"/>
            <w:r w:rsidRPr="00D15155">
              <w:rPr>
                <w:rFonts w:ascii="Calibri" w:hAnsi="Calibri" w:cs="Calibri"/>
                <w:b/>
              </w:rPr>
              <w:t xml:space="preserve">, tase </w:t>
            </w:r>
            <w:r w:rsidR="005B1855" w:rsidRPr="00D15155">
              <w:rPr>
                <w:rFonts w:ascii="Calibri" w:hAnsi="Calibri" w:cs="Calibri"/>
                <w:b/>
              </w:rPr>
              <w:t>4</w:t>
            </w:r>
            <w:r w:rsidRPr="00D15155">
              <w:rPr>
                <w:rFonts w:ascii="Calibri" w:hAnsi="Calibri" w:cs="Calibri"/>
                <w:b/>
              </w:rPr>
              <w:t xml:space="preserve"> kutset läbiv kompetents</w:t>
            </w:r>
          </w:p>
        </w:tc>
        <w:tc>
          <w:tcPr>
            <w:tcW w:w="1389" w:type="dxa"/>
            <w:shd w:val="clear" w:color="auto" w:fill="auto"/>
          </w:tcPr>
          <w:p w14:paraId="68C3D4A7" w14:textId="33B43310" w:rsidR="00BB017E" w:rsidRPr="00D15155" w:rsidRDefault="00BB017E" w:rsidP="00633750">
            <w:pPr>
              <w:rPr>
                <w:rFonts w:ascii="Calibri" w:hAnsi="Calibri" w:cs="Calibri"/>
                <w:b/>
              </w:rPr>
            </w:pPr>
            <w:r w:rsidRPr="00D15155">
              <w:rPr>
                <w:rFonts w:ascii="Calibri" w:hAnsi="Calibri" w:cs="Calibri"/>
                <w:b/>
              </w:rPr>
              <w:t xml:space="preserve">EKR tase </w:t>
            </w:r>
            <w:r w:rsidR="00D15155">
              <w:rPr>
                <w:rFonts w:ascii="Calibri" w:hAnsi="Calibri" w:cs="Calibri"/>
                <w:b/>
              </w:rPr>
              <w:t>4</w:t>
            </w:r>
          </w:p>
        </w:tc>
      </w:tr>
      <w:tr w:rsidR="00BB017E" w:rsidRPr="00D15155" w14:paraId="25BACF90" w14:textId="77777777" w:rsidTr="00633750">
        <w:tc>
          <w:tcPr>
            <w:tcW w:w="9356" w:type="dxa"/>
            <w:gridSpan w:val="2"/>
            <w:shd w:val="clear" w:color="auto" w:fill="auto"/>
          </w:tcPr>
          <w:p w14:paraId="18CF9C3F" w14:textId="77777777" w:rsidR="00BB017E" w:rsidRPr="00D15155" w:rsidRDefault="00BB017E" w:rsidP="00633750">
            <w:pPr>
              <w:rPr>
                <w:rFonts w:ascii="Calibri" w:hAnsi="Calibri"/>
                <w:u w:val="single"/>
              </w:rPr>
            </w:pPr>
            <w:r w:rsidRPr="00D15155">
              <w:rPr>
                <w:rFonts w:ascii="Calibri" w:hAnsi="Calibri"/>
                <w:u w:val="single"/>
              </w:rPr>
              <w:t>Tegevusnäitajad:</w:t>
            </w:r>
          </w:p>
          <w:p w14:paraId="2958887C" w14:textId="77777777" w:rsidR="000B1B41" w:rsidRPr="00D15155" w:rsidRDefault="000B1B41" w:rsidP="000B1B41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="Calibri" w:hAnsi="Calibri"/>
              </w:rPr>
              <w:t xml:space="preserve">tagab töö käigus inimeste, vara ja keskkonna ohutuse; </w:t>
            </w:r>
          </w:p>
          <w:p w14:paraId="6D4345B9" w14:textId="77777777" w:rsidR="000B1B41" w:rsidRPr="00D15155" w:rsidRDefault="000B1B41" w:rsidP="000B1B41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="Calibri" w:hAnsi="Calibri"/>
              </w:rPr>
              <w:lastRenderedPageBreak/>
              <w:t>järgib liiklusohutuse ja liiniohutuse (elekter, side jt) nõudeid;</w:t>
            </w:r>
          </w:p>
          <w:p w14:paraId="6F0CC0D5" w14:textId="7D0B8AFE" w:rsidR="00564318" w:rsidRPr="00D15155" w:rsidRDefault="0016254C" w:rsidP="00DE296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="Calibri" w:hAnsi="Calibri"/>
              </w:rPr>
              <w:t>t</w:t>
            </w:r>
            <w:r w:rsidR="00564318" w:rsidRPr="00D15155">
              <w:rPr>
                <w:rFonts w:ascii="Calibri" w:hAnsi="Calibri"/>
              </w:rPr>
              <w:t>öötab võsasaega lähtudes tööülesandest kasutades ergonoomilisi ja ohutuid töövõtteid</w:t>
            </w:r>
            <w:r w:rsidRPr="00D15155">
              <w:rPr>
                <w:rFonts w:ascii="Calibri" w:hAnsi="Calibri"/>
              </w:rPr>
              <w:t>;</w:t>
            </w:r>
          </w:p>
          <w:p w14:paraId="574EA8A8" w14:textId="28CD253A" w:rsidR="00564318" w:rsidRPr="00D15155" w:rsidRDefault="0016254C" w:rsidP="00DE296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="Calibri" w:hAnsi="Calibri"/>
              </w:rPr>
              <w:t>t</w:t>
            </w:r>
            <w:r w:rsidR="00564318" w:rsidRPr="00D15155">
              <w:rPr>
                <w:rFonts w:ascii="Calibri" w:hAnsi="Calibri"/>
              </w:rPr>
              <w:t>öötab kettsaega maapinnalt, tõstukilt, köielt lähtudes tööülesandest, kasutades ergonoomilisi ja ohutuid töövõtteid</w:t>
            </w:r>
            <w:r w:rsidRPr="00D15155">
              <w:rPr>
                <w:rFonts w:ascii="Calibri" w:hAnsi="Calibri"/>
              </w:rPr>
              <w:t>;</w:t>
            </w:r>
          </w:p>
          <w:p w14:paraId="7FA929D7" w14:textId="6947F199" w:rsidR="00564318" w:rsidRPr="00D15155" w:rsidRDefault="0016254C" w:rsidP="00DE296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="Calibri" w:hAnsi="Calibri"/>
              </w:rPr>
              <w:t>h</w:t>
            </w:r>
            <w:r w:rsidR="00564318" w:rsidRPr="00D15155">
              <w:rPr>
                <w:rFonts w:ascii="Calibri" w:hAnsi="Calibri"/>
              </w:rPr>
              <w:t>ooldab töö- ja turvavahendeid (nt lõikurid, võsa- ja kettsaed, ronimisvarustus) heaperemehelikult vastavalt kasutus- ja hooldusjuhenditele</w:t>
            </w:r>
            <w:r w:rsidRPr="00D15155">
              <w:rPr>
                <w:rFonts w:ascii="Calibri" w:hAnsi="Calibri"/>
              </w:rPr>
              <w:t>;</w:t>
            </w:r>
          </w:p>
          <w:p w14:paraId="413C46B1" w14:textId="259969BD" w:rsidR="00564318" w:rsidRPr="00D15155" w:rsidRDefault="0016254C" w:rsidP="00DE296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="Calibri" w:hAnsi="Calibri"/>
              </w:rPr>
              <w:t>t</w:t>
            </w:r>
            <w:r w:rsidR="00564318" w:rsidRPr="00D15155">
              <w:rPr>
                <w:rFonts w:ascii="Calibri" w:hAnsi="Calibri"/>
              </w:rPr>
              <w:t>eeb eesmärgipäraseid lõikusi kasutades asjakohaseid lõikeid, lõikuse liike ja viise</w:t>
            </w:r>
            <w:r w:rsidRPr="00D15155">
              <w:rPr>
                <w:rFonts w:ascii="Calibri" w:hAnsi="Calibri"/>
              </w:rPr>
              <w:t>;</w:t>
            </w:r>
          </w:p>
          <w:p w14:paraId="44C3342E" w14:textId="7CA3499B" w:rsidR="00564318" w:rsidRPr="00D15155" w:rsidRDefault="0016254C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="Calibri" w:hAnsi="Calibri"/>
              </w:rPr>
              <w:t>k</w:t>
            </w:r>
            <w:r w:rsidR="00564318" w:rsidRPr="00D15155">
              <w:rPr>
                <w:rFonts w:ascii="Calibri" w:hAnsi="Calibri"/>
              </w:rPr>
              <w:t xml:space="preserve">asutab </w:t>
            </w:r>
            <w:proofErr w:type="spellStart"/>
            <w:r w:rsidR="00564318" w:rsidRPr="00D15155">
              <w:rPr>
                <w:rFonts w:ascii="Calibri" w:hAnsi="Calibri"/>
              </w:rPr>
              <w:t>arboristitöödel</w:t>
            </w:r>
            <w:proofErr w:type="spellEnd"/>
            <w:r w:rsidR="00564318" w:rsidRPr="00D15155">
              <w:rPr>
                <w:rFonts w:ascii="Calibri" w:hAnsi="Calibri"/>
              </w:rPr>
              <w:t xml:space="preserve"> eesmärgipäraselt sõlmi</w:t>
            </w:r>
            <w:r w:rsidRPr="00D15155">
              <w:rPr>
                <w:rFonts w:ascii="Calibri" w:hAnsi="Calibri"/>
              </w:rPr>
              <w:t>;</w:t>
            </w:r>
          </w:p>
          <w:p w14:paraId="0979EE62" w14:textId="6D9EEF28" w:rsidR="00BB017E" w:rsidRPr="00D15155" w:rsidRDefault="000B1B41" w:rsidP="00DE296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</w:rPr>
            </w:pPr>
            <w:r w:rsidRPr="00D15155">
              <w:rPr>
                <w:rFonts w:asciiTheme="minorHAnsi" w:eastAsia="Courier New" w:hAnsiTheme="minorHAnsi" w:cstheme="minorHAnsi"/>
                <w:lang w:eastAsia="et-EE"/>
              </w:rPr>
              <w:t>korrastab objekti vastavalt tööülesandele.</w:t>
            </w:r>
          </w:p>
        </w:tc>
      </w:tr>
      <w:bookmarkEnd w:id="3"/>
      <w:tr w:rsidR="00CF5824" w:rsidRPr="00D15155" w14:paraId="15DB6CA6" w14:textId="77777777" w:rsidTr="00633750">
        <w:tc>
          <w:tcPr>
            <w:tcW w:w="9356" w:type="dxa"/>
            <w:gridSpan w:val="2"/>
            <w:shd w:val="clear" w:color="auto" w:fill="auto"/>
          </w:tcPr>
          <w:p w14:paraId="37F63DBB" w14:textId="77777777" w:rsidR="00CF5824" w:rsidRPr="00120B55" w:rsidRDefault="00CF5824" w:rsidP="00633750">
            <w:pPr>
              <w:rPr>
                <w:rFonts w:ascii="Calibri" w:hAnsi="Calibri"/>
                <w:u w:val="single"/>
              </w:rPr>
            </w:pPr>
            <w:r w:rsidRPr="00120B55">
              <w:rPr>
                <w:rFonts w:ascii="Calibri" w:hAnsi="Calibri"/>
                <w:u w:val="single"/>
              </w:rPr>
              <w:lastRenderedPageBreak/>
              <w:t>Teadmised:</w:t>
            </w:r>
          </w:p>
          <w:p w14:paraId="6395EF43" w14:textId="2CCE2446" w:rsidR="00CF5824" w:rsidRPr="00120B55" w:rsidRDefault="00CF5824" w:rsidP="00120B55">
            <w:pPr>
              <w:pStyle w:val="ListParagraph"/>
              <w:numPr>
                <w:ilvl w:val="0"/>
                <w:numId w:val="67"/>
              </w:numPr>
              <w:rPr>
                <w:rFonts w:ascii="Calibri" w:hAnsi="Calibri"/>
              </w:rPr>
            </w:pPr>
            <w:r w:rsidRPr="00120B55">
              <w:rPr>
                <w:rFonts w:ascii="Calibri" w:hAnsi="Calibri"/>
              </w:rPr>
              <w:t>puubioloogia, sh puidusisesed kaitsemehhanismid; puuliikide omadused ja kasvukoha nõuded, ökoloogia;</w:t>
            </w:r>
          </w:p>
          <w:p w14:paraId="6EE2EDBF" w14:textId="71B18793" w:rsidR="00CF5824" w:rsidRPr="00120B55" w:rsidRDefault="00CF5824" w:rsidP="00120B55">
            <w:pPr>
              <w:pStyle w:val="ListParagraph"/>
              <w:numPr>
                <w:ilvl w:val="0"/>
                <w:numId w:val="67"/>
              </w:numPr>
              <w:rPr>
                <w:rFonts w:ascii="Calibri" w:hAnsi="Calibri"/>
              </w:rPr>
            </w:pPr>
            <w:r w:rsidRPr="00120B55">
              <w:rPr>
                <w:rFonts w:ascii="Calibri" w:hAnsi="Calibri"/>
              </w:rPr>
              <w:t>kasvupinnased, nende liigid ja omadused, mullaparandusmeetmed;</w:t>
            </w:r>
          </w:p>
          <w:p w14:paraId="12C7A39D" w14:textId="5BFD4BDD" w:rsidR="00CF5824" w:rsidRPr="00120B55" w:rsidRDefault="00CF5824" w:rsidP="00120B55">
            <w:pPr>
              <w:pStyle w:val="ListParagraph"/>
              <w:numPr>
                <w:ilvl w:val="0"/>
                <w:numId w:val="67"/>
              </w:numPr>
              <w:rPr>
                <w:rFonts w:ascii="Calibri" w:hAnsi="Calibri"/>
              </w:rPr>
            </w:pPr>
            <w:r w:rsidRPr="00120B55">
              <w:rPr>
                <w:rFonts w:ascii="Calibri" w:hAnsi="Calibri"/>
              </w:rPr>
              <w:t>puittaimede kahjurid ja haigused;</w:t>
            </w:r>
          </w:p>
          <w:p w14:paraId="19817112" w14:textId="3FB73003" w:rsidR="00CF5824" w:rsidRPr="00120B55" w:rsidRDefault="00CF5824" w:rsidP="00120B55">
            <w:pPr>
              <w:pStyle w:val="ListParagraph"/>
              <w:numPr>
                <w:ilvl w:val="0"/>
                <w:numId w:val="67"/>
              </w:numPr>
              <w:rPr>
                <w:rFonts w:ascii="Calibri" w:hAnsi="Calibri"/>
              </w:rPr>
            </w:pPr>
            <w:r w:rsidRPr="00120B55">
              <w:rPr>
                <w:rFonts w:ascii="Calibri" w:hAnsi="Calibri"/>
              </w:rPr>
              <w:t>väetis</w:t>
            </w:r>
            <w:r w:rsidR="001006CB" w:rsidRPr="00120B55">
              <w:rPr>
                <w:rFonts w:ascii="Calibri" w:hAnsi="Calibri"/>
              </w:rPr>
              <w:t>ed</w:t>
            </w:r>
            <w:r w:rsidRPr="00120B55">
              <w:rPr>
                <w:rFonts w:ascii="Calibri" w:hAnsi="Calibri"/>
              </w:rPr>
              <w:t xml:space="preserve"> ja taimekaitsevahendid, nende ohutu ja eesmärgipärane kasutamine.</w:t>
            </w:r>
          </w:p>
        </w:tc>
      </w:tr>
      <w:tr w:rsidR="00CF5824" w:rsidRPr="00D15155" w14:paraId="54956966" w14:textId="77777777" w:rsidTr="00633750">
        <w:tc>
          <w:tcPr>
            <w:tcW w:w="9356" w:type="dxa"/>
            <w:gridSpan w:val="2"/>
            <w:shd w:val="clear" w:color="auto" w:fill="auto"/>
          </w:tcPr>
          <w:p w14:paraId="0C7DE3B6" w14:textId="02F9554F" w:rsidR="00CF5824" w:rsidRPr="00D15155" w:rsidRDefault="00CF5824" w:rsidP="00633750">
            <w:pPr>
              <w:rPr>
                <w:rFonts w:ascii="Calibri" w:hAnsi="Calibri"/>
                <w:u w:val="single"/>
              </w:rPr>
            </w:pPr>
            <w:r w:rsidRPr="00D15155">
              <w:rPr>
                <w:rFonts w:ascii="Calibri" w:eastAsia="Courier New" w:hAnsi="Calibri" w:cs="Calibri"/>
                <w:color w:val="FF0000"/>
                <w:lang w:eastAsia="et-EE"/>
              </w:rPr>
              <w:t>Kommentaar:</w:t>
            </w:r>
          </w:p>
        </w:tc>
      </w:tr>
    </w:tbl>
    <w:p w14:paraId="7CE015D9" w14:textId="77777777" w:rsidR="00BB017E" w:rsidRPr="00DE296E" w:rsidRDefault="00BB017E" w:rsidP="00BB017E">
      <w:pPr>
        <w:rPr>
          <w:rFonts w:asciiTheme="minorHAnsi" w:hAnsiTheme="minorHAnsi" w:cstheme="minorHAnsi"/>
        </w:rPr>
      </w:pPr>
    </w:p>
    <w:p w14:paraId="76A49DB2" w14:textId="77777777" w:rsidR="00F577AE" w:rsidRDefault="00F577AE" w:rsidP="00F577AE">
      <w:pPr>
        <w:rPr>
          <w:rFonts w:asciiTheme="minorHAnsi" w:hAnsiTheme="minorHAnsi" w:cstheme="minorHAnsi"/>
        </w:rPr>
      </w:pPr>
    </w:p>
    <w:p w14:paraId="63EC113D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24A6CE04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0885C8B0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71C46F55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702441AF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172126FA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6A716F7A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3C230182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11238229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685FC6DA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221FCAA1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69E4C06A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02FA83E6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0222BCC6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5A2820E5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448569A3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20687DC8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290E83C8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04CDC0A0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5285203E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2E2B3AE4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62B590E6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7FFF1107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03A09D58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5A782BE1" w14:textId="77777777" w:rsidR="00120B55" w:rsidRDefault="00120B55" w:rsidP="00F577AE">
      <w:pPr>
        <w:rPr>
          <w:rFonts w:asciiTheme="minorHAnsi" w:hAnsiTheme="minorHAnsi" w:cstheme="minorHAnsi"/>
        </w:rPr>
      </w:pPr>
    </w:p>
    <w:p w14:paraId="29C7C987" w14:textId="4F7363BE" w:rsidR="0055734D" w:rsidRPr="002273D7" w:rsidRDefault="00F602FB" w:rsidP="0055734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proofErr w:type="spellStart"/>
      <w:r w:rsidRPr="002273D7">
        <w:rPr>
          <w:rFonts w:asciiTheme="minorHAnsi" w:hAnsiTheme="minorHAnsi" w:cstheme="minorHAnsi"/>
          <w:b/>
          <w:color w:val="FF0000"/>
          <w:sz w:val="28"/>
          <w:szCs w:val="28"/>
        </w:rPr>
        <w:t>C</w:t>
      </w:r>
      <w:r w:rsidR="0055734D" w:rsidRPr="002273D7">
        <w:rPr>
          <w:rFonts w:asciiTheme="minorHAnsi" w:hAnsiTheme="minorHAnsi" w:cstheme="minorHAns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Pr="002273D7" w:rsidRDefault="0055734D" w:rsidP="005573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73D7">
        <w:rPr>
          <w:rFonts w:asciiTheme="minorHAnsi" w:hAnsiTheme="minorHAnsi" w:cstheme="minorHAns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:rsidRPr="002273D7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2273D7" w:rsidRDefault="0039030A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b/>
                <w:sz w:val="22"/>
                <w:szCs w:val="22"/>
              </w:rPr>
              <w:t>C.1  Teave kutsestandardi koostamise ja kinnitamise kohta ning viide ametite klassifikaatorile</w:t>
            </w:r>
          </w:p>
        </w:tc>
      </w:tr>
      <w:tr w:rsidR="001E29DD" w:rsidRPr="002273D7" w14:paraId="541A5F52" w14:textId="77777777" w:rsidTr="00520BDC">
        <w:tc>
          <w:tcPr>
            <w:tcW w:w="4893" w:type="dxa"/>
          </w:tcPr>
          <w:p w14:paraId="6914699F" w14:textId="77777777" w:rsidR="002319E5" w:rsidRPr="002273D7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tähis kutseregistris</w:t>
            </w:r>
            <w:r w:rsidR="008231CE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4024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29E68A70" w:rsidR="001E29DD" w:rsidRPr="002273D7" w:rsidRDefault="001E29DD" w:rsidP="005502E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9DD" w:rsidRPr="002273D7" w14:paraId="618A34EB" w14:textId="77777777" w:rsidTr="00520BDC">
        <w:tc>
          <w:tcPr>
            <w:tcW w:w="4893" w:type="dxa"/>
          </w:tcPr>
          <w:p w14:paraId="12C7B804" w14:textId="428F1C52" w:rsidR="001E29DD" w:rsidRPr="002273D7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koostajad</w:t>
            </w:r>
            <w:r w:rsidR="005160D1" w:rsidRPr="002273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E2278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6E64" w:rsidRPr="002273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3821AF5" w14:textId="77777777" w:rsidR="005502E2" w:rsidRPr="005502E2" w:rsidRDefault="005502E2" w:rsidP="005502E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5502E2">
              <w:rPr>
                <w:rFonts w:asciiTheme="minorHAnsi" w:hAnsiTheme="minorHAnsi" w:cstheme="minorHAnsi"/>
                <w:sz w:val="22"/>
                <w:szCs w:val="22"/>
              </w:rPr>
              <w:t xml:space="preserve">Mart </w:t>
            </w:r>
            <w:proofErr w:type="spellStart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>Hiio</w:t>
            </w:r>
            <w:proofErr w:type="spellEnd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 xml:space="preserve">, Eesti </w:t>
            </w:r>
            <w:proofErr w:type="spellStart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>Arboristide</w:t>
            </w:r>
            <w:proofErr w:type="spellEnd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 xml:space="preserve"> Ühing MTÜ</w:t>
            </w:r>
          </w:p>
          <w:p w14:paraId="0150E94C" w14:textId="77777777" w:rsidR="005502E2" w:rsidRPr="005502E2" w:rsidRDefault="005502E2" w:rsidP="005502E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5502E2">
              <w:rPr>
                <w:rFonts w:asciiTheme="minorHAnsi" w:hAnsiTheme="minorHAnsi" w:cstheme="minorHAnsi"/>
                <w:sz w:val="22"/>
                <w:szCs w:val="22"/>
              </w:rPr>
              <w:t>Marje Kask, Luua MK</w:t>
            </w:r>
          </w:p>
          <w:p w14:paraId="1812B63E" w14:textId="77777777" w:rsidR="005502E2" w:rsidRPr="005502E2" w:rsidRDefault="005502E2" w:rsidP="005502E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5502E2">
              <w:rPr>
                <w:rFonts w:asciiTheme="minorHAnsi" w:hAnsiTheme="minorHAnsi" w:cstheme="minorHAnsi"/>
                <w:sz w:val="22"/>
                <w:szCs w:val="22"/>
              </w:rPr>
              <w:t>Eve Viktoria Lasberg, OÜ Sõbra Lilled</w:t>
            </w:r>
          </w:p>
          <w:p w14:paraId="20E633C1" w14:textId="77777777" w:rsidR="005502E2" w:rsidRPr="005502E2" w:rsidRDefault="005502E2" w:rsidP="005502E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5502E2">
              <w:rPr>
                <w:rFonts w:asciiTheme="minorHAnsi" w:hAnsiTheme="minorHAnsi" w:cstheme="minorHAnsi"/>
                <w:sz w:val="22"/>
                <w:szCs w:val="22"/>
              </w:rPr>
              <w:t xml:space="preserve">Ats Mölder, </w:t>
            </w:r>
            <w:proofErr w:type="spellStart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>Atscender</w:t>
            </w:r>
            <w:proofErr w:type="spellEnd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 xml:space="preserve"> OÜ</w:t>
            </w:r>
          </w:p>
          <w:p w14:paraId="0943960F" w14:textId="0B3B08F6" w:rsidR="005502E2" w:rsidRPr="005502E2" w:rsidRDefault="005502E2" w:rsidP="005502E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5502E2">
              <w:rPr>
                <w:rFonts w:asciiTheme="minorHAnsi" w:hAnsiTheme="minorHAnsi" w:cstheme="minorHAnsi"/>
                <w:sz w:val="22"/>
                <w:szCs w:val="22"/>
              </w:rPr>
              <w:t xml:space="preserve">Tiit Pajuste, Vesilõigu OÜ </w:t>
            </w:r>
          </w:p>
          <w:p w14:paraId="00E081DD" w14:textId="77777777" w:rsidR="005502E2" w:rsidRPr="005502E2" w:rsidRDefault="005502E2" w:rsidP="005502E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5502E2">
              <w:rPr>
                <w:rFonts w:asciiTheme="minorHAnsi" w:hAnsiTheme="minorHAnsi" w:cstheme="minorHAnsi"/>
                <w:sz w:val="22"/>
                <w:szCs w:val="22"/>
              </w:rPr>
              <w:t>Andreas Kaal, Puu Värk OÜ</w:t>
            </w:r>
          </w:p>
          <w:p w14:paraId="12EB2229" w14:textId="3FE2B633" w:rsidR="001E29DD" w:rsidRPr="002273D7" w:rsidRDefault="005502E2" w:rsidP="005502E2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>Arpo</w:t>
            </w:r>
            <w:proofErr w:type="spellEnd"/>
            <w:r w:rsidRPr="005502E2">
              <w:rPr>
                <w:rFonts w:asciiTheme="minorHAnsi" w:hAnsiTheme="minorHAnsi" w:cstheme="minorHAnsi"/>
                <w:sz w:val="22"/>
                <w:szCs w:val="22"/>
              </w:rPr>
              <w:t xml:space="preserve"> Põld, Revatrin Grupp OÜ</w:t>
            </w:r>
          </w:p>
        </w:tc>
      </w:tr>
      <w:tr w:rsidR="001E29DD" w:rsidRPr="002273D7" w14:paraId="1DAA165A" w14:textId="77777777" w:rsidTr="00520BDC">
        <w:tc>
          <w:tcPr>
            <w:tcW w:w="4893" w:type="dxa"/>
          </w:tcPr>
          <w:p w14:paraId="0E1CF3CA" w14:textId="1EA1DC5A" w:rsidR="001E29DD" w:rsidRPr="002273D7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Kutsestandardi kinnitaja</w:t>
            </w:r>
            <w:r w:rsidR="00576E64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6E64" w:rsidRPr="002273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1C2E6A57" w:rsidR="001E29DD" w:rsidRPr="002273D7" w:rsidRDefault="001006CB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Metsanduse kutsenõukogu</w:t>
            </w:r>
          </w:p>
        </w:tc>
      </w:tr>
      <w:tr w:rsidR="00D33A88" w:rsidRPr="002273D7" w14:paraId="335BA8C7" w14:textId="77777777" w:rsidTr="00520BDC">
        <w:tc>
          <w:tcPr>
            <w:tcW w:w="4893" w:type="dxa"/>
          </w:tcPr>
          <w:p w14:paraId="212841CE" w14:textId="77777777" w:rsidR="00D33A88" w:rsidRPr="002273D7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2273D7" w:rsidRDefault="00D33A88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33A88" w:rsidRPr="002273D7" w14:paraId="38077D3A" w14:textId="77777777" w:rsidTr="00520BDC">
        <w:tc>
          <w:tcPr>
            <w:tcW w:w="4893" w:type="dxa"/>
          </w:tcPr>
          <w:p w14:paraId="5E669795" w14:textId="106A9EB0" w:rsidR="00D33A88" w:rsidRPr="002273D7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Kutsenõukogu </w:t>
            </w:r>
            <w:r w:rsidR="00042D0A" w:rsidRPr="002273D7">
              <w:rPr>
                <w:rFonts w:asciiTheme="minorHAnsi" w:hAnsiTheme="minorHAnsi" w:cstheme="minorHAnsi"/>
                <w:sz w:val="22"/>
                <w:szCs w:val="22"/>
              </w:rPr>
              <w:t>otsuse kuupäev</w:t>
            </w:r>
            <w:r w:rsidR="00C831D0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6E64" w:rsidRPr="002273D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2273D7" w:rsidRDefault="00D33A88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9DD" w:rsidRPr="002273D7" w14:paraId="7FA41D20" w14:textId="77777777" w:rsidTr="00520BDC">
        <w:tc>
          <w:tcPr>
            <w:tcW w:w="4893" w:type="dxa"/>
          </w:tcPr>
          <w:p w14:paraId="125BF303" w14:textId="4D2C247E" w:rsidR="001E29DD" w:rsidRPr="002273D7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66601" w:rsidRPr="002273D7">
              <w:rPr>
                <w:rFonts w:asciiTheme="minorHAnsi" w:hAnsiTheme="minorHAnsi" w:cstheme="minorHAnsi"/>
                <w:sz w:val="22"/>
                <w:szCs w:val="22"/>
              </w:rPr>
              <w:t>utsestandard</w:t>
            </w: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kehti</w:t>
            </w:r>
            <w:r w:rsidR="009F2875" w:rsidRPr="002273D7">
              <w:rPr>
                <w:rFonts w:asciiTheme="minorHAnsi" w:hAnsiTheme="minorHAnsi" w:cstheme="minorHAnsi"/>
                <w:sz w:val="22"/>
                <w:szCs w:val="22"/>
              </w:rPr>
              <w:t>b kuni</w:t>
            </w:r>
            <w:r w:rsidR="00C831D0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alates</w:t>
            </w:r>
          </w:p>
        </w:tc>
        <w:tc>
          <w:tcPr>
            <w:tcW w:w="4610" w:type="dxa"/>
          </w:tcPr>
          <w:p w14:paraId="6C8684DE" w14:textId="77777777" w:rsidR="001E29DD" w:rsidRPr="002273D7" w:rsidRDefault="001E29DD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9DD" w:rsidRPr="002273D7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2273D7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versioon</w:t>
            </w:r>
            <w:r w:rsidR="003D2A33" w:rsidRPr="002273D7">
              <w:rPr>
                <w:rFonts w:asciiTheme="minorHAnsi" w:hAnsiTheme="minorHAnsi" w:cstheme="minorHAns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2273D7" w:rsidRDefault="001E29DD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9DD" w:rsidRPr="002273D7" w14:paraId="3D5916A9" w14:textId="77777777" w:rsidTr="00520BDC">
        <w:tc>
          <w:tcPr>
            <w:tcW w:w="4893" w:type="dxa"/>
          </w:tcPr>
          <w:p w14:paraId="3DA1E23D" w14:textId="655927B4" w:rsidR="001E29DD" w:rsidRPr="002273D7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Viide Ametite Klassifikaatorile (</w:t>
            </w:r>
            <w:r w:rsidR="006C30E9" w:rsidRPr="002273D7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6754B9" w:rsidRPr="002273D7">
              <w:rPr>
                <w:rFonts w:asciiTheme="minorHAnsi" w:hAnsiTheme="minorHAnsi" w:cstheme="minorHAnsi"/>
                <w:sz w:val="22"/>
                <w:szCs w:val="22"/>
              </w:rPr>
              <w:t>CO 0</w:t>
            </w: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  <w:r w:rsidR="00576E64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2273D7" w:rsidRDefault="001E29DD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9DD" w:rsidRPr="002273D7" w14:paraId="31AC91F1" w14:textId="77777777" w:rsidTr="00520BDC">
        <w:tc>
          <w:tcPr>
            <w:tcW w:w="4893" w:type="dxa"/>
          </w:tcPr>
          <w:p w14:paraId="1DC732CE" w14:textId="77777777" w:rsidR="001E29DD" w:rsidRPr="002273D7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2273D7" w:rsidRDefault="001E29DD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9DD" w:rsidRPr="002273D7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2273D7" w:rsidRDefault="001E29DD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b/>
                <w:sz w:val="22"/>
                <w:szCs w:val="22"/>
              </w:rPr>
              <w:t>C.2 Kutsenimetus võõrkeeles</w:t>
            </w:r>
          </w:p>
        </w:tc>
      </w:tr>
      <w:tr w:rsidR="001E29DD" w:rsidRPr="002273D7" w14:paraId="435B711C" w14:textId="77777777" w:rsidTr="00520BDC">
        <w:tc>
          <w:tcPr>
            <w:tcW w:w="9503" w:type="dxa"/>
            <w:gridSpan w:val="2"/>
          </w:tcPr>
          <w:p w14:paraId="3E2C44E2" w14:textId="71908208" w:rsidR="001E29DD" w:rsidRPr="002273D7" w:rsidRDefault="001E29DD" w:rsidP="000407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="000407FD" w:rsidRPr="002273D7">
              <w:rPr>
                <w:rFonts w:asciiTheme="minorHAnsi" w:hAnsiTheme="minorHAnsi" w:cstheme="minorHAnsi"/>
                <w:sz w:val="22"/>
                <w:szCs w:val="22"/>
              </w:rPr>
              <w:t>Tree</w:t>
            </w:r>
            <w:proofErr w:type="spellEnd"/>
            <w:r w:rsidR="000407FD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Worker, </w:t>
            </w:r>
            <w:proofErr w:type="spellStart"/>
            <w:r w:rsidR="000407FD" w:rsidRPr="002273D7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="000407FD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1E29DD" w:rsidRPr="002273D7" w14:paraId="2E16C48E" w14:textId="77777777" w:rsidTr="00520BDC">
        <w:tc>
          <w:tcPr>
            <w:tcW w:w="9503" w:type="dxa"/>
            <w:gridSpan w:val="2"/>
          </w:tcPr>
          <w:p w14:paraId="260F254D" w14:textId="1D70E455" w:rsidR="001E29DD" w:rsidRPr="002273D7" w:rsidRDefault="000407F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Vene</w:t>
            </w:r>
            <w:r w:rsidR="003B7CCD"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keeles</w:t>
            </w:r>
            <w:r w:rsidRPr="00227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273D7">
              <w:rPr>
                <w:rFonts w:asciiTheme="minorHAnsi" w:hAnsiTheme="minorHAnsi" w:cstheme="minorHAnsi"/>
                <w:sz w:val="22"/>
                <w:szCs w:val="22"/>
              </w:rPr>
              <w:t>Арборист</w:t>
            </w:r>
            <w:proofErr w:type="spellEnd"/>
          </w:p>
        </w:tc>
      </w:tr>
      <w:tr w:rsidR="004761A2" w:rsidRPr="002273D7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2273D7" w:rsidRDefault="00AA03E3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73D7">
              <w:rPr>
                <w:rFonts w:asciiTheme="minorHAnsi" w:hAnsiTheme="minorHAnsi" w:cstheme="minorHAnsi"/>
                <w:b/>
                <w:sz w:val="22"/>
                <w:szCs w:val="22"/>
              </w:rPr>
              <w:t>C.3</w:t>
            </w:r>
            <w:r w:rsidR="004761A2" w:rsidRPr="002273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2273D7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2BB8561C" w14:textId="77777777" w:rsidR="000C4BB5" w:rsidRPr="00DE296E" w:rsidRDefault="000C4BB5" w:rsidP="000C4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96E">
              <w:rPr>
                <w:rFonts w:asciiTheme="minorHAnsi" w:hAnsiTheme="minorHAnsi" w:cstheme="minorHAnsi"/>
                <w:sz w:val="22"/>
                <w:szCs w:val="22"/>
              </w:rPr>
              <w:t xml:space="preserve">Lisa 1 </w:t>
            </w:r>
            <w:proofErr w:type="spellStart"/>
            <w:r w:rsidRPr="00DE296E">
              <w:rPr>
                <w:rFonts w:asciiTheme="minorHAnsi" w:hAnsiTheme="minorHAnsi" w:cstheme="minorHAnsi"/>
                <w:sz w:val="22"/>
                <w:szCs w:val="22"/>
              </w:rPr>
              <w:t>Arboristi</w:t>
            </w:r>
            <w:proofErr w:type="spellEnd"/>
            <w:r w:rsidRPr="00DE296E">
              <w:rPr>
                <w:rFonts w:asciiTheme="minorHAnsi" w:hAnsiTheme="minorHAnsi" w:cstheme="minorHAnsi"/>
                <w:sz w:val="22"/>
                <w:szCs w:val="22"/>
              </w:rPr>
              <w:t xml:space="preserve"> eetikakoodeks</w:t>
            </w:r>
          </w:p>
          <w:p w14:paraId="25E72908" w14:textId="3AD4820B" w:rsidR="00CF0D7C" w:rsidRPr="00CF5824" w:rsidRDefault="00CF0D7C" w:rsidP="00CF0D7C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CF5824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11" w:history="1">
              <w:r w:rsidRPr="00CF582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46F91C3A" w:rsidR="004A79CF" w:rsidRPr="00CF5824" w:rsidRDefault="00CF0D7C" w:rsidP="000C4B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5824">
              <w:rPr>
                <w:rFonts w:asciiTheme="minorHAnsi" w:hAnsiTheme="minorHAnsi" w:cstheme="minorHAnsi"/>
                <w:sz w:val="22"/>
                <w:szCs w:val="22"/>
              </w:rPr>
              <w:t xml:space="preserve">Lisa 3 </w:t>
            </w:r>
            <w:hyperlink r:id="rId12" w:history="1">
              <w:r w:rsidRPr="00CF582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  <w:r w:rsidR="000C4BB5" w:rsidRPr="00CF582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006CB" w:rsidRPr="002273D7" w14:paraId="450B1D4D" w14:textId="77777777" w:rsidTr="001006CB">
        <w:trPr>
          <w:trHeight w:val="325"/>
        </w:trPr>
        <w:tc>
          <w:tcPr>
            <w:tcW w:w="9503" w:type="dxa"/>
            <w:gridSpan w:val="2"/>
            <w:shd w:val="clear" w:color="auto" w:fill="FFFFFF"/>
          </w:tcPr>
          <w:p w14:paraId="6147DC7B" w14:textId="77777777" w:rsidR="001006CB" w:rsidRDefault="001006CB" w:rsidP="000C4BB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006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  <w:p w14:paraId="7DD3E528" w14:textId="5DD8DBB7" w:rsidR="001006CB" w:rsidRPr="00DE296E" w:rsidRDefault="001006CB" w:rsidP="000C4B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1FF184" w14:textId="77777777" w:rsidR="00A653A9" w:rsidRPr="002273D7" w:rsidRDefault="00A653A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A653A9" w:rsidRPr="002273D7" w:rsidSect="00AA775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5394" w14:textId="77777777" w:rsidR="006251D7" w:rsidRDefault="006251D7" w:rsidP="009451C8">
      <w:r>
        <w:separator/>
      </w:r>
    </w:p>
  </w:endnote>
  <w:endnote w:type="continuationSeparator" w:id="0">
    <w:p w14:paraId="6BBEF6EA" w14:textId="77777777" w:rsidR="006251D7" w:rsidRDefault="006251D7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DF0549" w:rsidRPr="00D879DE" w:rsidRDefault="00DF0549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DF0549" w:rsidRDefault="00DF05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DF0549" w:rsidRDefault="00DF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9957" w14:textId="77777777" w:rsidR="006251D7" w:rsidRDefault="006251D7" w:rsidP="009451C8">
      <w:r>
        <w:separator/>
      </w:r>
    </w:p>
  </w:footnote>
  <w:footnote w:type="continuationSeparator" w:id="0">
    <w:p w14:paraId="52DE8477" w14:textId="77777777" w:rsidR="006251D7" w:rsidRDefault="006251D7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7BB" w14:textId="661ED7A7" w:rsidR="00DF0549" w:rsidRDefault="00DF0549">
    <w:pPr>
      <w:pStyle w:val="Header"/>
    </w:pPr>
  </w:p>
  <w:p w14:paraId="48440CE4" w14:textId="75AF5DE4" w:rsidR="00DF0549" w:rsidRDefault="00DF0549">
    <w:pPr>
      <w:pStyle w:val="Header"/>
    </w:pPr>
  </w:p>
  <w:p w14:paraId="63B1F693" w14:textId="3D4D6442" w:rsidR="00DF0549" w:rsidRDefault="00DF0549">
    <w:pPr>
      <w:pStyle w:val="Header"/>
    </w:pPr>
    <w:bookmarkStart w:id="4" w:name="OLE_LINK6"/>
    <w:bookmarkStart w:id="5" w:name="OLE_LINK7"/>
    <w:r w:rsidRPr="007B2549">
      <w:rPr>
        <w:noProof/>
        <w:lang w:val="en-US"/>
      </w:rPr>
      <w:drawing>
        <wp:inline distT="0" distB="0" distL="0" distR="0" wp14:anchorId="5D0BFF4F" wp14:editId="304E508B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DF0549" w:rsidRDefault="00DF054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DF0549" w:rsidRPr="003307F0" w:rsidRDefault="00DF0549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DF0549" w:rsidRPr="003307F0" w:rsidRDefault="00DF0549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CE6"/>
    <w:multiLevelType w:val="hybridMultilevel"/>
    <w:tmpl w:val="A5A63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5B31"/>
    <w:multiLevelType w:val="hybridMultilevel"/>
    <w:tmpl w:val="61B49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6F9F"/>
    <w:multiLevelType w:val="hybridMultilevel"/>
    <w:tmpl w:val="E6E8D0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152C"/>
    <w:multiLevelType w:val="hybridMultilevel"/>
    <w:tmpl w:val="FF1808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20830"/>
    <w:multiLevelType w:val="hybridMultilevel"/>
    <w:tmpl w:val="A09C26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B48C4"/>
    <w:multiLevelType w:val="hybridMultilevel"/>
    <w:tmpl w:val="41F6D4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D0AC3"/>
    <w:multiLevelType w:val="hybridMultilevel"/>
    <w:tmpl w:val="EB9663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802EE"/>
    <w:multiLevelType w:val="hybridMultilevel"/>
    <w:tmpl w:val="03E490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13F98"/>
    <w:multiLevelType w:val="hybridMultilevel"/>
    <w:tmpl w:val="E542B7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45C3"/>
    <w:multiLevelType w:val="multilevel"/>
    <w:tmpl w:val="F07A058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81036"/>
    <w:multiLevelType w:val="hybridMultilevel"/>
    <w:tmpl w:val="EF2AB998"/>
    <w:lvl w:ilvl="0" w:tplc="A900F654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 w:hint="default"/>
        <w:color w:val="000000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823FF"/>
    <w:multiLevelType w:val="hybridMultilevel"/>
    <w:tmpl w:val="56600E8A"/>
    <w:lvl w:ilvl="0" w:tplc="29F89C4A">
      <w:start w:val="1"/>
      <w:numFmt w:val="decimal"/>
      <w:lvlText w:val="%1)"/>
      <w:lvlJc w:val="left"/>
      <w:pPr>
        <w:ind w:left="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10145E">
      <w:start w:val="1"/>
      <w:numFmt w:val="lowerLetter"/>
      <w:lvlText w:val="%2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C1E74">
      <w:start w:val="1"/>
      <w:numFmt w:val="lowerRoman"/>
      <w:lvlText w:val="%3"/>
      <w:lvlJc w:val="left"/>
      <w:pPr>
        <w:ind w:left="1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32FC8A">
      <w:start w:val="1"/>
      <w:numFmt w:val="decimal"/>
      <w:lvlText w:val="%4"/>
      <w:lvlJc w:val="left"/>
      <w:pPr>
        <w:ind w:left="2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120472">
      <w:start w:val="1"/>
      <w:numFmt w:val="lowerLetter"/>
      <w:lvlText w:val="%5"/>
      <w:lvlJc w:val="left"/>
      <w:pPr>
        <w:ind w:left="3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AE1586">
      <w:start w:val="1"/>
      <w:numFmt w:val="lowerRoman"/>
      <w:lvlText w:val="%6"/>
      <w:lvlJc w:val="left"/>
      <w:pPr>
        <w:ind w:left="4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A1B6A">
      <w:start w:val="1"/>
      <w:numFmt w:val="decimal"/>
      <w:lvlText w:val="%7"/>
      <w:lvlJc w:val="left"/>
      <w:pPr>
        <w:ind w:left="4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CB1F8">
      <w:start w:val="1"/>
      <w:numFmt w:val="lowerLetter"/>
      <w:lvlText w:val="%8"/>
      <w:lvlJc w:val="left"/>
      <w:pPr>
        <w:ind w:left="5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8F916">
      <w:start w:val="1"/>
      <w:numFmt w:val="lowerRoman"/>
      <w:lvlText w:val="%9"/>
      <w:lvlJc w:val="left"/>
      <w:pPr>
        <w:ind w:left="6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DD2E4D"/>
    <w:multiLevelType w:val="hybridMultilevel"/>
    <w:tmpl w:val="1AEE72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D2610"/>
    <w:multiLevelType w:val="hybridMultilevel"/>
    <w:tmpl w:val="41F6D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E44D9"/>
    <w:multiLevelType w:val="hybridMultilevel"/>
    <w:tmpl w:val="491AD7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D158C"/>
    <w:multiLevelType w:val="hybridMultilevel"/>
    <w:tmpl w:val="B17A081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671F4"/>
    <w:multiLevelType w:val="hybridMultilevel"/>
    <w:tmpl w:val="CBD436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1C4EBF"/>
    <w:multiLevelType w:val="hybridMultilevel"/>
    <w:tmpl w:val="85AEE318"/>
    <w:lvl w:ilvl="0" w:tplc="B3A44EE0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1E10CB"/>
    <w:multiLevelType w:val="hybridMultilevel"/>
    <w:tmpl w:val="CFE2C0C0"/>
    <w:lvl w:ilvl="0" w:tplc="A900F654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 w:hint="default"/>
        <w:color w:val="000000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E3C8E"/>
    <w:multiLevelType w:val="hybridMultilevel"/>
    <w:tmpl w:val="A366FF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25A9F"/>
    <w:multiLevelType w:val="hybridMultilevel"/>
    <w:tmpl w:val="850A59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380CBF"/>
    <w:multiLevelType w:val="hybridMultilevel"/>
    <w:tmpl w:val="464079F2"/>
    <w:lvl w:ilvl="0" w:tplc="D282443A">
      <w:start w:val="1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02050">
      <w:start w:val="1"/>
      <w:numFmt w:val="lowerLetter"/>
      <w:lvlText w:val="%2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8BA98">
      <w:start w:val="1"/>
      <w:numFmt w:val="lowerRoman"/>
      <w:lvlText w:val="%3"/>
      <w:lvlJc w:val="left"/>
      <w:pPr>
        <w:ind w:left="1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F09312">
      <w:start w:val="1"/>
      <w:numFmt w:val="decimal"/>
      <w:lvlText w:val="%4"/>
      <w:lvlJc w:val="left"/>
      <w:pPr>
        <w:ind w:left="2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06FA4">
      <w:start w:val="1"/>
      <w:numFmt w:val="lowerLetter"/>
      <w:lvlText w:val="%5"/>
      <w:lvlJc w:val="left"/>
      <w:pPr>
        <w:ind w:left="3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43AC6">
      <w:start w:val="1"/>
      <w:numFmt w:val="lowerRoman"/>
      <w:lvlText w:val="%6"/>
      <w:lvlJc w:val="left"/>
      <w:pPr>
        <w:ind w:left="4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28CDA">
      <w:start w:val="1"/>
      <w:numFmt w:val="decimal"/>
      <w:lvlText w:val="%7"/>
      <w:lvlJc w:val="left"/>
      <w:pPr>
        <w:ind w:left="4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E8E572">
      <w:start w:val="1"/>
      <w:numFmt w:val="lowerLetter"/>
      <w:lvlText w:val="%8"/>
      <w:lvlJc w:val="left"/>
      <w:pPr>
        <w:ind w:left="5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2F882">
      <w:start w:val="1"/>
      <w:numFmt w:val="lowerRoman"/>
      <w:lvlText w:val="%9"/>
      <w:lvlJc w:val="left"/>
      <w:pPr>
        <w:ind w:left="6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3D3C6DBE"/>
    <w:multiLevelType w:val="hybridMultilevel"/>
    <w:tmpl w:val="0396EC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103DD0"/>
    <w:multiLevelType w:val="hybridMultilevel"/>
    <w:tmpl w:val="6D2482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D0F54"/>
    <w:multiLevelType w:val="hybridMultilevel"/>
    <w:tmpl w:val="D8D8820E"/>
    <w:lvl w:ilvl="0" w:tplc="DCC07516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3577"/>
    <w:multiLevelType w:val="hybridMultilevel"/>
    <w:tmpl w:val="AEAC96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86397"/>
    <w:multiLevelType w:val="hybridMultilevel"/>
    <w:tmpl w:val="A5A63E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114CF9"/>
    <w:multiLevelType w:val="hybridMultilevel"/>
    <w:tmpl w:val="5748BC7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62E23"/>
    <w:multiLevelType w:val="hybridMultilevel"/>
    <w:tmpl w:val="4750280E"/>
    <w:lvl w:ilvl="0" w:tplc="1A046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81CC7"/>
    <w:multiLevelType w:val="hybridMultilevel"/>
    <w:tmpl w:val="E6E8D0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D01108"/>
    <w:multiLevelType w:val="hybridMultilevel"/>
    <w:tmpl w:val="45204E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C5677"/>
    <w:multiLevelType w:val="hybridMultilevel"/>
    <w:tmpl w:val="BA8E93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9E5F37"/>
    <w:multiLevelType w:val="hybridMultilevel"/>
    <w:tmpl w:val="08CA69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F100E"/>
    <w:multiLevelType w:val="hybridMultilevel"/>
    <w:tmpl w:val="4BEAAE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615F76"/>
    <w:multiLevelType w:val="hybridMultilevel"/>
    <w:tmpl w:val="E3EC56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B467E2"/>
    <w:multiLevelType w:val="hybridMultilevel"/>
    <w:tmpl w:val="21145F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47307"/>
    <w:multiLevelType w:val="hybridMultilevel"/>
    <w:tmpl w:val="61B491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267137"/>
    <w:multiLevelType w:val="hybridMultilevel"/>
    <w:tmpl w:val="3F12F360"/>
    <w:lvl w:ilvl="0" w:tplc="A900F654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 w:hint="default"/>
        <w:color w:val="000000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C3D35"/>
    <w:multiLevelType w:val="hybridMultilevel"/>
    <w:tmpl w:val="9F6A5666"/>
    <w:lvl w:ilvl="0" w:tplc="E176F4A4">
      <w:start w:val="1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63638">
      <w:start w:val="1"/>
      <w:numFmt w:val="lowerLetter"/>
      <w:lvlText w:val="%2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50DA2A">
      <w:start w:val="1"/>
      <w:numFmt w:val="lowerRoman"/>
      <w:lvlText w:val="%3"/>
      <w:lvlJc w:val="left"/>
      <w:pPr>
        <w:ind w:left="1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85E54">
      <w:start w:val="1"/>
      <w:numFmt w:val="decimal"/>
      <w:lvlText w:val="%4"/>
      <w:lvlJc w:val="left"/>
      <w:pPr>
        <w:ind w:left="2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A11AC">
      <w:start w:val="1"/>
      <w:numFmt w:val="lowerLetter"/>
      <w:lvlText w:val="%5"/>
      <w:lvlJc w:val="left"/>
      <w:pPr>
        <w:ind w:left="3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1E18DA">
      <w:start w:val="1"/>
      <w:numFmt w:val="lowerRoman"/>
      <w:lvlText w:val="%6"/>
      <w:lvlJc w:val="left"/>
      <w:pPr>
        <w:ind w:left="4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C6160">
      <w:start w:val="1"/>
      <w:numFmt w:val="decimal"/>
      <w:lvlText w:val="%7"/>
      <w:lvlJc w:val="left"/>
      <w:pPr>
        <w:ind w:left="4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E20F2">
      <w:start w:val="1"/>
      <w:numFmt w:val="lowerLetter"/>
      <w:lvlText w:val="%8"/>
      <w:lvlJc w:val="left"/>
      <w:pPr>
        <w:ind w:left="5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88E7E">
      <w:start w:val="1"/>
      <w:numFmt w:val="lowerRoman"/>
      <w:lvlText w:val="%9"/>
      <w:lvlJc w:val="left"/>
      <w:pPr>
        <w:ind w:left="6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5CF7E4A"/>
    <w:multiLevelType w:val="hybridMultilevel"/>
    <w:tmpl w:val="731C9D50"/>
    <w:lvl w:ilvl="0" w:tplc="A900F654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alibri" w:hint="default"/>
        <w:color w:val="000000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D076F"/>
    <w:multiLevelType w:val="hybridMultilevel"/>
    <w:tmpl w:val="9FB8DA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670AF5"/>
    <w:multiLevelType w:val="hybridMultilevel"/>
    <w:tmpl w:val="178466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725F7D"/>
    <w:multiLevelType w:val="hybridMultilevel"/>
    <w:tmpl w:val="85884A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03AE3"/>
    <w:multiLevelType w:val="hybridMultilevel"/>
    <w:tmpl w:val="B29A456E"/>
    <w:lvl w:ilvl="0" w:tplc="22B28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E871E0"/>
    <w:multiLevelType w:val="hybridMultilevel"/>
    <w:tmpl w:val="DD0E24CC"/>
    <w:lvl w:ilvl="0" w:tplc="4608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A5652D"/>
    <w:multiLevelType w:val="hybridMultilevel"/>
    <w:tmpl w:val="85A46E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7BB18D4"/>
    <w:multiLevelType w:val="hybridMultilevel"/>
    <w:tmpl w:val="64E407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3D12D3"/>
    <w:multiLevelType w:val="hybridMultilevel"/>
    <w:tmpl w:val="BD5AA6C8"/>
    <w:lvl w:ilvl="0" w:tplc="A0DEE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A30D12"/>
    <w:multiLevelType w:val="hybridMultilevel"/>
    <w:tmpl w:val="16366D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7132E"/>
    <w:multiLevelType w:val="hybridMultilevel"/>
    <w:tmpl w:val="141CFEC4"/>
    <w:lvl w:ilvl="0" w:tplc="7314292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CB67F4"/>
    <w:multiLevelType w:val="hybridMultilevel"/>
    <w:tmpl w:val="6D78FB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5641">
    <w:abstractNumId w:val="21"/>
  </w:num>
  <w:num w:numId="2" w16cid:durableId="1384135324">
    <w:abstractNumId w:val="23"/>
  </w:num>
  <w:num w:numId="3" w16cid:durableId="792019817">
    <w:abstractNumId w:val="22"/>
  </w:num>
  <w:num w:numId="4" w16cid:durableId="225607161">
    <w:abstractNumId w:val="38"/>
  </w:num>
  <w:num w:numId="5" w16cid:durableId="1032418102">
    <w:abstractNumId w:val="54"/>
  </w:num>
  <w:num w:numId="6" w16cid:durableId="1395474261">
    <w:abstractNumId w:val="47"/>
  </w:num>
  <w:num w:numId="7" w16cid:durableId="426388108">
    <w:abstractNumId w:val="60"/>
  </w:num>
  <w:num w:numId="8" w16cid:durableId="2145848226">
    <w:abstractNumId w:val="29"/>
  </w:num>
  <w:num w:numId="9" w16cid:durableId="596908589">
    <w:abstractNumId w:val="16"/>
  </w:num>
  <w:num w:numId="10" w16cid:durableId="810712259">
    <w:abstractNumId w:val="9"/>
  </w:num>
  <w:num w:numId="11" w16cid:durableId="16863968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98119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682887">
    <w:abstractNumId w:val="28"/>
  </w:num>
  <w:num w:numId="14" w16cid:durableId="239406689">
    <w:abstractNumId w:val="19"/>
  </w:num>
  <w:num w:numId="15" w16cid:durableId="976640857">
    <w:abstractNumId w:val="31"/>
  </w:num>
  <w:num w:numId="16" w16cid:durableId="1355036299">
    <w:abstractNumId w:val="40"/>
  </w:num>
  <w:num w:numId="17" w16cid:durableId="1390378743">
    <w:abstractNumId w:val="2"/>
  </w:num>
  <w:num w:numId="18" w16cid:durableId="1665544355">
    <w:abstractNumId w:val="57"/>
  </w:num>
  <w:num w:numId="19" w16cid:durableId="1648123643">
    <w:abstractNumId w:val="63"/>
  </w:num>
  <w:num w:numId="20" w16cid:durableId="319235058">
    <w:abstractNumId w:val="42"/>
  </w:num>
  <w:num w:numId="21" w16cid:durableId="1778476804">
    <w:abstractNumId w:val="10"/>
  </w:num>
  <w:num w:numId="22" w16cid:durableId="2090034443">
    <w:abstractNumId w:val="18"/>
  </w:num>
  <w:num w:numId="23" w16cid:durableId="1569849958">
    <w:abstractNumId w:val="33"/>
  </w:num>
  <w:num w:numId="24" w16cid:durableId="1557014012">
    <w:abstractNumId w:val="53"/>
  </w:num>
  <w:num w:numId="25" w16cid:durableId="575097052">
    <w:abstractNumId w:val="7"/>
  </w:num>
  <w:num w:numId="26" w16cid:durableId="2119910718">
    <w:abstractNumId w:val="45"/>
  </w:num>
  <w:num w:numId="27" w16cid:durableId="1206674700">
    <w:abstractNumId w:val="44"/>
  </w:num>
  <w:num w:numId="28" w16cid:durableId="1492024333">
    <w:abstractNumId w:val="52"/>
  </w:num>
  <w:num w:numId="29" w16cid:durableId="424110057">
    <w:abstractNumId w:val="43"/>
  </w:num>
  <w:num w:numId="30" w16cid:durableId="1346437795">
    <w:abstractNumId w:val="14"/>
  </w:num>
  <w:num w:numId="31" w16cid:durableId="774598690">
    <w:abstractNumId w:val="35"/>
  </w:num>
  <w:num w:numId="32" w16cid:durableId="1308558942">
    <w:abstractNumId w:val="5"/>
  </w:num>
  <w:num w:numId="33" w16cid:durableId="877938837">
    <w:abstractNumId w:val="58"/>
  </w:num>
  <w:num w:numId="34" w16cid:durableId="784882972">
    <w:abstractNumId w:val="39"/>
  </w:num>
  <w:num w:numId="35" w16cid:durableId="1995405842">
    <w:abstractNumId w:val="46"/>
  </w:num>
  <w:num w:numId="36" w16cid:durableId="465050462">
    <w:abstractNumId w:val="50"/>
  </w:num>
  <w:num w:numId="37" w16cid:durableId="271088184">
    <w:abstractNumId w:val="13"/>
  </w:num>
  <w:num w:numId="38" w16cid:durableId="1700735609">
    <w:abstractNumId w:val="30"/>
  </w:num>
  <w:num w:numId="39" w16cid:durableId="1189561804">
    <w:abstractNumId w:val="4"/>
  </w:num>
  <w:num w:numId="40" w16cid:durableId="1233464361">
    <w:abstractNumId w:val="8"/>
  </w:num>
  <w:num w:numId="41" w16cid:durableId="991831484">
    <w:abstractNumId w:val="26"/>
  </w:num>
  <w:num w:numId="42" w16cid:durableId="228736655">
    <w:abstractNumId w:val="64"/>
  </w:num>
  <w:num w:numId="43" w16cid:durableId="878125143">
    <w:abstractNumId w:val="48"/>
  </w:num>
  <w:num w:numId="44" w16cid:durableId="193733263">
    <w:abstractNumId w:val="17"/>
  </w:num>
  <w:num w:numId="45" w16cid:durableId="360739328">
    <w:abstractNumId w:val="59"/>
  </w:num>
  <w:num w:numId="46" w16cid:durableId="1701973892">
    <w:abstractNumId w:val="6"/>
  </w:num>
  <w:num w:numId="47" w16cid:durableId="1692684783">
    <w:abstractNumId w:val="1"/>
  </w:num>
  <w:num w:numId="48" w16cid:durableId="1732457595">
    <w:abstractNumId w:val="3"/>
  </w:num>
  <w:num w:numId="49" w16cid:durableId="87892036">
    <w:abstractNumId w:val="66"/>
  </w:num>
  <w:num w:numId="50" w16cid:durableId="777873142">
    <w:abstractNumId w:val="27"/>
  </w:num>
  <w:num w:numId="51" w16cid:durableId="267321732">
    <w:abstractNumId w:val="12"/>
  </w:num>
  <w:num w:numId="52" w16cid:durableId="725421375">
    <w:abstractNumId w:val="51"/>
  </w:num>
  <w:num w:numId="53" w16cid:durableId="1752390544">
    <w:abstractNumId w:val="49"/>
  </w:num>
  <w:num w:numId="54" w16cid:durableId="406077051">
    <w:abstractNumId w:val="25"/>
  </w:num>
  <w:num w:numId="55" w16cid:durableId="1652638582">
    <w:abstractNumId w:val="36"/>
  </w:num>
  <w:num w:numId="56" w16cid:durableId="137768957">
    <w:abstractNumId w:val="41"/>
  </w:num>
  <w:num w:numId="57" w16cid:durableId="1860271156">
    <w:abstractNumId w:val="20"/>
  </w:num>
  <w:num w:numId="58" w16cid:durableId="148443544">
    <w:abstractNumId w:val="24"/>
  </w:num>
  <w:num w:numId="59" w16cid:durableId="764154448">
    <w:abstractNumId w:val="34"/>
  </w:num>
  <w:num w:numId="60" w16cid:durableId="428696405">
    <w:abstractNumId w:val="65"/>
  </w:num>
  <w:num w:numId="61" w16cid:durableId="213005912">
    <w:abstractNumId w:val="56"/>
  </w:num>
  <w:num w:numId="62" w16cid:durableId="426775154">
    <w:abstractNumId w:val="11"/>
  </w:num>
  <w:num w:numId="63" w16cid:durableId="137889054">
    <w:abstractNumId w:val="32"/>
  </w:num>
  <w:num w:numId="64" w16cid:durableId="1367634387">
    <w:abstractNumId w:val="0"/>
  </w:num>
  <w:num w:numId="65" w16cid:durableId="723260456">
    <w:abstractNumId w:val="62"/>
  </w:num>
  <w:num w:numId="66" w16cid:durableId="1558281327">
    <w:abstractNumId w:val="15"/>
  </w:num>
  <w:num w:numId="67" w16cid:durableId="1868449100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6589"/>
    <w:rsid w:val="00017268"/>
    <w:rsid w:val="00017CB7"/>
    <w:rsid w:val="00017CDC"/>
    <w:rsid w:val="000228B1"/>
    <w:rsid w:val="00032175"/>
    <w:rsid w:val="00032EE9"/>
    <w:rsid w:val="000335D2"/>
    <w:rsid w:val="00034519"/>
    <w:rsid w:val="00035C8F"/>
    <w:rsid w:val="0003603C"/>
    <w:rsid w:val="00036FB1"/>
    <w:rsid w:val="00037D2F"/>
    <w:rsid w:val="000407FD"/>
    <w:rsid w:val="00042649"/>
    <w:rsid w:val="00042C3B"/>
    <w:rsid w:val="00042D0A"/>
    <w:rsid w:val="00042FF0"/>
    <w:rsid w:val="000458CD"/>
    <w:rsid w:val="00046B30"/>
    <w:rsid w:val="00047F68"/>
    <w:rsid w:val="00051713"/>
    <w:rsid w:val="00052FE2"/>
    <w:rsid w:val="00053590"/>
    <w:rsid w:val="00055817"/>
    <w:rsid w:val="00055CF7"/>
    <w:rsid w:val="00060EDA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6D56"/>
    <w:rsid w:val="00077CEC"/>
    <w:rsid w:val="00081659"/>
    <w:rsid w:val="00081C71"/>
    <w:rsid w:val="00082BFD"/>
    <w:rsid w:val="0008425B"/>
    <w:rsid w:val="0008553C"/>
    <w:rsid w:val="000865A8"/>
    <w:rsid w:val="000872CB"/>
    <w:rsid w:val="0009013F"/>
    <w:rsid w:val="0009198D"/>
    <w:rsid w:val="00092719"/>
    <w:rsid w:val="00095390"/>
    <w:rsid w:val="00095FD1"/>
    <w:rsid w:val="00097982"/>
    <w:rsid w:val="000A0C03"/>
    <w:rsid w:val="000A1568"/>
    <w:rsid w:val="000A54FD"/>
    <w:rsid w:val="000A58AB"/>
    <w:rsid w:val="000A5D00"/>
    <w:rsid w:val="000A60A6"/>
    <w:rsid w:val="000A62E5"/>
    <w:rsid w:val="000B01D9"/>
    <w:rsid w:val="000B1092"/>
    <w:rsid w:val="000B1B41"/>
    <w:rsid w:val="000B4C58"/>
    <w:rsid w:val="000B4FF8"/>
    <w:rsid w:val="000B61DB"/>
    <w:rsid w:val="000B660C"/>
    <w:rsid w:val="000C1705"/>
    <w:rsid w:val="000C3D93"/>
    <w:rsid w:val="000C4BB5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06CB"/>
    <w:rsid w:val="00104DC0"/>
    <w:rsid w:val="0010567D"/>
    <w:rsid w:val="00110570"/>
    <w:rsid w:val="001109F9"/>
    <w:rsid w:val="00111EDE"/>
    <w:rsid w:val="00112F5A"/>
    <w:rsid w:val="00113BE8"/>
    <w:rsid w:val="00115206"/>
    <w:rsid w:val="00116699"/>
    <w:rsid w:val="00116B5B"/>
    <w:rsid w:val="00117D6E"/>
    <w:rsid w:val="001207D0"/>
    <w:rsid w:val="00120B55"/>
    <w:rsid w:val="00120E35"/>
    <w:rsid w:val="00122BAE"/>
    <w:rsid w:val="00123FA7"/>
    <w:rsid w:val="001247E4"/>
    <w:rsid w:val="001301F6"/>
    <w:rsid w:val="00131891"/>
    <w:rsid w:val="00132AED"/>
    <w:rsid w:val="00133070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254C"/>
    <w:rsid w:val="00163DFB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2EF5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894"/>
    <w:rsid w:val="00192AED"/>
    <w:rsid w:val="001948E1"/>
    <w:rsid w:val="001956E2"/>
    <w:rsid w:val="00196015"/>
    <w:rsid w:val="001A0754"/>
    <w:rsid w:val="001A07C5"/>
    <w:rsid w:val="001A25FC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3E77"/>
    <w:rsid w:val="001B6D40"/>
    <w:rsid w:val="001B6E1C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06CE2"/>
    <w:rsid w:val="0021098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3D7"/>
    <w:rsid w:val="0022788B"/>
    <w:rsid w:val="00227C07"/>
    <w:rsid w:val="0023187C"/>
    <w:rsid w:val="002319E5"/>
    <w:rsid w:val="00232061"/>
    <w:rsid w:val="002322A6"/>
    <w:rsid w:val="00240D4C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0C0"/>
    <w:rsid w:val="00281521"/>
    <w:rsid w:val="00282818"/>
    <w:rsid w:val="00282E59"/>
    <w:rsid w:val="00284120"/>
    <w:rsid w:val="00284D63"/>
    <w:rsid w:val="00286888"/>
    <w:rsid w:val="002941D9"/>
    <w:rsid w:val="00294235"/>
    <w:rsid w:val="00294E83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6D8D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619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26B5E"/>
    <w:rsid w:val="003307F0"/>
    <w:rsid w:val="00331584"/>
    <w:rsid w:val="00334972"/>
    <w:rsid w:val="00335471"/>
    <w:rsid w:val="003365F5"/>
    <w:rsid w:val="00340398"/>
    <w:rsid w:val="003403CC"/>
    <w:rsid w:val="00341AE1"/>
    <w:rsid w:val="0034309B"/>
    <w:rsid w:val="003438FC"/>
    <w:rsid w:val="00343F43"/>
    <w:rsid w:val="003440B6"/>
    <w:rsid w:val="00350E58"/>
    <w:rsid w:val="00351877"/>
    <w:rsid w:val="003532D2"/>
    <w:rsid w:val="003533D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3FD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2CE5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3D95"/>
    <w:rsid w:val="003F5401"/>
    <w:rsid w:val="003F720E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959"/>
    <w:rsid w:val="00423CA7"/>
    <w:rsid w:val="0042465E"/>
    <w:rsid w:val="0042491E"/>
    <w:rsid w:val="004251F1"/>
    <w:rsid w:val="0042616F"/>
    <w:rsid w:val="004276FA"/>
    <w:rsid w:val="00435291"/>
    <w:rsid w:val="0043711C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57A"/>
    <w:rsid w:val="004A3760"/>
    <w:rsid w:val="004A6324"/>
    <w:rsid w:val="004A6D43"/>
    <w:rsid w:val="004A71A1"/>
    <w:rsid w:val="004A79CF"/>
    <w:rsid w:val="004B0546"/>
    <w:rsid w:val="004B253C"/>
    <w:rsid w:val="004B522F"/>
    <w:rsid w:val="004B6150"/>
    <w:rsid w:val="004C12CD"/>
    <w:rsid w:val="004C599C"/>
    <w:rsid w:val="004C63EF"/>
    <w:rsid w:val="004C6E77"/>
    <w:rsid w:val="004C7E8B"/>
    <w:rsid w:val="004D31D8"/>
    <w:rsid w:val="004D364B"/>
    <w:rsid w:val="004D372C"/>
    <w:rsid w:val="004D3F7E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4F7EDC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0927"/>
    <w:rsid w:val="00546431"/>
    <w:rsid w:val="0054724B"/>
    <w:rsid w:val="00547F8C"/>
    <w:rsid w:val="005502E2"/>
    <w:rsid w:val="00550CC0"/>
    <w:rsid w:val="00551C62"/>
    <w:rsid w:val="00555BB0"/>
    <w:rsid w:val="00556AC8"/>
    <w:rsid w:val="00556B69"/>
    <w:rsid w:val="00557050"/>
    <w:rsid w:val="0055734D"/>
    <w:rsid w:val="00561E61"/>
    <w:rsid w:val="00561F57"/>
    <w:rsid w:val="0056271F"/>
    <w:rsid w:val="00562EC4"/>
    <w:rsid w:val="00563B2B"/>
    <w:rsid w:val="00564318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8472B"/>
    <w:rsid w:val="0059178D"/>
    <w:rsid w:val="005957CC"/>
    <w:rsid w:val="005A09BF"/>
    <w:rsid w:val="005A2374"/>
    <w:rsid w:val="005A2866"/>
    <w:rsid w:val="005A3BBF"/>
    <w:rsid w:val="005A55A6"/>
    <w:rsid w:val="005A58F6"/>
    <w:rsid w:val="005A6B00"/>
    <w:rsid w:val="005B0141"/>
    <w:rsid w:val="005B1855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5A0F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078D5"/>
    <w:rsid w:val="00610B6B"/>
    <w:rsid w:val="00611064"/>
    <w:rsid w:val="0061308A"/>
    <w:rsid w:val="00615D62"/>
    <w:rsid w:val="00616DB4"/>
    <w:rsid w:val="00617CA8"/>
    <w:rsid w:val="00620727"/>
    <w:rsid w:val="00623811"/>
    <w:rsid w:val="006251D7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18ED"/>
    <w:rsid w:val="0065242C"/>
    <w:rsid w:val="0065265C"/>
    <w:rsid w:val="00655B7B"/>
    <w:rsid w:val="00657B9D"/>
    <w:rsid w:val="00657C78"/>
    <w:rsid w:val="00660ABC"/>
    <w:rsid w:val="0066135A"/>
    <w:rsid w:val="006656B1"/>
    <w:rsid w:val="00665820"/>
    <w:rsid w:val="00667BAF"/>
    <w:rsid w:val="006708D4"/>
    <w:rsid w:val="006715EC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5D0E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35C9"/>
    <w:rsid w:val="006A436C"/>
    <w:rsid w:val="006A4B2F"/>
    <w:rsid w:val="006A4B47"/>
    <w:rsid w:val="006A4DE4"/>
    <w:rsid w:val="006A62C9"/>
    <w:rsid w:val="006B11B6"/>
    <w:rsid w:val="006B2D86"/>
    <w:rsid w:val="006B4F61"/>
    <w:rsid w:val="006B6E83"/>
    <w:rsid w:val="006B770C"/>
    <w:rsid w:val="006C1CFF"/>
    <w:rsid w:val="006C2465"/>
    <w:rsid w:val="006C283B"/>
    <w:rsid w:val="006C2A05"/>
    <w:rsid w:val="006C30E9"/>
    <w:rsid w:val="006C3C23"/>
    <w:rsid w:val="006C57CF"/>
    <w:rsid w:val="006C69C3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246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27F90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DBA"/>
    <w:rsid w:val="00741ED4"/>
    <w:rsid w:val="0074610B"/>
    <w:rsid w:val="00746574"/>
    <w:rsid w:val="007505AA"/>
    <w:rsid w:val="00750DA1"/>
    <w:rsid w:val="00753C16"/>
    <w:rsid w:val="00753FAF"/>
    <w:rsid w:val="00754C86"/>
    <w:rsid w:val="007551C4"/>
    <w:rsid w:val="007601D0"/>
    <w:rsid w:val="00761298"/>
    <w:rsid w:val="007650EA"/>
    <w:rsid w:val="00770DA9"/>
    <w:rsid w:val="00770EA8"/>
    <w:rsid w:val="007725C1"/>
    <w:rsid w:val="0077262E"/>
    <w:rsid w:val="00774679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4C37"/>
    <w:rsid w:val="007963A9"/>
    <w:rsid w:val="007A02A0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35FE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2AC"/>
    <w:rsid w:val="008026A5"/>
    <w:rsid w:val="008053FC"/>
    <w:rsid w:val="008100BC"/>
    <w:rsid w:val="00811377"/>
    <w:rsid w:val="00811432"/>
    <w:rsid w:val="00812658"/>
    <w:rsid w:val="008134AD"/>
    <w:rsid w:val="00813C09"/>
    <w:rsid w:val="0081480A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0C7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778AC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A77F2"/>
    <w:rsid w:val="008B13C6"/>
    <w:rsid w:val="008B4C7E"/>
    <w:rsid w:val="008C0A5C"/>
    <w:rsid w:val="008C197F"/>
    <w:rsid w:val="008C499F"/>
    <w:rsid w:val="008C5643"/>
    <w:rsid w:val="008C6F19"/>
    <w:rsid w:val="008D096E"/>
    <w:rsid w:val="008D2331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062C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19D4"/>
    <w:rsid w:val="009B28EC"/>
    <w:rsid w:val="009B2AD7"/>
    <w:rsid w:val="009B5427"/>
    <w:rsid w:val="009B60B2"/>
    <w:rsid w:val="009B75B9"/>
    <w:rsid w:val="009C53B4"/>
    <w:rsid w:val="009C5BDD"/>
    <w:rsid w:val="009C63C9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BAA"/>
    <w:rsid w:val="00A13C7A"/>
    <w:rsid w:val="00A13D7D"/>
    <w:rsid w:val="00A145BA"/>
    <w:rsid w:val="00A151CC"/>
    <w:rsid w:val="00A15895"/>
    <w:rsid w:val="00A24C1E"/>
    <w:rsid w:val="00A26D6A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0183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498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5710"/>
    <w:rsid w:val="00B1682C"/>
    <w:rsid w:val="00B16F50"/>
    <w:rsid w:val="00B204EA"/>
    <w:rsid w:val="00B22AEF"/>
    <w:rsid w:val="00B23CF9"/>
    <w:rsid w:val="00B24414"/>
    <w:rsid w:val="00B250E7"/>
    <w:rsid w:val="00B259A1"/>
    <w:rsid w:val="00B309F9"/>
    <w:rsid w:val="00B31F31"/>
    <w:rsid w:val="00B321EB"/>
    <w:rsid w:val="00B32221"/>
    <w:rsid w:val="00B329E2"/>
    <w:rsid w:val="00B36290"/>
    <w:rsid w:val="00B3668B"/>
    <w:rsid w:val="00B37C15"/>
    <w:rsid w:val="00B445A3"/>
    <w:rsid w:val="00B447AB"/>
    <w:rsid w:val="00B4495B"/>
    <w:rsid w:val="00B45707"/>
    <w:rsid w:val="00B45DDC"/>
    <w:rsid w:val="00B501CE"/>
    <w:rsid w:val="00B533CE"/>
    <w:rsid w:val="00B541A6"/>
    <w:rsid w:val="00B56D1C"/>
    <w:rsid w:val="00B62005"/>
    <w:rsid w:val="00B64A22"/>
    <w:rsid w:val="00B64A57"/>
    <w:rsid w:val="00B71891"/>
    <w:rsid w:val="00B749D5"/>
    <w:rsid w:val="00B74CF8"/>
    <w:rsid w:val="00B75A63"/>
    <w:rsid w:val="00B75D45"/>
    <w:rsid w:val="00B75F36"/>
    <w:rsid w:val="00B75F7D"/>
    <w:rsid w:val="00B77811"/>
    <w:rsid w:val="00B8143D"/>
    <w:rsid w:val="00B857C3"/>
    <w:rsid w:val="00B87D1C"/>
    <w:rsid w:val="00B90803"/>
    <w:rsid w:val="00B90A3B"/>
    <w:rsid w:val="00B929C0"/>
    <w:rsid w:val="00B92F77"/>
    <w:rsid w:val="00B940F4"/>
    <w:rsid w:val="00B95179"/>
    <w:rsid w:val="00B95A12"/>
    <w:rsid w:val="00B967DC"/>
    <w:rsid w:val="00B9734F"/>
    <w:rsid w:val="00B97CF2"/>
    <w:rsid w:val="00BA5336"/>
    <w:rsid w:val="00BA537F"/>
    <w:rsid w:val="00BA7489"/>
    <w:rsid w:val="00BB0137"/>
    <w:rsid w:val="00BB017E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2030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2996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1F27"/>
    <w:rsid w:val="00C62382"/>
    <w:rsid w:val="00C626D4"/>
    <w:rsid w:val="00C65D47"/>
    <w:rsid w:val="00C73064"/>
    <w:rsid w:val="00C73363"/>
    <w:rsid w:val="00C75C85"/>
    <w:rsid w:val="00C75F2D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A6B80"/>
    <w:rsid w:val="00CB1EF2"/>
    <w:rsid w:val="00CB2184"/>
    <w:rsid w:val="00CB2838"/>
    <w:rsid w:val="00CC06F8"/>
    <w:rsid w:val="00CC220A"/>
    <w:rsid w:val="00CC2BA5"/>
    <w:rsid w:val="00CC36E0"/>
    <w:rsid w:val="00CC435D"/>
    <w:rsid w:val="00CC6798"/>
    <w:rsid w:val="00CD2D4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0D7C"/>
    <w:rsid w:val="00CF3E6C"/>
    <w:rsid w:val="00CF4019"/>
    <w:rsid w:val="00CF56AD"/>
    <w:rsid w:val="00CF56E3"/>
    <w:rsid w:val="00CF5824"/>
    <w:rsid w:val="00D00343"/>
    <w:rsid w:val="00D00D22"/>
    <w:rsid w:val="00D01755"/>
    <w:rsid w:val="00D01B4D"/>
    <w:rsid w:val="00D03DCE"/>
    <w:rsid w:val="00D04037"/>
    <w:rsid w:val="00D11A3F"/>
    <w:rsid w:val="00D15155"/>
    <w:rsid w:val="00D15EC9"/>
    <w:rsid w:val="00D16E20"/>
    <w:rsid w:val="00D17F09"/>
    <w:rsid w:val="00D209AA"/>
    <w:rsid w:val="00D218AE"/>
    <w:rsid w:val="00D22A6E"/>
    <w:rsid w:val="00D23327"/>
    <w:rsid w:val="00D2336C"/>
    <w:rsid w:val="00D242B7"/>
    <w:rsid w:val="00D26C16"/>
    <w:rsid w:val="00D272C2"/>
    <w:rsid w:val="00D2759A"/>
    <w:rsid w:val="00D30C48"/>
    <w:rsid w:val="00D31EDF"/>
    <w:rsid w:val="00D3348D"/>
    <w:rsid w:val="00D339C4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4EBC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44AD"/>
    <w:rsid w:val="00D9594E"/>
    <w:rsid w:val="00D96549"/>
    <w:rsid w:val="00DA028B"/>
    <w:rsid w:val="00DA30BE"/>
    <w:rsid w:val="00DA3CF1"/>
    <w:rsid w:val="00DA5188"/>
    <w:rsid w:val="00DA55E8"/>
    <w:rsid w:val="00DA5CA8"/>
    <w:rsid w:val="00DA6D17"/>
    <w:rsid w:val="00DB0A92"/>
    <w:rsid w:val="00DB4A06"/>
    <w:rsid w:val="00DB58AB"/>
    <w:rsid w:val="00DB6C0C"/>
    <w:rsid w:val="00DC0E89"/>
    <w:rsid w:val="00DC2970"/>
    <w:rsid w:val="00DC5523"/>
    <w:rsid w:val="00DC615B"/>
    <w:rsid w:val="00DC7906"/>
    <w:rsid w:val="00DD07BB"/>
    <w:rsid w:val="00DD2976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296E"/>
    <w:rsid w:val="00DE35FB"/>
    <w:rsid w:val="00DE6017"/>
    <w:rsid w:val="00DE6353"/>
    <w:rsid w:val="00DE7B44"/>
    <w:rsid w:val="00DF0549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5E9E"/>
    <w:rsid w:val="00E36E09"/>
    <w:rsid w:val="00E42288"/>
    <w:rsid w:val="00E437D2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8719A"/>
    <w:rsid w:val="00E900D4"/>
    <w:rsid w:val="00E9183F"/>
    <w:rsid w:val="00E91A11"/>
    <w:rsid w:val="00E9552A"/>
    <w:rsid w:val="00E9596E"/>
    <w:rsid w:val="00E97305"/>
    <w:rsid w:val="00EA0D20"/>
    <w:rsid w:val="00EA157F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6B46"/>
    <w:rsid w:val="00EE6C4A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55F0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7A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691F"/>
    <w:rsid w:val="00F6719D"/>
    <w:rsid w:val="00F6741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79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F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F577AE"/>
    <w:rPr>
      <w:sz w:val="24"/>
      <w:szCs w:val="24"/>
      <w:lang w:eastAsia="en-US"/>
    </w:rPr>
  </w:style>
  <w:style w:type="numbering" w:customStyle="1" w:styleId="CurrentList1">
    <w:name w:val="Current List1"/>
    <w:uiPriority w:val="99"/>
    <w:rsid w:val="00DE296E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tsekoda.ee/wp-content/uploads/2019/04/Digip&#228;devuste-enesehindamise-skaala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tsekoda.ee/wp-content/uploads/2019/04/Keelte-oskustasemete-kirjeldused_KS-lisa_uu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DE74E26446E4EB657C64FD9081BC6" ma:contentTypeVersion="14" ma:contentTypeDescription="Create a new document." ma:contentTypeScope="" ma:versionID="e03e7a8dd947c4c7f5f0bdaafb6e3d6c">
  <xsd:schema xmlns:xsd="http://www.w3.org/2001/XMLSchema" xmlns:xs="http://www.w3.org/2001/XMLSchema" xmlns:p="http://schemas.microsoft.com/office/2006/metadata/properties" xmlns:ns3="2e3cd516-85ef-41a4-b9c6-69c4bdd8581b" xmlns:ns4="13adc308-6ed3-499a-9b11-516c3e4eefb8" targetNamespace="http://schemas.microsoft.com/office/2006/metadata/properties" ma:root="true" ma:fieldsID="5f9a56b370c678ba4e4aeddc1fbc6f59" ns3:_="" ns4:_="">
    <xsd:import namespace="2e3cd516-85ef-41a4-b9c6-69c4bdd8581b"/>
    <xsd:import namespace="13adc308-6ed3-499a-9b11-516c3e4ee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cd516-85ef-41a4-b9c6-69c4bdd85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c308-6ed3-499a-9b11-516c3e4ee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0CE7A-74B5-421C-9D24-9BD202EA2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cd516-85ef-41a4-b9c6-69c4bdd8581b"/>
    <ds:schemaRef ds:uri="13adc308-6ed3-499a-9b11-516c3e4ee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236C3-40F3-4329-AB5B-E042A1CE9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6ADBED-9F4B-45EC-BC33-18167D8FB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5EA65-3C10-4D9A-A1D3-DEA4D8648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106</TotalTime>
  <Pages>10</Pages>
  <Words>2323</Words>
  <Characters>13479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13</cp:revision>
  <cp:lastPrinted>2011-06-28T11:10:00Z</cp:lastPrinted>
  <dcterms:created xsi:type="dcterms:W3CDTF">2023-04-20T13:35:00Z</dcterms:created>
  <dcterms:modified xsi:type="dcterms:W3CDTF">2023-05-11T09:12:00Z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0x010100842DE74E26446E4EB657C64FD9081BC6</vt:lpwstr>
  </property>
</Properties>
</file>