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E877FFA"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F71AD9">
        <w:rPr>
          <w:rFonts w:ascii="Calibri" w:hAnsi="Calibri"/>
          <w:b/>
          <w:color w:val="000000"/>
          <w:sz w:val="28"/>
          <w:szCs w:val="28"/>
        </w:rPr>
        <w:t>orteriühistu juht, tase 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0DD1450" w:rsidR="00576E64" w:rsidRPr="00FE70C3" w:rsidRDefault="00F71AD9" w:rsidP="00576E64">
            <w:pPr>
              <w:jc w:val="center"/>
              <w:rPr>
                <w:rFonts w:ascii="Calibri" w:hAnsi="Calibri"/>
                <w:i/>
                <w:sz w:val="28"/>
                <w:szCs w:val="28"/>
              </w:rPr>
            </w:pPr>
            <w:r>
              <w:rPr>
                <w:rFonts w:ascii="Calibri" w:hAnsi="Calibri"/>
                <w:i/>
                <w:sz w:val="28"/>
                <w:szCs w:val="28"/>
              </w:rPr>
              <w:t>Korteriühistu juht,</w:t>
            </w:r>
            <w:r w:rsidR="00576E64">
              <w:rPr>
                <w:rFonts w:ascii="Calibri" w:hAnsi="Calibri"/>
                <w:i/>
                <w:sz w:val="28"/>
                <w:szCs w:val="28"/>
              </w:rPr>
              <w:t xml:space="preserve"> tase</w:t>
            </w:r>
            <w:r>
              <w:rPr>
                <w:rFonts w:ascii="Calibri" w:hAnsi="Calibri"/>
                <w:i/>
                <w:sz w:val="28"/>
                <w:szCs w:val="28"/>
              </w:rPr>
              <w:t xml:space="preserve"> 4</w:t>
            </w:r>
            <w:r w:rsidR="00576E64">
              <w:rPr>
                <w:rFonts w:ascii="Calibri" w:hAnsi="Calibri"/>
                <w:i/>
                <w:sz w:val="28"/>
                <w:szCs w:val="28"/>
              </w:rPr>
              <w:t xml:space="preserve"> </w:t>
            </w:r>
          </w:p>
        </w:tc>
        <w:tc>
          <w:tcPr>
            <w:tcW w:w="3402" w:type="dxa"/>
            <w:shd w:val="clear" w:color="auto" w:fill="auto"/>
          </w:tcPr>
          <w:p w14:paraId="1578532B" w14:textId="1257F85B" w:rsidR="00576E64" w:rsidRPr="00FE70C3" w:rsidRDefault="00F71AD9" w:rsidP="00576E64">
            <w:pPr>
              <w:jc w:val="center"/>
              <w:rPr>
                <w:rFonts w:ascii="Calibri" w:hAnsi="Calibri"/>
                <w:i/>
                <w:sz w:val="32"/>
                <w:szCs w:val="32"/>
              </w:rPr>
            </w:pPr>
            <w:r>
              <w:rPr>
                <w:rFonts w:ascii="Calibri" w:hAnsi="Calibri"/>
                <w:i/>
                <w:sz w:val="32"/>
                <w:szCs w:val="32"/>
              </w:rPr>
              <w:t>4</w:t>
            </w:r>
          </w:p>
        </w:tc>
      </w:tr>
    </w:tbl>
    <w:p w14:paraId="551ECF52" w14:textId="77777777" w:rsidR="00AF7D6B" w:rsidRPr="00F71AD9" w:rsidRDefault="00AF7D6B" w:rsidP="00AF7D6B">
      <w:pPr>
        <w:rPr>
          <w:vanish/>
          <w:highlight w:val="yellow"/>
        </w:rPr>
      </w:pPr>
    </w:p>
    <w:p w14:paraId="1A046923" w14:textId="77777777" w:rsidR="003307F0" w:rsidRPr="00F71AD9" w:rsidRDefault="003307F0" w:rsidP="003307F0">
      <w:pPr>
        <w:rPr>
          <w:highlight w:val="yellow"/>
        </w:rPr>
      </w:pPr>
    </w:p>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DDA724C" w14:textId="0E879371" w:rsidR="0099653F" w:rsidRPr="00F87992" w:rsidRDefault="00F71AD9" w:rsidP="00F87992">
            <w:pPr>
              <w:jc w:val="both"/>
              <w:rPr>
                <w:rFonts w:ascii="Calibri" w:hAnsi="Calibri"/>
                <w:sz w:val="22"/>
                <w:szCs w:val="22"/>
              </w:rPr>
            </w:pPr>
            <w:r w:rsidRPr="00F87992">
              <w:rPr>
                <w:rFonts w:ascii="Calibri" w:hAnsi="Calibri"/>
                <w:sz w:val="22"/>
                <w:szCs w:val="22"/>
              </w:rPr>
              <w:t>Korteriühistujuht t</w:t>
            </w:r>
            <w:r w:rsidR="005636E3" w:rsidRPr="00F87992">
              <w:rPr>
                <w:rFonts w:ascii="Calibri" w:hAnsi="Calibri"/>
                <w:sz w:val="22"/>
                <w:szCs w:val="22"/>
              </w:rPr>
              <w:t>egutseb/töötab</w:t>
            </w:r>
            <w:r w:rsidRPr="00F87992">
              <w:rPr>
                <w:rFonts w:ascii="Calibri" w:hAnsi="Calibri"/>
                <w:sz w:val="22"/>
                <w:szCs w:val="22"/>
              </w:rPr>
              <w:t xml:space="preserve"> korteri- või hooneühistus (edaspidi </w:t>
            </w:r>
            <w:r w:rsidR="007D06DF">
              <w:rPr>
                <w:rFonts w:ascii="Calibri" w:hAnsi="Calibri"/>
                <w:sz w:val="22"/>
                <w:szCs w:val="22"/>
              </w:rPr>
              <w:t xml:space="preserve">ka </w:t>
            </w:r>
            <w:r w:rsidRPr="00F87992">
              <w:rPr>
                <w:rFonts w:ascii="Calibri" w:hAnsi="Calibri"/>
                <w:sz w:val="22"/>
                <w:szCs w:val="22"/>
              </w:rPr>
              <w:t xml:space="preserve">ühistu) või </w:t>
            </w:r>
            <w:r w:rsidR="005636E3" w:rsidRPr="00F87992">
              <w:rPr>
                <w:rFonts w:ascii="Calibri" w:hAnsi="Calibri"/>
                <w:sz w:val="22"/>
                <w:szCs w:val="22"/>
              </w:rPr>
              <w:t>kinnisvara korrashoiuga tegelevas ettevõttes</w:t>
            </w:r>
            <w:r w:rsidRPr="00F87992">
              <w:rPr>
                <w:rFonts w:ascii="Calibri" w:hAnsi="Calibri"/>
                <w:sz w:val="22"/>
                <w:szCs w:val="22"/>
              </w:rPr>
              <w:t>. Tema tööülesan</w:t>
            </w:r>
            <w:r w:rsidR="00EA488F" w:rsidRPr="00F87992">
              <w:rPr>
                <w:rFonts w:ascii="Calibri" w:hAnsi="Calibri"/>
                <w:sz w:val="22"/>
                <w:szCs w:val="22"/>
              </w:rPr>
              <w:t>ne on</w:t>
            </w:r>
            <w:r w:rsidRPr="00F87992">
              <w:rPr>
                <w:rFonts w:ascii="Calibri" w:hAnsi="Calibri"/>
                <w:sz w:val="22"/>
                <w:szCs w:val="22"/>
              </w:rPr>
              <w:t xml:space="preserve"> </w:t>
            </w:r>
            <w:r w:rsidR="00EA488F" w:rsidRPr="00F87992">
              <w:rPr>
                <w:rFonts w:ascii="Calibri" w:hAnsi="Calibri"/>
                <w:sz w:val="22"/>
                <w:szCs w:val="22"/>
              </w:rPr>
              <w:t>korteriomandi kaasomandi osa eseme tavapärase valitsemise korraldamine, lähtudes korteriomanike tahtest</w:t>
            </w:r>
            <w:r w:rsidR="007574A2" w:rsidRPr="00F87992">
              <w:rPr>
                <w:rFonts w:ascii="Calibri" w:hAnsi="Calibri"/>
                <w:sz w:val="22"/>
                <w:szCs w:val="22"/>
              </w:rPr>
              <w:t xml:space="preserve">, </w:t>
            </w:r>
            <w:r w:rsidRPr="00F87992">
              <w:rPr>
                <w:rFonts w:ascii="Calibri" w:hAnsi="Calibri"/>
                <w:sz w:val="22"/>
                <w:szCs w:val="22"/>
              </w:rPr>
              <w:t xml:space="preserve">pöörates suurt tähelepanu ühistusisesele suhtluskorraldusele.  </w:t>
            </w:r>
          </w:p>
          <w:p w14:paraId="631E83E5" w14:textId="4A7822C3" w:rsidR="00F71AD9" w:rsidRPr="00F87992" w:rsidRDefault="00F71AD9" w:rsidP="00F87992">
            <w:pPr>
              <w:jc w:val="both"/>
              <w:rPr>
                <w:rFonts w:ascii="Calibri" w:hAnsi="Calibri"/>
                <w:sz w:val="22"/>
                <w:szCs w:val="22"/>
              </w:rPr>
            </w:pPr>
            <w:r w:rsidRPr="00F87992">
              <w:rPr>
                <w:rFonts w:ascii="Calibri" w:hAnsi="Calibri"/>
                <w:sz w:val="22"/>
                <w:szCs w:val="22"/>
              </w:rPr>
              <w:t xml:space="preserve">Korteriühistujuht  töötab ja võtab vastu otsuseid iseseisvalt. Oskusteavet nõudvate otsuste ja küsimuste korral konsulteerib vastava ala spetsialistidega. </w:t>
            </w:r>
          </w:p>
          <w:p w14:paraId="06C7D693" w14:textId="77777777" w:rsidR="003972FA" w:rsidRPr="00F87992" w:rsidRDefault="00F71AD9" w:rsidP="00F87992">
            <w:pPr>
              <w:tabs>
                <w:tab w:val="left" w:pos="924"/>
              </w:tabs>
              <w:jc w:val="both"/>
              <w:rPr>
                <w:rFonts w:ascii="Calibri" w:hAnsi="Calibri"/>
                <w:sz w:val="22"/>
                <w:szCs w:val="22"/>
              </w:rPr>
            </w:pPr>
            <w:r w:rsidRPr="00F87992">
              <w:rPr>
                <w:rFonts w:ascii="Calibri" w:hAnsi="Calibri"/>
                <w:sz w:val="22"/>
                <w:szCs w:val="22"/>
              </w:rPr>
              <w:t>Selles kutsestandardis kirjeldatud  tegevusnäitajad on koostatud kinnisvara korrashoiu valdkonna standardis EVS 807 esitatud tegevuste klassifikaatorit silmas pidades.</w:t>
            </w:r>
          </w:p>
          <w:p w14:paraId="3B7F874D" w14:textId="6F0B6BAD" w:rsidR="00F71AD9" w:rsidRPr="00F87992" w:rsidRDefault="00F71AD9" w:rsidP="00F87992">
            <w:pPr>
              <w:jc w:val="both"/>
              <w:rPr>
                <w:rFonts w:ascii="Calibri" w:hAnsi="Calibri"/>
                <w:sz w:val="22"/>
                <w:szCs w:val="22"/>
              </w:rPr>
            </w:pPr>
            <w:r w:rsidRPr="00F87992">
              <w:rPr>
                <w:rFonts w:ascii="Calibri" w:hAnsi="Calibri"/>
                <w:sz w:val="22"/>
                <w:szCs w:val="22"/>
              </w:rPr>
              <w:t xml:space="preserve">Töökeskkond on muutuv, töötada tuleb nii sise- kui väliskeskkonnas. Iga hallatav objekt on arhitektuuriliste eripärade ja omanike soovide tõttu erinev ning nõuab personaalset lähenemist.  </w:t>
            </w:r>
          </w:p>
          <w:p w14:paraId="60AF3003" w14:textId="284FFB51" w:rsidR="00F71AD9" w:rsidRPr="00F87992" w:rsidRDefault="00F71AD9" w:rsidP="00F87992">
            <w:pPr>
              <w:tabs>
                <w:tab w:val="left" w:pos="924"/>
              </w:tabs>
              <w:jc w:val="both"/>
              <w:rPr>
                <w:rFonts w:ascii="Calibri" w:hAnsi="Calibri"/>
                <w:sz w:val="22"/>
                <w:szCs w:val="22"/>
              </w:rPr>
            </w:pPr>
            <w:r w:rsidRPr="00F87992">
              <w:rPr>
                <w:rFonts w:ascii="Calibri" w:hAnsi="Calibri"/>
                <w:sz w:val="22"/>
                <w:szCs w:val="22"/>
              </w:rPr>
              <w:t xml:space="preserve">Tööaeg on otseses sõltuvuses </w:t>
            </w:r>
            <w:r w:rsidR="0099653F" w:rsidRPr="00F87992">
              <w:rPr>
                <w:rFonts w:ascii="Calibri" w:hAnsi="Calibri"/>
                <w:sz w:val="22"/>
                <w:szCs w:val="22"/>
              </w:rPr>
              <w:t xml:space="preserve">probleemidest </w:t>
            </w:r>
            <w:r w:rsidR="007574A2" w:rsidRPr="00F87992">
              <w:rPr>
                <w:rFonts w:ascii="Calibri" w:hAnsi="Calibri"/>
                <w:sz w:val="22"/>
                <w:szCs w:val="22"/>
              </w:rPr>
              <w:t>objektil</w:t>
            </w:r>
            <w:r w:rsidR="00EE1247" w:rsidRPr="00F87992">
              <w:rPr>
                <w:rFonts w:ascii="Calibri" w:hAnsi="Calibri"/>
                <w:sz w:val="22"/>
                <w:szCs w:val="22"/>
              </w:rPr>
              <w:t xml:space="preserve"> ja</w:t>
            </w:r>
            <w:r w:rsidRPr="00F87992">
              <w:rPr>
                <w:rFonts w:ascii="Calibri" w:hAnsi="Calibri"/>
                <w:sz w:val="22"/>
                <w:szCs w:val="22"/>
              </w:rPr>
              <w:t xml:space="preserve"> mõnikord tuleb tööülesandeid täita ka väljaspool </w:t>
            </w:r>
            <w:r w:rsidR="00EE1247" w:rsidRPr="00F87992">
              <w:rPr>
                <w:rFonts w:ascii="Calibri" w:hAnsi="Calibri"/>
                <w:sz w:val="22"/>
                <w:szCs w:val="22"/>
              </w:rPr>
              <w:t xml:space="preserve">kokkulepitud </w:t>
            </w:r>
            <w:r w:rsidRPr="00F87992">
              <w:rPr>
                <w:rFonts w:ascii="Calibri" w:hAnsi="Calibri"/>
                <w:sz w:val="22"/>
                <w:szCs w:val="22"/>
              </w:rPr>
              <w:t>tööaega.</w:t>
            </w:r>
          </w:p>
          <w:p w14:paraId="7BACAB75" w14:textId="77777777" w:rsidR="004F1695" w:rsidRDefault="00F71AD9" w:rsidP="00F87992">
            <w:pPr>
              <w:tabs>
                <w:tab w:val="left" w:pos="924"/>
              </w:tabs>
              <w:jc w:val="both"/>
              <w:rPr>
                <w:rFonts w:ascii="Calibri" w:hAnsi="Calibri"/>
                <w:sz w:val="22"/>
                <w:szCs w:val="22"/>
              </w:rPr>
            </w:pPr>
            <w:r w:rsidRPr="00F87992">
              <w:rPr>
                <w:rFonts w:ascii="Calibri" w:hAnsi="Calibri"/>
                <w:sz w:val="22"/>
                <w:szCs w:val="22"/>
              </w:rPr>
              <w:t>Korteriühistujuht kasutab oma töös tavapäraseid bürootöö- ja kommunikatsioonivahendeid, kontoritarkvara, mõõtmis- ja kontrollseadmeid.</w:t>
            </w:r>
          </w:p>
          <w:p w14:paraId="5C9441F2" w14:textId="24D6983C" w:rsidR="00F71AD9" w:rsidRPr="0099653F" w:rsidRDefault="00583A14" w:rsidP="004F1695">
            <w:pPr>
              <w:tabs>
                <w:tab w:val="left" w:pos="924"/>
              </w:tabs>
              <w:jc w:val="both"/>
              <w:rPr>
                <w:rFonts w:ascii="Calibri" w:hAnsi="Calibri"/>
                <w:i/>
                <w:color w:val="00B050"/>
                <w:sz w:val="22"/>
                <w:szCs w:val="22"/>
              </w:rPr>
            </w:pPr>
            <w:r w:rsidRPr="00F87992">
              <w:rPr>
                <w:rFonts w:ascii="Calibri" w:hAnsi="Calibri"/>
                <w:iCs/>
                <w:sz w:val="22"/>
                <w:szCs w:val="22"/>
              </w:rPr>
              <w:t>Objekti all mõistetakse ehitist ja selle juurde kuuluvat maaüksust (krunt) koos nendega seotud õiguste ja kohustustega</w:t>
            </w:r>
            <w:r w:rsidR="004F1695">
              <w:rPr>
                <w:rFonts w:ascii="Calibri" w:hAnsi="Calibri"/>
                <w:iCs/>
                <w:sz w:val="22"/>
                <w:szCs w:val="22"/>
              </w:rPr>
              <w:t>.</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196C216" w14:textId="1116D98C" w:rsidR="00F71AD9" w:rsidRPr="00F87992" w:rsidRDefault="00F71AD9" w:rsidP="00F71AD9">
            <w:pPr>
              <w:rPr>
                <w:rFonts w:ascii="Calibri" w:hAnsi="Calibri"/>
                <w:bCs/>
                <w:sz w:val="22"/>
                <w:szCs w:val="22"/>
              </w:rPr>
            </w:pPr>
            <w:r w:rsidRPr="00F87992">
              <w:rPr>
                <w:rFonts w:ascii="Calibri" w:hAnsi="Calibri"/>
                <w:bCs/>
                <w:sz w:val="22"/>
                <w:szCs w:val="22"/>
              </w:rPr>
              <w:t xml:space="preserve">A.2.1 </w:t>
            </w:r>
            <w:r w:rsidR="0099653F" w:rsidRPr="00F87992">
              <w:rPr>
                <w:rFonts w:ascii="Calibri" w:hAnsi="Calibri"/>
                <w:bCs/>
                <w:sz w:val="22"/>
                <w:szCs w:val="22"/>
              </w:rPr>
              <w:t xml:space="preserve">Ühistu </w:t>
            </w:r>
            <w:r w:rsidR="00C834F7" w:rsidRPr="00F87992">
              <w:rPr>
                <w:rFonts w:ascii="Calibri" w:hAnsi="Calibri"/>
                <w:bCs/>
                <w:sz w:val="22"/>
                <w:szCs w:val="22"/>
              </w:rPr>
              <w:t xml:space="preserve">tavapärase valitsemise </w:t>
            </w:r>
            <w:r w:rsidRPr="00F87992">
              <w:rPr>
                <w:rFonts w:ascii="Calibri" w:hAnsi="Calibri"/>
                <w:bCs/>
                <w:sz w:val="22"/>
                <w:szCs w:val="22"/>
              </w:rPr>
              <w:t>strateegiline korraldamine</w:t>
            </w:r>
          </w:p>
          <w:p w14:paraId="7EB5EF1C" w14:textId="641D6830" w:rsidR="00F71AD9" w:rsidRPr="00F87992" w:rsidRDefault="00F71AD9" w:rsidP="00F71AD9">
            <w:pPr>
              <w:rPr>
                <w:rFonts w:ascii="Calibri" w:hAnsi="Calibri"/>
                <w:bCs/>
                <w:sz w:val="22"/>
                <w:szCs w:val="22"/>
              </w:rPr>
            </w:pPr>
            <w:r w:rsidRPr="00F87992">
              <w:rPr>
                <w:rFonts w:ascii="Calibri" w:hAnsi="Calibri"/>
                <w:bCs/>
                <w:sz w:val="22"/>
                <w:szCs w:val="22"/>
              </w:rPr>
              <w:t xml:space="preserve">A.2.2 </w:t>
            </w:r>
            <w:r w:rsidR="0099653F" w:rsidRPr="00F87992">
              <w:rPr>
                <w:rFonts w:ascii="Calibri" w:hAnsi="Calibri"/>
                <w:bCs/>
                <w:sz w:val="22"/>
                <w:szCs w:val="22"/>
              </w:rPr>
              <w:t>Ühistu</w:t>
            </w:r>
            <w:r w:rsidRPr="00F87992">
              <w:rPr>
                <w:rFonts w:ascii="Calibri" w:hAnsi="Calibri"/>
                <w:bCs/>
                <w:sz w:val="22"/>
                <w:szCs w:val="22"/>
              </w:rPr>
              <w:t xml:space="preserve"> </w:t>
            </w:r>
            <w:r w:rsidR="00C834F7" w:rsidRPr="00F87992">
              <w:rPr>
                <w:rFonts w:ascii="Calibri" w:hAnsi="Calibri"/>
                <w:bCs/>
                <w:sz w:val="22"/>
                <w:szCs w:val="22"/>
              </w:rPr>
              <w:t xml:space="preserve">tavapärase valitsemise </w:t>
            </w:r>
            <w:r w:rsidRPr="00F87992">
              <w:rPr>
                <w:rFonts w:ascii="Calibri" w:hAnsi="Calibri"/>
                <w:bCs/>
                <w:sz w:val="22"/>
                <w:szCs w:val="22"/>
              </w:rPr>
              <w:t>taktikaline korraldamine</w:t>
            </w:r>
          </w:p>
          <w:p w14:paraId="4D757D8E" w14:textId="582A2B10" w:rsidR="00116699" w:rsidRPr="00F87992" w:rsidRDefault="00F71AD9" w:rsidP="00F71AD9">
            <w:pPr>
              <w:rPr>
                <w:rFonts w:ascii="Calibri" w:hAnsi="Calibri"/>
                <w:bCs/>
                <w:sz w:val="22"/>
                <w:szCs w:val="22"/>
              </w:rPr>
            </w:pPr>
            <w:r w:rsidRPr="00F87992">
              <w:rPr>
                <w:rFonts w:ascii="Calibri" w:hAnsi="Calibri"/>
                <w:bCs/>
                <w:sz w:val="22"/>
                <w:szCs w:val="22"/>
              </w:rPr>
              <w:t xml:space="preserve">A.2.3 </w:t>
            </w:r>
            <w:r w:rsidR="0099653F" w:rsidRPr="00F87992">
              <w:rPr>
                <w:rFonts w:ascii="Calibri" w:hAnsi="Calibri"/>
                <w:bCs/>
                <w:sz w:val="22"/>
                <w:szCs w:val="22"/>
              </w:rPr>
              <w:t>Ühistu</w:t>
            </w:r>
            <w:r w:rsidRPr="00F87992">
              <w:rPr>
                <w:rFonts w:ascii="Calibri" w:hAnsi="Calibri"/>
                <w:bCs/>
                <w:sz w:val="22"/>
                <w:szCs w:val="22"/>
              </w:rPr>
              <w:t xml:space="preserve"> </w:t>
            </w:r>
            <w:r w:rsidR="00C834F7" w:rsidRPr="00F87992">
              <w:rPr>
                <w:rFonts w:ascii="Calibri" w:hAnsi="Calibri"/>
                <w:bCs/>
                <w:sz w:val="22"/>
                <w:szCs w:val="22"/>
              </w:rPr>
              <w:t xml:space="preserve">tavapärase valitsemise </w:t>
            </w:r>
            <w:r w:rsidRPr="00F87992">
              <w:rPr>
                <w:rFonts w:ascii="Calibri" w:hAnsi="Calibri"/>
                <w:bCs/>
                <w:sz w:val="22"/>
                <w:szCs w:val="22"/>
              </w:rPr>
              <w:t>operatiivne korraldamine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F71AD9" w:rsidRPr="00D00D22" w14:paraId="74A2E42D" w14:textId="77777777" w:rsidTr="00A677EE">
        <w:tc>
          <w:tcPr>
            <w:tcW w:w="9356" w:type="dxa"/>
            <w:shd w:val="clear" w:color="auto" w:fill="auto"/>
          </w:tcPr>
          <w:p w14:paraId="71B2D504" w14:textId="7DCB95F1" w:rsidR="00F71AD9" w:rsidRPr="00F87992" w:rsidRDefault="00C834F7" w:rsidP="00F87992">
            <w:pPr>
              <w:jc w:val="both"/>
              <w:rPr>
                <w:rFonts w:ascii="Calibri" w:hAnsi="Calibri"/>
                <w:b/>
                <w:sz w:val="22"/>
                <w:szCs w:val="22"/>
              </w:rPr>
            </w:pPr>
            <w:r w:rsidRPr="00F87992">
              <w:rPr>
                <w:rFonts w:ascii="Calibri" w:hAnsi="Calibri"/>
                <w:sz w:val="22"/>
                <w:szCs w:val="22"/>
              </w:rPr>
              <w:t>Ü</w:t>
            </w:r>
            <w:r w:rsidR="00F71AD9" w:rsidRPr="00F87992">
              <w:rPr>
                <w:rFonts w:ascii="Calibri" w:hAnsi="Calibri"/>
                <w:sz w:val="22"/>
                <w:szCs w:val="22"/>
              </w:rPr>
              <w:t xml:space="preserve">histujuhina töötavad tavapäraselt inimesed, kellel on vähemalt keskharidus ning kes on oma kutseoskused omandanud kutsealase täienduskoolituse kursustel </w:t>
            </w:r>
            <w:r w:rsidR="00EE1247" w:rsidRPr="00F87992">
              <w:rPr>
                <w:rFonts w:ascii="Calibri" w:hAnsi="Calibri"/>
                <w:sz w:val="22"/>
                <w:szCs w:val="22"/>
              </w:rPr>
              <w:t>ja/või</w:t>
            </w:r>
            <w:r w:rsidR="00F71AD9" w:rsidRPr="00F87992">
              <w:rPr>
                <w:rFonts w:ascii="Calibri" w:hAnsi="Calibri"/>
                <w:sz w:val="22"/>
                <w:szCs w:val="22"/>
              </w:rPr>
              <w:t xml:space="preserve"> tööpraktikaga.</w:t>
            </w:r>
          </w:p>
        </w:tc>
      </w:tr>
      <w:tr w:rsidR="00F71AD9" w:rsidRPr="00D00D22" w14:paraId="6C777324" w14:textId="77777777" w:rsidTr="00A677EE">
        <w:tc>
          <w:tcPr>
            <w:tcW w:w="9356" w:type="dxa"/>
            <w:shd w:val="clear" w:color="auto" w:fill="FFFFCC"/>
          </w:tcPr>
          <w:p w14:paraId="154E008A" w14:textId="67CC74EF" w:rsidR="00F71AD9" w:rsidRPr="00F87992" w:rsidRDefault="00F71AD9" w:rsidP="00F87992">
            <w:pPr>
              <w:jc w:val="both"/>
              <w:rPr>
                <w:rFonts w:ascii="Calibri" w:hAnsi="Calibri"/>
                <w:b/>
                <w:sz w:val="22"/>
                <w:szCs w:val="22"/>
              </w:rPr>
            </w:pPr>
            <w:r w:rsidRPr="00F87992">
              <w:rPr>
                <w:rFonts w:ascii="Calibri" w:hAnsi="Calibri"/>
                <w:b/>
                <w:sz w:val="22"/>
                <w:szCs w:val="22"/>
              </w:rPr>
              <w:t>A.4 Enamlevinud ametinimetused</w:t>
            </w:r>
          </w:p>
        </w:tc>
      </w:tr>
      <w:tr w:rsidR="00F71AD9" w:rsidRPr="00D00D22" w14:paraId="112A62C0" w14:textId="77777777" w:rsidTr="00520BDC">
        <w:tc>
          <w:tcPr>
            <w:tcW w:w="9356" w:type="dxa"/>
            <w:shd w:val="clear" w:color="auto" w:fill="auto"/>
          </w:tcPr>
          <w:p w14:paraId="699B9830" w14:textId="343273DB" w:rsidR="00F71AD9" w:rsidRPr="00F87992" w:rsidRDefault="00F71AD9" w:rsidP="00F87992">
            <w:pPr>
              <w:jc w:val="both"/>
              <w:rPr>
                <w:rFonts w:ascii="Calibri" w:hAnsi="Calibri"/>
                <w:sz w:val="22"/>
                <w:szCs w:val="22"/>
              </w:rPr>
            </w:pPr>
            <w:r w:rsidRPr="00F87992">
              <w:rPr>
                <w:rFonts w:ascii="Calibri" w:hAnsi="Calibri"/>
                <w:sz w:val="22"/>
                <w:szCs w:val="22"/>
              </w:rPr>
              <w:t>Majahaldur, elamuhaldur, korteriühistu tegevjuht, korteriühistu juhatuse lii</w:t>
            </w:r>
            <w:r w:rsidR="00C834F7" w:rsidRPr="00F87992">
              <w:rPr>
                <w:rFonts w:ascii="Calibri" w:hAnsi="Calibri"/>
                <w:sz w:val="22"/>
                <w:szCs w:val="22"/>
              </w:rPr>
              <w:t>ge</w:t>
            </w:r>
          </w:p>
        </w:tc>
      </w:tr>
      <w:tr w:rsidR="00F71AD9" w:rsidRPr="00D00D22" w14:paraId="2F2FD726" w14:textId="77777777" w:rsidTr="00A677EE">
        <w:tc>
          <w:tcPr>
            <w:tcW w:w="9356" w:type="dxa"/>
            <w:shd w:val="clear" w:color="auto" w:fill="FFFFCC"/>
          </w:tcPr>
          <w:p w14:paraId="02A280B2" w14:textId="44750A24" w:rsidR="00F71AD9" w:rsidRPr="00F87992" w:rsidRDefault="00F71AD9" w:rsidP="00F87992">
            <w:pPr>
              <w:jc w:val="both"/>
              <w:rPr>
                <w:rFonts w:ascii="Calibri" w:hAnsi="Calibri"/>
                <w:sz w:val="22"/>
                <w:szCs w:val="22"/>
              </w:rPr>
            </w:pPr>
            <w:r w:rsidRPr="00F87992">
              <w:rPr>
                <w:rFonts w:ascii="Calibri" w:hAnsi="Calibri"/>
                <w:b/>
                <w:sz w:val="22"/>
                <w:szCs w:val="22"/>
              </w:rPr>
              <w:t>A.5 Regulatsioonid kutsealal tegutsemiseks</w:t>
            </w:r>
          </w:p>
        </w:tc>
      </w:tr>
      <w:tr w:rsidR="00F71AD9" w:rsidRPr="00D00D22" w14:paraId="0E919C46" w14:textId="77777777" w:rsidTr="00520BDC">
        <w:tc>
          <w:tcPr>
            <w:tcW w:w="9356" w:type="dxa"/>
            <w:shd w:val="clear" w:color="auto" w:fill="auto"/>
          </w:tcPr>
          <w:p w14:paraId="78C09142" w14:textId="78584A63" w:rsidR="00F71AD9" w:rsidRPr="00F87992" w:rsidRDefault="00F71AD9" w:rsidP="00F87992">
            <w:pPr>
              <w:jc w:val="both"/>
              <w:rPr>
                <w:rFonts w:ascii="Calibri" w:hAnsi="Calibri"/>
                <w:sz w:val="22"/>
                <w:szCs w:val="22"/>
              </w:rPr>
            </w:pPr>
            <w:r w:rsidRPr="00F87992">
              <w:rPr>
                <w:rFonts w:ascii="Calibri" w:hAnsi="Calibri"/>
                <w:sz w:val="22"/>
                <w:szCs w:val="22"/>
              </w:rPr>
              <w:t>Korteriomandi- ja korteriühistuseadusest tulenev</w:t>
            </w:r>
            <w:r w:rsidR="00941FD6" w:rsidRPr="00F87992">
              <w:rPr>
                <w:rFonts w:ascii="Calibri" w:hAnsi="Calibri"/>
                <w:sz w:val="22"/>
                <w:szCs w:val="22"/>
              </w:rPr>
              <w:t>alt peab isik valitseja juures majahaldurina tegutsemisel omama kutsetunnistust</w:t>
            </w:r>
            <w:r w:rsidRPr="00F87992">
              <w:rPr>
                <w:rFonts w:ascii="Calibri" w:hAnsi="Calibri"/>
                <w:sz w:val="22"/>
                <w:szCs w:val="22"/>
              </w:rPr>
              <w:t>.</w:t>
            </w:r>
          </w:p>
        </w:tc>
      </w:tr>
      <w:tr w:rsidR="00F71AD9"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F71AD9" w:rsidRPr="00A677EE" w:rsidRDefault="00F71AD9" w:rsidP="00F71AD9">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F71AD9"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4EB38DD9" w:rsidR="00F71AD9" w:rsidRPr="005B4C8E" w:rsidRDefault="00941FD6" w:rsidP="00F87992">
            <w:pPr>
              <w:jc w:val="both"/>
              <w:rPr>
                <w:rFonts w:ascii="Calibri" w:hAnsi="Calibri"/>
                <w:i/>
                <w:sz w:val="22"/>
                <w:szCs w:val="22"/>
              </w:rPr>
            </w:pPr>
            <w:r w:rsidRPr="00F87992">
              <w:rPr>
                <w:rStyle w:val="markedcontent"/>
                <w:rFonts w:asciiTheme="minorHAnsi" w:hAnsiTheme="minorHAnsi" w:cstheme="minorHAnsi"/>
                <w:sz w:val="22"/>
                <w:szCs w:val="22"/>
              </w:rPr>
              <w:t>K</w:t>
            </w:r>
            <w:r w:rsidRPr="00F87992">
              <w:rPr>
                <w:rStyle w:val="markedcontent"/>
                <w:rFonts w:asciiTheme="minorHAnsi" w:hAnsiTheme="minorHAnsi" w:cstheme="minorHAnsi"/>
              </w:rPr>
              <w:t>innisvara</w:t>
            </w:r>
            <w:r w:rsidRPr="00F87992">
              <w:rPr>
                <w:rStyle w:val="markedcontent"/>
                <w:rFonts w:asciiTheme="minorHAnsi" w:hAnsiTheme="minorHAnsi" w:cstheme="minorHAnsi"/>
                <w:sz w:val="22"/>
                <w:szCs w:val="22"/>
              </w:rPr>
              <w:t xml:space="preserve"> korrashoiutegevuste lõimimine infomudelitesse parandab võimalusi saada teavet ja optimeerida ehitise tulevasi hooldus- ja halduskulusid. Suureneb tehnoloogia kasutamine sektori tööprotsesside ja infovoo tõhusamaks muutmisel ning juhtimisvõimekuse kasvatamisel (sh digitaalne andmevahetus). Sensortehnoloogia, asjade interneti ja tehisintellekti kasutamine võimaldavad hallata „tarku hooneid“, automaatselt edastatavate andmete alusel saab tarbimisandmeid aegpidevalt analüüsida ja prognoosida tulevast tarbimist. Nii on t</w:t>
            </w:r>
            <w:r w:rsidRPr="00F87992">
              <w:rPr>
                <w:rFonts w:asciiTheme="minorHAnsi" w:hAnsiTheme="minorHAnsi" w:cstheme="minorHAnsi"/>
                <w:iCs/>
                <w:sz w:val="22"/>
                <w:szCs w:val="22"/>
              </w:rPr>
              <w:t>ulevikuarengu vaates üha olulisem tervikarusaamine ehitise elukaare protsessidest, BIM infomudelite kasutamise oskus kinnisvara haldamisel ja hooldamisel, erialaste tarkvarade, andmetöötlus ja analüüsiprogrammide kasutamise oskus, virtuaalreaalsuse ja muude e-lahenduste tundmine, kui samuti teadmised keskkonnasõbralikest ja säästlikest lahendustest.</w:t>
            </w:r>
          </w:p>
        </w:tc>
      </w:tr>
      <w:tr w:rsidR="004F1695" w:rsidRPr="00905FD7" w14:paraId="7CA7DF4F"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D7C8285" w14:textId="5DA11EE8" w:rsidR="004F1695" w:rsidRPr="004F1695" w:rsidRDefault="004F1695" w:rsidP="00F87992">
            <w:pPr>
              <w:jc w:val="both"/>
              <w:rPr>
                <w:rStyle w:val="markedcontent"/>
                <w:rFonts w:asciiTheme="minorHAnsi" w:hAnsiTheme="minorHAnsi" w:cstheme="minorHAnsi"/>
                <w:b/>
                <w:bCs/>
                <w:sz w:val="22"/>
                <w:szCs w:val="22"/>
              </w:rPr>
            </w:pPr>
            <w:r w:rsidRPr="004F1695">
              <w:rPr>
                <w:rStyle w:val="markedcontent"/>
                <w:rFonts w:asciiTheme="minorHAnsi" w:hAnsiTheme="minorHAnsi" w:cstheme="minorHAnsi"/>
                <w:b/>
                <w:bCs/>
                <w:color w:val="FF0000"/>
                <w:sz w:val="22"/>
                <w:szCs w:val="22"/>
              </w:rPr>
              <w:t>E</w:t>
            </w:r>
            <w:r w:rsidRPr="004F1695">
              <w:rPr>
                <w:rStyle w:val="markedcontent"/>
                <w:b/>
                <w:bCs/>
                <w:color w:val="FF0000"/>
              </w:rPr>
              <w:t>ttepaneku</w:t>
            </w:r>
            <w:r>
              <w:rPr>
                <w:rStyle w:val="markedcontent"/>
                <w:b/>
                <w:bCs/>
                <w:color w:val="FF0000"/>
              </w:rPr>
              <w:t>d</w:t>
            </w:r>
            <w:r w:rsidRPr="004F1695">
              <w:rPr>
                <w:rStyle w:val="markedcontent"/>
                <w:b/>
                <w:bCs/>
                <w:color w:val="FF0000"/>
              </w:rPr>
              <w:t xml:space="preserve"> A-osa kohta</w:t>
            </w:r>
          </w:p>
        </w:tc>
      </w:tr>
    </w:tbl>
    <w:p w14:paraId="34644592" w14:textId="6877E867" w:rsidR="00294235" w:rsidRDefault="00294235" w:rsidP="00996D46">
      <w:pPr>
        <w:jc w:val="center"/>
        <w:rPr>
          <w:rFonts w:ascii="Calibri" w:hAnsi="Calibri"/>
          <w:b/>
          <w:color w:val="FF0000"/>
          <w:sz w:val="28"/>
          <w:szCs w:val="28"/>
        </w:rPr>
      </w:pP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39A1ECE" w:rsidR="0036125E" w:rsidRPr="00B3749B" w:rsidRDefault="00F71AD9" w:rsidP="007C2BC8">
            <w:pPr>
              <w:rPr>
                <w:rFonts w:ascii="Calibri" w:hAnsi="Calibri"/>
                <w:iCs/>
                <w:sz w:val="22"/>
                <w:szCs w:val="22"/>
              </w:rPr>
            </w:pPr>
            <w:r w:rsidRPr="00FC6441">
              <w:rPr>
                <w:rFonts w:ascii="Calibri" w:hAnsi="Calibri"/>
                <w:sz w:val="22"/>
                <w:szCs w:val="22"/>
              </w:rPr>
              <w:t xml:space="preserve">Kutse saamiseks on vajalik tõendada kõik </w:t>
            </w:r>
            <w:r>
              <w:rPr>
                <w:rFonts w:ascii="Calibri" w:hAnsi="Calibri"/>
                <w:sz w:val="22"/>
                <w:szCs w:val="22"/>
              </w:rPr>
              <w:t>kompetentsid (B.2.1-B.2.4)</w:t>
            </w:r>
            <w:r w:rsidRPr="00FC6441">
              <w:rPr>
                <w:rFonts w:ascii="Calibri" w:hAnsi="Calibri"/>
                <w:sz w:val="22"/>
                <w:szCs w:val="22"/>
              </w:rPr>
              <w:t>.</w:t>
            </w:r>
          </w:p>
        </w:tc>
      </w:tr>
      <w:tr w:rsidR="004F1695" w:rsidRPr="004F1695" w14:paraId="498B3C46" w14:textId="77777777" w:rsidTr="00610B6B">
        <w:tc>
          <w:tcPr>
            <w:tcW w:w="9214" w:type="dxa"/>
            <w:shd w:val="clear" w:color="auto" w:fill="auto"/>
          </w:tcPr>
          <w:p w14:paraId="56C7C988" w14:textId="4AEDCD4A" w:rsidR="004F1695" w:rsidRPr="004F1695" w:rsidRDefault="004F1695" w:rsidP="007C2BC8">
            <w:pPr>
              <w:rPr>
                <w:rFonts w:ascii="Calibri" w:hAnsi="Calibri"/>
                <w:b/>
                <w:bCs/>
                <w:color w:val="FF0000"/>
                <w:sz w:val="22"/>
                <w:szCs w:val="22"/>
              </w:rPr>
            </w:pPr>
            <w:r w:rsidRPr="004F1695">
              <w:rPr>
                <w:rFonts w:ascii="Calibri" w:hAnsi="Calibri"/>
                <w:b/>
                <w:bCs/>
                <w:color w:val="FF0000"/>
                <w:sz w:val="22"/>
                <w:szCs w:val="22"/>
              </w:rPr>
              <w:t>Ettepanekud struktuuri kohta</w:t>
            </w:r>
          </w:p>
        </w:tc>
      </w:tr>
    </w:tbl>
    <w:p w14:paraId="1F54B088" w14:textId="77777777" w:rsidR="00D6436B" w:rsidRPr="004F1695" w:rsidRDefault="00D6436B">
      <w:pPr>
        <w:rPr>
          <w:b/>
          <w:bCs/>
          <w:color w:val="FF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BDA0BB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B37F9F">
              <w:rPr>
                <w:rFonts w:ascii="Calibri" w:hAnsi="Calibri"/>
                <w:b/>
                <w:sz w:val="22"/>
                <w:szCs w:val="22"/>
              </w:rPr>
              <w:t>Korteriühistujuht, tase 4</w:t>
            </w:r>
            <w:r w:rsidR="00B940F4">
              <w:rPr>
                <w:rFonts w:ascii="Calibri" w:hAnsi="Calibri"/>
                <w:i/>
                <w:sz w:val="22"/>
                <w:szCs w:val="22"/>
              </w:rPr>
              <w:t xml:space="preserve"> </w:t>
            </w:r>
            <w:r>
              <w:rPr>
                <w:rFonts w:ascii="Calibri" w:hAnsi="Calibri"/>
                <w:b/>
                <w:sz w:val="22"/>
                <w:szCs w:val="22"/>
              </w:rPr>
              <w:t xml:space="preserve">üldoskused </w:t>
            </w:r>
          </w:p>
        </w:tc>
      </w:tr>
      <w:tr w:rsidR="00B37F9F" w:rsidRPr="00D6436B" w14:paraId="7D41AD12" w14:textId="77777777" w:rsidTr="002D21A5">
        <w:tc>
          <w:tcPr>
            <w:tcW w:w="9214" w:type="dxa"/>
            <w:shd w:val="clear" w:color="auto" w:fill="auto"/>
          </w:tcPr>
          <w:p w14:paraId="6657E8EB" w14:textId="7249A2E9" w:rsidR="00B37F9F" w:rsidRPr="00F87992" w:rsidRDefault="00B37F9F" w:rsidP="00F72434">
            <w:pPr>
              <w:pStyle w:val="ListParagraph"/>
              <w:numPr>
                <w:ilvl w:val="0"/>
                <w:numId w:val="33"/>
              </w:numPr>
              <w:rPr>
                <w:rFonts w:ascii="Calibri" w:hAnsi="Calibri"/>
                <w:sz w:val="22"/>
                <w:szCs w:val="22"/>
              </w:rPr>
            </w:pPr>
            <w:r w:rsidRPr="00F87992">
              <w:rPr>
                <w:rFonts w:ascii="Calibri" w:hAnsi="Calibri"/>
                <w:sz w:val="22"/>
                <w:szCs w:val="22"/>
              </w:rPr>
              <w:t xml:space="preserve">Juhindub oma tegevuses seadusandlusest (eelkõige korteriomandi- ja korteriühistuseadusest, </w:t>
            </w:r>
            <w:r w:rsidR="00EE1247" w:rsidRPr="00F87992">
              <w:rPr>
                <w:rFonts w:ascii="Calibri" w:hAnsi="Calibri"/>
                <w:sz w:val="22"/>
                <w:szCs w:val="22"/>
              </w:rPr>
              <w:t xml:space="preserve">mittetulundusühingute seadusest, asjaõigusseadusest, </w:t>
            </w:r>
            <w:r w:rsidRPr="00F87992">
              <w:rPr>
                <w:rFonts w:ascii="Calibri" w:hAnsi="Calibri"/>
                <w:sz w:val="22"/>
                <w:szCs w:val="22"/>
              </w:rPr>
              <w:t xml:space="preserve">ehitusseadustiku ja võlaõigusseaduse vastavatest sätetest), kinnisvara korrashoiu valdkonna heast tavast ja ühistu </w:t>
            </w:r>
            <w:r w:rsidR="00F72434" w:rsidRPr="00F87992">
              <w:rPr>
                <w:rFonts w:ascii="Calibri" w:hAnsi="Calibri"/>
                <w:sz w:val="22"/>
                <w:szCs w:val="22"/>
              </w:rPr>
              <w:t>põhikirjast</w:t>
            </w:r>
            <w:r w:rsidRPr="00F87992">
              <w:rPr>
                <w:rFonts w:ascii="Calibri" w:hAnsi="Calibri"/>
                <w:sz w:val="22"/>
                <w:szCs w:val="22"/>
              </w:rPr>
              <w:t xml:space="preserve">.  </w:t>
            </w:r>
          </w:p>
          <w:p w14:paraId="558F7036" w14:textId="115F2B34" w:rsidR="00B37F9F" w:rsidRPr="00F87992" w:rsidRDefault="00B37F9F" w:rsidP="00F72434">
            <w:pPr>
              <w:pStyle w:val="ListParagraph"/>
              <w:numPr>
                <w:ilvl w:val="0"/>
                <w:numId w:val="33"/>
              </w:numPr>
              <w:rPr>
                <w:rFonts w:ascii="Calibri" w:hAnsi="Calibri"/>
                <w:sz w:val="22"/>
                <w:szCs w:val="22"/>
              </w:rPr>
            </w:pPr>
            <w:r w:rsidRPr="00F87992">
              <w:rPr>
                <w:rFonts w:ascii="Calibri" w:hAnsi="Calibri"/>
                <w:sz w:val="22"/>
                <w:szCs w:val="22"/>
              </w:rPr>
              <w:t xml:space="preserve">Orienteerub oma tegevuses </w:t>
            </w:r>
            <w:r w:rsidR="00F72434" w:rsidRPr="00F87992">
              <w:rPr>
                <w:rFonts w:ascii="Calibri" w:hAnsi="Calibri"/>
                <w:sz w:val="22"/>
                <w:szCs w:val="22"/>
              </w:rPr>
              <w:t>ühistu liikmete</w:t>
            </w:r>
            <w:r w:rsidRPr="00F87992">
              <w:rPr>
                <w:rFonts w:ascii="Calibri" w:hAnsi="Calibri"/>
                <w:sz w:val="22"/>
                <w:szCs w:val="22"/>
              </w:rPr>
              <w:t xml:space="preserve"> rahulolule ja kogukondlikule heaolule. </w:t>
            </w:r>
          </w:p>
          <w:p w14:paraId="33F972B5" w14:textId="4200FB29" w:rsidR="00B37F9F" w:rsidRPr="00F87992" w:rsidRDefault="00B37F9F" w:rsidP="00F72434">
            <w:pPr>
              <w:pStyle w:val="ListParagraph"/>
              <w:numPr>
                <w:ilvl w:val="0"/>
                <w:numId w:val="33"/>
              </w:numPr>
              <w:rPr>
                <w:rFonts w:ascii="Calibri" w:hAnsi="Calibri"/>
                <w:sz w:val="22"/>
                <w:szCs w:val="22"/>
              </w:rPr>
            </w:pPr>
            <w:r w:rsidRPr="00F87992">
              <w:rPr>
                <w:rFonts w:ascii="Calibri" w:hAnsi="Calibri"/>
                <w:sz w:val="22"/>
                <w:szCs w:val="22"/>
              </w:rPr>
              <w:t>Peab tähtsaks eetilisi tõekspidamisi ja väärtusi ning on oma sõnades ja tegudes ühtne. Näitab üles initsiatiivi projektide algatamisel ning vastutustunnet, juhtimis- ja meeskonnatööoskusi nende elluviimisel.</w:t>
            </w:r>
          </w:p>
          <w:p w14:paraId="6BE32410" w14:textId="1CFDA086" w:rsidR="00B37F9F" w:rsidRPr="00F87992" w:rsidRDefault="00B37F9F" w:rsidP="00F72434">
            <w:pPr>
              <w:pStyle w:val="ListParagraph"/>
              <w:numPr>
                <w:ilvl w:val="0"/>
                <w:numId w:val="33"/>
              </w:numPr>
              <w:rPr>
                <w:rFonts w:ascii="Calibri" w:hAnsi="Calibri"/>
                <w:sz w:val="22"/>
                <w:szCs w:val="22"/>
              </w:rPr>
            </w:pPr>
            <w:r w:rsidRPr="00F87992">
              <w:rPr>
                <w:rFonts w:ascii="Calibri" w:hAnsi="Calibri"/>
                <w:sz w:val="22"/>
                <w:szCs w:val="22"/>
              </w:rPr>
              <w:t xml:space="preserve">Suudab töötada multidistsiplinaarses ja –rahvusvahelises keskkonnas </w:t>
            </w:r>
            <w:r w:rsidR="00F72434" w:rsidRPr="00F87992">
              <w:rPr>
                <w:rFonts w:ascii="Calibri" w:hAnsi="Calibri"/>
                <w:sz w:val="22"/>
                <w:szCs w:val="22"/>
              </w:rPr>
              <w:t>ning</w:t>
            </w:r>
            <w:r w:rsidRPr="00F87992">
              <w:rPr>
                <w:rFonts w:ascii="Calibri" w:hAnsi="Calibri"/>
                <w:sz w:val="22"/>
                <w:szCs w:val="22"/>
              </w:rPr>
              <w:t xml:space="preserve"> on võimeline kohandama oma suhtlemisstiili erinevate olukordade ja inimestega. Suudab operatiivselt hinnata kujunenud olukordi ning ilmnevaid konflikte </w:t>
            </w:r>
            <w:r w:rsidR="00F72434" w:rsidRPr="00F87992">
              <w:rPr>
                <w:rFonts w:ascii="Calibri" w:hAnsi="Calibri"/>
                <w:sz w:val="22"/>
                <w:szCs w:val="22"/>
              </w:rPr>
              <w:t>ja</w:t>
            </w:r>
            <w:r w:rsidRPr="00F87992">
              <w:rPr>
                <w:rFonts w:ascii="Calibri" w:hAnsi="Calibri"/>
                <w:sz w:val="22"/>
                <w:szCs w:val="22"/>
              </w:rPr>
              <w:t xml:space="preserve"> käituda </w:t>
            </w:r>
            <w:r w:rsidR="003753D7">
              <w:rPr>
                <w:rFonts w:ascii="Calibri" w:hAnsi="Calibri"/>
                <w:sz w:val="22"/>
                <w:szCs w:val="22"/>
              </w:rPr>
              <w:t>asjakohaselt</w:t>
            </w:r>
            <w:r w:rsidRPr="00F87992">
              <w:rPr>
                <w:rFonts w:ascii="Calibri" w:hAnsi="Calibri"/>
                <w:sz w:val="22"/>
                <w:szCs w:val="22"/>
              </w:rPr>
              <w:t xml:space="preserve">.  </w:t>
            </w:r>
          </w:p>
          <w:p w14:paraId="7A3F0E02" w14:textId="4903E5FB" w:rsidR="00B37F9F" w:rsidRPr="00F87992" w:rsidRDefault="002E11FC" w:rsidP="00F72434">
            <w:pPr>
              <w:pStyle w:val="ListParagraph"/>
              <w:numPr>
                <w:ilvl w:val="0"/>
                <w:numId w:val="33"/>
              </w:numPr>
              <w:rPr>
                <w:rFonts w:ascii="Calibri" w:hAnsi="Calibri"/>
                <w:sz w:val="22"/>
                <w:szCs w:val="22"/>
              </w:rPr>
            </w:pPr>
            <w:r w:rsidRPr="00F87992">
              <w:rPr>
                <w:rFonts w:ascii="Calibri" w:hAnsi="Calibri"/>
                <w:sz w:val="22"/>
                <w:szCs w:val="22"/>
              </w:rPr>
              <w:t>K</w:t>
            </w:r>
            <w:r w:rsidR="00B37F9F" w:rsidRPr="00F87992">
              <w:rPr>
                <w:rFonts w:ascii="Calibri" w:hAnsi="Calibri"/>
                <w:sz w:val="22"/>
                <w:szCs w:val="22"/>
              </w:rPr>
              <w:t xml:space="preserve">asutab tööülesannete lahendamiseks valdkonnaspetsiifilisi teadmisi ja arendab oma kompetentse läbi pideva kutsealase täiendamise, kasutades ära pakutavad arengu- ja koolitusvõimalused.   </w:t>
            </w:r>
          </w:p>
          <w:p w14:paraId="60096819" w14:textId="3EE549BD" w:rsidR="00B37F9F" w:rsidRPr="00F87992" w:rsidRDefault="002E11FC" w:rsidP="002E11FC">
            <w:pPr>
              <w:pStyle w:val="ListParagraph"/>
              <w:numPr>
                <w:ilvl w:val="0"/>
                <w:numId w:val="33"/>
              </w:numPr>
              <w:rPr>
                <w:rFonts w:ascii="Calibri" w:hAnsi="Calibri"/>
                <w:sz w:val="22"/>
                <w:szCs w:val="22"/>
              </w:rPr>
            </w:pPr>
            <w:r w:rsidRPr="00F87992">
              <w:rPr>
                <w:rFonts w:ascii="Calibri" w:hAnsi="Calibri"/>
                <w:sz w:val="22"/>
                <w:szCs w:val="22"/>
              </w:rPr>
              <w:t>O</w:t>
            </w:r>
            <w:r w:rsidR="00B37F9F" w:rsidRPr="00F87992">
              <w:rPr>
                <w:rFonts w:ascii="Calibri" w:hAnsi="Calibri"/>
                <w:sz w:val="22"/>
                <w:szCs w:val="22"/>
              </w:rPr>
              <w:t xml:space="preserve">n kursis tehnoloogiliste muutustega </w:t>
            </w:r>
            <w:r w:rsidRPr="00F87992">
              <w:rPr>
                <w:rFonts w:ascii="Calibri" w:hAnsi="Calibri"/>
                <w:sz w:val="22"/>
                <w:szCs w:val="22"/>
              </w:rPr>
              <w:t>vald</w:t>
            </w:r>
            <w:r w:rsidR="00B37F9F" w:rsidRPr="00F87992">
              <w:rPr>
                <w:rFonts w:ascii="Calibri" w:hAnsi="Calibri"/>
                <w:sz w:val="22"/>
                <w:szCs w:val="22"/>
              </w:rPr>
              <w:t>konnas ning ehitus- ja kinnisvarasektoris.</w:t>
            </w:r>
          </w:p>
          <w:p w14:paraId="59C97A32" w14:textId="6DC01528" w:rsidR="00B37F9F" w:rsidRPr="00F87992" w:rsidRDefault="00B37F9F" w:rsidP="002E11FC">
            <w:pPr>
              <w:pStyle w:val="ListParagraph"/>
              <w:numPr>
                <w:ilvl w:val="0"/>
                <w:numId w:val="33"/>
              </w:numPr>
              <w:rPr>
                <w:rFonts w:ascii="Calibri" w:hAnsi="Calibri"/>
                <w:sz w:val="22"/>
                <w:szCs w:val="22"/>
              </w:rPr>
            </w:pPr>
            <w:r w:rsidRPr="00F87992">
              <w:rPr>
                <w:rFonts w:ascii="Calibri" w:hAnsi="Calibri"/>
                <w:sz w:val="22"/>
                <w:szCs w:val="22"/>
              </w:rPr>
              <w:t xml:space="preserve">Mõistab „rohelist mõtteviisi“ </w:t>
            </w:r>
            <w:r w:rsidR="002E11FC" w:rsidRPr="00F87992">
              <w:rPr>
                <w:rFonts w:ascii="Calibri" w:hAnsi="Calibri"/>
                <w:sz w:val="22"/>
                <w:szCs w:val="22"/>
              </w:rPr>
              <w:t>kinnisvarakeskkonnas</w:t>
            </w:r>
            <w:r w:rsidRPr="00F87992">
              <w:rPr>
                <w:rFonts w:ascii="Calibri" w:hAnsi="Calibri"/>
                <w:sz w:val="22"/>
                <w:szCs w:val="22"/>
              </w:rPr>
              <w:t>, energia- ja ressursside säästmise võimalusi ning vajalikkust ning toimib vastavalt nendele</w:t>
            </w:r>
            <w:r w:rsidR="002E11FC" w:rsidRPr="00F87992">
              <w:rPr>
                <w:rFonts w:ascii="Calibri" w:hAnsi="Calibri"/>
                <w:sz w:val="22"/>
                <w:szCs w:val="22"/>
              </w:rPr>
              <w:t>.</w:t>
            </w:r>
            <w:r w:rsidRPr="00F87992">
              <w:rPr>
                <w:rFonts w:ascii="Calibri" w:hAnsi="Calibri"/>
                <w:sz w:val="22"/>
                <w:szCs w:val="22"/>
              </w:rPr>
              <w:t xml:space="preserve"> Mõistab oma tegevuse mõju jätkusuutliku kinnisvarakeskkonna kujundamisele. Saab aru miljööväärtusliku elukeskkonna kujundamise ja säilitamise vajalikkusest.  </w:t>
            </w:r>
          </w:p>
          <w:p w14:paraId="3CE5E177" w14:textId="42B22157" w:rsidR="00B37F9F" w:rsidRPr="00F87992" w:rsidRDefault="0004755D" w:rsidP="007B34AF">
            <w:pPr>
              <w:pStyle w:val="ListParagraph"/>
              <w:numPr>
                <w:ilvl w:val="0"/>
                <w:numId w:val="33"/>
              </w:numPr>
              <w:rPr>
                <w:rFonts w:ascii="Calibri" w:hAnsi="Calibri"/>
                <w:sz w:val="22"/>
                <w:szCs w:val="22"/>
              </w:rPr>
            </w:pPr>
            <w:r w:rsidRPr="00F87992">
              <w:rPr>
                <w:rFonts w:ascii="Calibri" w:hAnsi="Calibri"/>
                <w:sz w:val="22"/>
                <w:szCs w:val="22"/>
              </w:rPr>
              <w:t xml:space="preserve">Väljendab  ennast suuliselt ja kirjalikult grammatiliselt ja terminoloogiliselt korrektses riigikeeles.  </w:t>
            </w:r>
            <w:r w:rsidRPr="00F87992">
              <w:rPr>
                <w:rFonts w:ascii="Calibri" w:hAnsi="Calibri" w:cs="Calibri"/>
                <w:sz w:val="22"/>
                <w:szCs w:val="22"/>
              </w:rPr>
              <w:t>Eesti keelt võõrkeelena kasutaja peab eesti keelt valdama vähemalt tasemel B1. Vt lisa 1 "Keelte oskustasemete kirjeldused</w:t>
            </w:r>
            <w:r w:rsidRPr="00F87992">
              <w:rPr>
                <w:rFonts w:ascii="Calibri" w:hAnsi="Calibri"/>
                <w:sz w:val="22"/>
                <w:szCs w:val="22"/>
              </w:rPr>
              <w:t>".</w:t>
            </w:r>
          </w:p>
          <w:p w14:paraId="28B32FE8" w14:textId="2599181A" w:rsidR="00B37F9F" w:rsidRPr="0004755D" w:rsidRDefault="0004755D" w:rsidP="002E11FC">
            <w:pPr>
              <w:pStyle w:val="ListParagraph"/>
              <w:numPr>
                <w:ilvl w:val="0"/>
                <w:numId w:val="33"/>
              </w:numPr>
              <w:rPr>
                <w:rFonts w:ascii="Calibri" w:hAnsi="Calibri"/>
                <w:i/>
                <w:sz w:val="22"/>
                <w:szCs w:val="22"/>
              </w:rPr>
            </w:pPr>
            <w:r w:rsidRPr="00F87992">
              <w:rPr>
                <w:rFonts w:ascii="Calibri" w:hAnsi="Calibri"/>
                <w:sz w:val="22"/>
                <w:szCs w:val="22"/>
              </w:rPr>
              <w:t>Kasutab oma töös arvutit algkasutaja tasemel. Vt lisa 2 „Digioskuste enesehindamise skaala“.</w:t>
            </w:r>
          </w:p>
        </w:tc>
      </w:tr>
      <w:tr w:rsidR="004F1695" w:rsidRPr="00D6436B" w14:paraId="4876B3ED" w14:textId="77777777" w:rsidTr="002D21A5">
        <w:tc>
          <w:tcPr>
            <w:tcW w:w="9214" w:type="dxa"/>
            <w:shd w:val="clear" w:color="auto" w:fill="auto"/>
          </w:tcPr>
          <w:p w14:paraId="1FC44ACF" w14:textId="279CE884" w:rsidR="004F1695" w:rsidRPr="004F1695" w:rsidRDefault="004F1695" w:rsidP="004F1695">
            <w:pPr>
              <w:rPr>
                <w:rFonts w:ascii="Calibri" w:hAnsi="Calibri"/>
                <w:b/>
                <w:bCs/>
                <w:sz w:val="22"/>
                <w:szCs w:val="22"/>
              </w:rPr>
            </w:pPr>
            <w:r w:rsidRPr="004F1695">
              <w:rPr>
                <w:rFonts w:ascii="Calibri" w:hAnsi="Calibri"/>
                <w:b/>
                <w:bCs/>
                <w:color w:val="FF0000"/>
                <w:sz w:val="22"/>
                <w:szCs w:val="22"/>
              </w:rPr>
              <w:t xml:space="preserve">Ettepanekud </w:t>
            </w:r>
            <w:r w:rsidRPr="004F1695">
              <w:rPr>
                <w:rFonts w:ascii="Calibri" w:hAnsi="Calibri"/>
                <w:b/>
                <w:bCs/>
                <w:color w:val="FF0000"/>
                <w:sz w:val="22"/>
                <w:szCs w:val="22"/>
              </w:rPr>
              <w:t>üldoskuste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BF8F5BD" w:rsidR="00610B6B" w:rsidRPr="00F87992" w:rsidRDefault="00B37F9F" w:rsidP="00610B6B">
            <w:pPr>
              <w:rPr>
                <w:rFonts w:ascii="Calibri" w:hAnsi="Calibri"/>
                <w:sz w:val="22"/>
                <w:szCs w:val="22"/>
              </w:rPr>
            </w:pPr>
            <w:r w:rsidRPr="00F87992">
              <w:rPr>
                <w:rFonts w:ascii="Calibri" w:hAnsi="Calibri"/>
                <w:b/>
                <w:sz w:val="22"/>
                <w:szCs w:val="22"/>
              </w:rPr>
              <w:t xml:space="preserve">B.2.1 </w:t>
            </w:r>
            <w:r w:rsidR="00941FD6" w:rsidRPr="00F87992">
              <w:rPr>
                <w:rFonts w:ascii="Calibri" w:hAnsi="Calibri"/>
                <w:bCs/>
                <w:sz w:val="22"/>
                <w:szCs w:val="22"/>
              </w:rPr>
              <w:t>Ühistu tavapärase valitsemise strateegiline korraldamine</w:t>
            </w:r>
          </w:p>
        </w:tc>
        <w:tc>
          <w:tcPr>
            <w:tcW w:w="1213" w:type="dxa"/>
          </w:tcPr>
          <w:p w14:paraId="52FBD7D6" w14:textId="7E60B8FA" w:rsidR="00610B6B" w:rsidRPr="00F87992" w:rsidRDefault="00610B6B" w:rsidP="00E90C12">
            <w:pPr>
              <w:rPr>
                <w:rFonts w:ascii="Calibri" w:hAnsi="Calibri"/>
                <w:b/>
                <w:sz w:val="22"/>
                <w:szCs w:val="22"/>
              </w:rPr>
            </w:pPr>
            <w:r w:rsidRPr="00F87992">
              <w:rPr>
                <w:rFonts w:ascii="Calibri" w:hAnsi="Calibri"/>
                <w:b/>
                <w:sz w:val="22"/>
                <w:szCs w:val="22"/>
              </w:rPr>
              <w:t>EKR tase</w:t>
            </w:r>
            <w:r w:rsidR="00B37F9F" w:rsidRPr="00F87992">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7992" w:rsidRDefault="00610B6B" w:rsidP="00E90C12">
            <w:pPr>
              <w:pStyle w:val="ListParagraph"/>
              <w:ind w:left="0"/>
              <w:rPr>
                <w:rFonts w:ascii="Calibri" w:hAnsi="Calibri"/>
                <w:sz w:val="22"/>
                <w:szCs w:val="22"/>
                <w:u w:val="single"/>
              </w:rPr>
            </w:pPr>
            <w:r w:rsidRPr="00F87992">
              <w:rPr>
                <w:rFonts w:ascii="Calibri" w:hAnsi="Calibri"/>
                <w:sz w:val="22"/>
                <w:szCs w:val="22"/>
                <w:u w:val="single"/>
              </w:rPr>
              <w:t xml:space="preserve">Tegevusnäitajad: </w:t>
            </w:r>
          </w:p>
          <w:p w14:paraId="3827ED26" w14:textId="5F0ECFA9" w:rsidR="00F71AD9" w:rsidRPr="00F87992" w:rsidRDefault="00F71AD9" w:rsidP="00F71AD9">
            <w:pPr>
              <w:pStyle w:val="ListParagraph"/>
              <w:numPr>
                <w:ilvl w:val="0"/>
                <w:numId w:val="31"/>
              </w:numPr>
              <w:rPr>
                <w:rFonts w:ascii="Calibri" w:hAnsi="Calibri"/>
                <w:sz w:val="22"/>
                <w:szCs w:val="22"/>
              </w:rPr>
            </w:pPr>
            <w:r w:rsidRPr="00F87992">
              <w:rPr>
                <w:rFonts w:ascii="Calibri" w:hAnsi="Calibri"/>
                <w:sz w:val="22"/>
                <w:szCs w:val="22"/>
              </w:rPr>
              <w:t>Koostab ühistu majandustegevuse analüüsi alusel</w:t>
            </w:r>
            <w:r w:rsidR="00735365" w:rsidRPr="00F87992">
              <w:rPr>
                <w:rFonts w:ascii="Calibri" w:hAnsi="Calibri"/>
                <w:sz w:val="22"/>
                <w:szCs w:val="22"/>
              </w:rPr>
              <w:t xml:space="preserve"> ja</w:t>
            </w:r>
            <w:r w:rsidRPr="00F87992">
              <w:rPr>
                <w:rFonts w:ascii="Calibri" w:hAnsi="Calibri"/>
                <w:sz w:val="22"/>
                <w:szCs w:val="22"/>
              </w:rPr>
              <w:t xml:space="preserve"> </w:t>
            </w:r>
            <w:r w:rsidR="00735365" w:rsidRPr="00F87992">
              <w:rPr>
                <w:rFonts w:ascii="Calibri" w:hAnsi="Calibri"/>
                <w:sz w:val="22"/>
                <w:szCs w:val="22"/>
              </w:rPr>
              <w:t xml:space="preserve">arvestades objekti tehnilist seisukorda </w:t>
            </w:r>
            <w:r w:rsidRPr="00F87992">
              <w:rPr>
                <w:rFonts w:ascii="Calibri" w:hAnsi="Calibri"/>
                <w:sz w:val="22"/>
                <w:szCs w:val="22"/>
              </w:rPr>
              <w:t>ettepanekud pikaajaliste (mitte vähem kui 3 a.) strateegiliste otsuste tegemiseks (investeeringud suuremahulistesse renoveerimistöödesse</w:t>
            </w:r>
            <w:r w:rsidR="00735365" w:rsidRPr="00F87992">
              <w:rPr>
                <w:rFonts w:ascii="Calibri" w:hAnsi="Calibri"/>
                <w:sz w:val="22"/>
                <w:szCs w:val="22"/>
              </w:rPr>
              <w:t>)</w:t>
            </w:r>
            <w:r w:rsidRPr="00F87992">
              <w:rPr>
                <w:rFonts w:ascii="Calibri" w:hAnsi="Calibri"/>
                <w:sz w:val="22"/>
                <w:szCs w:val="22"/>
              </w:rPr>
              <w:t xml:space="preserve">. </w:t>
            </w:r>
          </w:p>
          <w:p w14:paraId="0C295D74" w14:textId="77777777" w:rsidR="003753D7" w:rsidRPr="003753D7" w:rsidRDefault="00F71AD9" w:rsidP="00735365">
            <w:pPr>
              <w:pStyle w:val="ListParagraph"/>
              <w:numPr>
                <w:ilvl w:val="0"/>
                <w:numId w:val="31"/>
              </w:numPr>
              <w:rPr>
                <w:rFonts w:ascii="Calibri" w:hAnsi="Calibri"/>
                <w:sz w:val="22"/>
                <w:szCs w:val="22"/>
                <w:u w:val="single"/>
              </w:rPr>
            </w:pPr>
            <w:r w:rsidRPr="00F87992">
              <w:rPr>
                <w:rFonts w:ascii="Calibri" w:hAnsi="Calibri"/>
                <w:sz w:val="22"/>
                <w:szCs w:val="22"/>
              </w:rPr>
              <w:t xml:space="preserve">Koostab omanike vajadustest tulenevalt ühistu pikaajalise strateegilise majanduskava  koos vajalike mahtude, töökirjelduste ja riskide analüüsiga. </w:t>
            </w:r>
          </w:p>
          <w:p w14:paraId="37CD8DE4" w14:textId="359ABBF4" w:rsidR="00610B6B" w:rsidRPr="00F87992" w:rsidRDefault="00F71AD9" w:rsidP="00735365">
            <w:pPr>
              <w:pStyle w:val="ListParagraph"/>
              <w:numPr>
                <w:ilvl w:val="0"/>
                <w:numId w:val="31"/>
              </w:numPr>
              <w:rPr>
                <w:rFonts w:ascii="Calibri" w:hAnsi="Calibri"/>
                <w:sz w:val="22"/>
                <w:szCs w:val="22"/>
                <w:u w:val="single"/>
              </w:rPr>
            </w:pPr>
            <w:r w:rsidRPr="00F87992">
              <w:rPr>
                <w:rFonts w:ascii="Calibri" w:hAnsi="Calibri"/>
                <w:sz w:val="22"/>
                <w:szCs w:val="22"/>
              </w:rPr>
              <w:t>Korraldab ühistu pikaajalise strateegilise majanduskava elluviimist.</w:t>
            </w:r>
          </w:p>
        </w:tc>
      </w:tr>
      <w:tr w:rsidR="00B37F9F" w14:paraId="6FB00173" w14:textId="77777777" w:rsidTr="00032EE9">
        <w:tc>
          <w:tcPr>
            <w:tcW w:w="8109" w:type="dxa"/>
          </w:tcPr>
          <w:p w14:paraId="39F39EEF" w14:textId="0C4160B5" w:rsidR="00B37F9F" w:rsidRPr="00F87992" w:rsidRDefault="00B37F9F" w:rsidP="00B37F9F">
            <w:pPr>
              <w:rPr>
                <w:rFonts w:ascii="Calibri" w:hAnsi="Calibri"/>
                <w:b/>
                <w:sz w:val="22"/>
                <w:szCs w:val="22"/>
              </w:rPr>
            </w:pPr>
            <w:r w:rsidRPr="00F87992">
              <w:rPr>
                <w:rFonts w:ascii="Calibri" w:hAnsi="Calibri"/>
                <w:b/>
                <w:sz w:val="22"/>
                <w:szCs w:val="22"/>
              </w:rPr>
              <w:lastRenderedPageBreak/>
              <w:t xml:space="preserve">B.2.2 </w:t>
            </w:r>
            <w:r w:rsidR="00576830" w:rsidRPr="00F87992">
              <w:rPr>
                <w:rFonts w:ascii="Calibri" w:hAnsi="Calibri"/>
                <w:bCs/>
                <w:sz w:val="22"/>
                <w:szCs w:val="22"/>
              </w:rPr>
              <w:t>Ühistu tavapärase valitsemise taktikaline korraldamine</w:t>
            </w:r>
          </w:p>
        </w:tc>
        <w:tc>
          <w:tcPr>
            <w:tcW w:w="1213" w:type="dxa"/>
          </w:tcPr>
          <w:p w14:paraId="5224FAA2" w14:textId="652EB74E" w:rsidR="00B37F9F" w:rsidRPr="00F87992" w:rsidRDefault="00B37F9F" w:rsidP="00B37F9F">
            <w:pPr>
              <w:rPr>
                <w:rFonts w:ascii="Calibri" w:hAnsi="Calibri"/>
                <w:b/>
                <w:sz w:val="22"/>
                <w:szCs w:val="22"/>
              </w:rPr>
            </w:pPr>
            <w:r w:rsidRPr="00F87992">
              <w:rPr>
                <w:rFonts w:ascii="Calibri" w:hAnsi="Calibri"/>
                <w:b/>
                <w:sz w:val="22"/>
                <w:szCs w:val="22"/>
              </w:rPr>
              <w:t>EKR tase 4</w:t>
            </w:r>
          </w:p>
        </w:tc>
      </w:tr>
      <w:tr w:rsidR="00B37F9F" w14:paraId="68BF4153" w14:textId="77777777" w:rsidTr="00610B6B">
        <w:tc>
          <w:tcPr>
            <w:tcW w:w="9322" w:type="dxa"/>
            <w:gridSpan w:val="2"/>
          </w:tcPr>
          <w:p w14:paraId="4E34887F" w14:textId="764FFD8B" w:rsidR="00B37F9F" w:rsidRPr="00F87992" w:rsidRDefault="00B37F9F" w:rsidP="00B37F9F">
            <w:pPr>
              <w:rPr>
                <w:rFonts w:ascii="Calibri" w:hAnsi="Calibri"/>
                <w:sz w:val="22"/>
                <w:szCs w:val="22"/>
                <w:u w:val="single"/>
              </w:rPr>
            </w:pPr>
            <w:r w:rsidRPr="00F87992">
              <w:rPr>
                <w:rFonts w:ascii="Calibri" w:hAnsi="Calibri"/>
                <w:sz w:val="22"/>
                <w:szCs w:val="22"/>
                <w:u w:val="single"/>
              </w:rPr>
              <w:t>Tegevusnäitajad:</w:t>
            </w:r>
          </w:p>
          <w:p w14:paraId="779E9691" w14:textId="29F2EE81"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 xml:space="preserve">Korraldab </w:t>
            </w:r>
            <w:r w:rsidR="00576830" w:rsidRPr="00F87992">
              <w:rPr>
                <w:rFonts w:ascii="Calibri" w:hAnsi="Calibri"/>
                <w:sz w:val="22"/>
                <w:szCs w:val="22"/>
              </w:rPr>
              <w:t>objekti</w:t>
            </w:r>
            <w:r w:rsidRPr="00F87992">
              <w:rPr>
                <w:rFonts w:ascii="Calibri" w:hAnsi="Calibri"/>
                <w:sz w:val="22"/>
                <w:szCs w:val="22"/>
              </w:rPr>
              <w:t xml:space="preserve"> regulaarseid tehnilise seisundi ülevaatusi.</w:t>
            </w:r>
          </w:p>
          <w:p w14:paraId="1A03416C" w14:textId="66084787" w:rsidR="00B37F9F" w:rsidRPr="00F87992" w:rsidRDefault="00576830" w:rsidP="00B37F9F">
            <w:pPr>
              <w:pStyle w:val="ListParagraph"/>
              <w:numPr>
                <w:ilvl w:val="0"/>
                <w:numId w:val="4"/>
              </w:numPr>
              <w:rPr>
                <w:rFonts w:ascii="Calibri" w:hAnsi="Calibri"/>
                <w:sz w:val="22"/>
                <w:szCs w:val="22"/>
              </w:rPr>
            </w:pPr>
            <w:r w:rsidRPr="00F87992">
              <w:rPr>
                <w:rFonts w:ascii="Calibri" w:hAnsi="Calibri"/>
                <w:sz w:val="22"/>
                <w:szCs w:val="22"/>
              </w:rPr>
              <w:t>K</w:t>
            </w:r>
            <w:r w:rsidR="00B37F9F" w:rsidRPr="00F87992">
              <w:rPr>
                <w:rFonts w:ascii="Calibri" w:hAnsi="Calibri"/>
                <w:sz w:val="22"/>
                <w:szCs w:val="22"/>
              </w:rPr>
              <w:t xml:space="preserve">orraldab hoone/kinnistu passi ja hooldusraamatu koostamist ja täiendamist.  </w:t>
            </w:r>
          </w:p>
          <w:p w14:paraId="09F192BF" w14:textId="09F9D6B8"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 xml:space="preserve">Selgitab välja </w:t>
            </w:r>
            <w:r w:rsidR="00576830" w:rsidRPr="00F87992">
              <w:rPr>
                <w:rFonts w:ascii="Calibri" w:hAnsi="Calibri"/>
                <w:sz w:val="22"/>
                <w:szCs w:val="22"/>
              </w:rPr>
              <w:t>ehitiste</w:t>
            </w:r>
            <w:r w:rsidR="003C153C" w:rsidRPr="00F87992">
              <w:rPr>
                <w:rFonts w:ascii="Calibri" w:hAnsi="Calibri"/>
                <w:sz w:val="22"/>
                <w:szCs w:val="22"/>
              </w:rPr>
              <w:t xml:space="preserve"> </w:t>
            </w:r>
            <w:r w:rsidRPr="00F87992">
              <w:rPr>
                <w:rFonts w:ascii="Calibri" w:hAnsi="Calibri"/>
                <w:sz w:val="22"/>
                <w:szCs w:val="22"/>
              </w:rPr>
              <w:t>hooldusvajaduse ja koostab hooldusgraafikud, lähtudes seadmete kasut</w:t>
            </w:r>
            <w:r w:rsidR="00576830" w:rsidRPr="00F87992">
              <w:rPr>
                <w:rFonts w:ascii="Calibri" w:hAnsi="Calibri"/>
                <w:sz w:val="22"/>
                <w:szCs w:val="22"/>
              </w:rPr>
              <w:t>us</w:t>
            </w:r>
            <w:r w:rsidRPr="00F87992">
              <w:rPr>
                <w:rFonts w:ascii="Calibri" w:hAnsi="Calibri"/>
                <w:sz w:val="22"/>
                <w:szCs w:val="22"/>
              </w:rPr>
              <w:t xml:space="preserve">- ja hooldusjuhenditest.  </w:t>
            </w:r>
          </w:p>
          <w:p w14:paraId="139759F1" w14:textId="20C14EE6"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 xml:space="preserve">Koostab järgneva majandusaasta kava, analüüsides </w:t>
            </w:r>
            <w:r w:rsidR="00576830" w:rsidRPr="00F87992">
              <w:rPr>
                <w:rFonts w:ascii="Calibri" w:hAnsi="Calibri"/>
                <w:sz w:val="22"/>
                <w:szCs w:val="22"/>
              </w:rPr>
              <w:t>objekti</w:t>
            </w:r>
            <w:r w:rsidRPr="00F87992">
              <w:rPr>
                <w:rFonts w:ascii="Calibri" w:hAnsi="Calibri"/>
                <w:sz w:val="22"/>
                <w:szCs w:val="22"/>
              </w:rPr>
              <w:t xml:space="preserve"> tehnilist </w:t>
            </w:r>
            <w:r w:rsidR="003C153C" w:rsidRPr="00F87992">
              <w:rPr>
                <w:rFonts w:ascii="Calibri" w:hAnsi="Calibri"/>
                <w:sz w:val="22"/>
                <w:szCs w:val="22"/>
              </w:rPr>
              <w:t xml:space="preserve">seisukorda </w:t>
            </w:r>
            <w:r w:rsidRPr="00F87992">
              <w:rPr>
                <w:rFonts w:ascii="Calibri" w:hAnsi="Calibri"/>
                <w:sz w:val="22"/>
                <w:szCs w:val="22"/>
              </w:rPr>
              <w:t xml:space="preserve">ja ühistu majanduslikku </w:t>
            </w:r>
            <w:r w:rsidR="003C153C" w:rsidRPr="00F87992">
              <w:rPr>
                <w:rFonts w:ascii="Calibri" w:hAnsi="Calibri"/>
                <w:sz w:val="22"/>
                <w:szCs w:val="22"/>
              </w:rPr>
              <w:t>olu</w:t>
            </w:r>
            <w:r w:rsidRPr="00F87992">
              <w:rPr>
                <w:rFonts w:ascii="Calibri" w:hAnsi="Calibri"/>
                <w:sz w:val="22"/>
                <w:szCs w:val="22"/>
              </w:rPr>
              <w:t xml:space="preserve">korda.  </w:t>
            </w:r>
          </w:p>
          <w:p w14:paraId="30624101" w14:textId="0FF4F9E9"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Korraldab tugiteenus</w:t>
            </w:r>
            <w:r w:rsidR="003C153C" w:rsidRPr="00F87992">
              <w:rPr>
                <w:rFonts w:ascii="Calibri" w:hAnsi="Calibri"/>
                <w:sz w:val="22"/>
                <w:szCs w:val="22"/>
              </w:rPr>
              <w:t>te</w:t>
            </w:r>
            <w:r w:rsidRPr="00F87992">
              <w:rPr>
                <w:rFonts w:ascii="Calibri" w:hAnsi="Calibri"/>
                <w:sz w:val="22"/>
                <w:szCs w:val="22"/>
              </w:rPr>
              <w:t xml:space="preserve"> </w:t>
            </w:r>
            <w:r w:rsidR="003C153C" w:rsidRPr="00F87992">
              <w:rPr>
                <w:rFonts w:ascii="Calibri" w:hAnsi="Calibri"/>
                <w:sz w:val="22"/>
                <w:szCs w:val="22"/>
              </w:rPr>
              <w:t>osutamist objektil</w:t>
            </w:r>
            <w:r w:rsidRPr="00F87992">
              <w:rPr>
                <w:rFonts w:ascii="Calibri" w:hAnsi="Calibri"/>
                <w:sz w:val="22"/>
                <w:szCs w:val="22"/>
              </w:rPr>
              <w:t xml:space="preserve">.  </w:t>
            </w:r>
          </w:p>
          <w:p w14:paraId="514E673C" w14:textId="77777777" w:rsidR="009B78B2"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 xml:space="preserve">Korraldab </w:t>
            </w:r>
            <w:r w:rsidR="003C153C" w:rsidRPr="00F87992">
              <w:rPr>
                <w:rFonts w:ascii="Calibri" w:hAnsi="Calibri"/>
                <w:sz w:val="22"/>
                <w:szCs w:val="22"/>
              </w:rPr>
              <w:t>kinnisvara korrashoiu</w:t>
            </w:r>
            <w:r w:rsidRPr="00F87992">
              <w:rPr>
                <w:rFonts w:ascii="Calibri" w:hAnsi="Calibri"/>
                <w:sz w:val="22"/>
                <w:szCs w:val="22"/>
              </w:rPr>
              <w:t xml:space="preserve"> hankeid ja sõlmib lepinguid ning haldab lepingute registrit. </w:t>
            </w:r>
          </w:p>
          <w:p w14:paraId="44647DA8" w14:textId="2D9F7077" w:rsidR="00B37F9F" w:rsidRPr="00F87992" w:rsidRDefault="009B78B2" w:rsidP="00B37F9F">
            <w:pPr>
              <w:pStyle w:val="ListParagraph"/>
              <w:numPr>
                <w:ilvl w:val="0"/>
                <w:numId w:val="4"/>
              </w:numPr>
              <w:rPr>
                <w:rFonts w:ascii="Calibri" w:hAnsi="Calibri"/>
                <w:sz w:val="22"/>
                <w:szCs w:val="22"/>
              </w:rPr>
            </w:pPr>
            <w:r w:rsidRPr="00F87992">
              <w:rPr>
                <w:rFonts w:ascii="Calibri" w:hAnsi="Calibri"/>
                <w:sz w:val="22"/>
                <w:szCs w:val="22"/>
              </w:rPr>
              <w:t>K</w:t>
            </w:r>
            <w:r w:rsidR="00B37F9F" w:rsidRPr="00F87992">
              <w:rPr>
                <w:rFonts w:ascii="Calibri" w:hAnsi="Calibri"/>
                <w:sz w:val="22"/>
                <w:szCs w:val="22"/>
              </w:rPr>
              <w:t xml:space="preserve">orraldab järelevalvet korrashoiutöid tegevate ettevõtjate lepinguliste tegevuste üle. </w:t>
            </w:r>
          </w:p>
          <w:p w14:paraId="5E357C02" w14:textId="58AA4BBD"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Korraldab tehniliste avariiolukordade lokaliseerimise ja likvideerimise.</w:t>
            </w:r>
          </w:p>
          <w:p w14:paraId="44E33ABC" w14:textId="22567780"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Korraldab tarbimisteenuste osutamist; peab läbirääkimisi tarbimisteenuste pakkujatega omanike ja -kasutajate poolt soovitud tingimuste tagamiseks.</w:t>
            </w:r>
          </w:p>
          <w:p w14:paraId="5C510840" w14:textId="6A33242B"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Koostab vajalikke aruandeid (sh majandustegevuse aastaaruanne) ja esitab need piisavate selgitustega omanikele ja/või ametiasutustele.</w:t>
            </w:r>
          </w:p>
          <w:p w14:paraId="50654362" w14:textId="46FF6814" w:rsidR="00B37F9F" w:rsidRPr="00F87992" w:rsidRDefault="00B37F9F" w:rsidP="00B37F9F">
            <w:pPr>
              <w:pStyle w:val="ListParagraph"/>
              <w:numPr>
                <w:ilvl w:val="0"/>
                <w:numId w:val="4"/>
              </w:numPr>
              <w:rPr>
                <w:rFonts w:ascii="Calibri" w:hAnsi="Calibri"/>
                <w:sz w:val="22"/>
                <w:szCs w:val="22"/>
              </w:rPr>
            </w:pPr>
            <w:r w:rsidRPr="00F87992">
              <w:rPr>
                <w:rFonts w:ascii="Calibri" w:hAnsi="Calibri"/>
                <w:sz w:val="22"/>
                <w:szCs w:val="22"/>
              </w:rPr>
              <w:t>Korraldab tehtavate ehitus- ja renoveerimistööde tellimist, järelevalvet ja garantiitoiminguid.</w:t>
            </w:r>
          </w:p>
          <w:p w14:paraId="18C56BA4" w14:textId="77777777" w:rsidR="00B37F9F" w:rsidRPr="00F87992" w:rsidRDefault="00B37F9F" w:rsidP="00B37F9F">
            <w:pPr>
              <w:pStyle w:val="ListParagraph"/>
              <w:ind w:left="459"/>
              <w:rPr>
                <w:rFonts w:ascii="Calibri" w:hAnsi="Calibri"/>
                <w:sz w:val="22"/>
                <w:szCs w:val="22"/>
              </w:rPr>
            </w:pPr>
          </w:p>
        </w:tc>
      </w:tr>
      <w:tr w:rsidR="00B37F9F" w:rsidRPr="00610B6B" w14:paraId="06990C23" w14:textId="77777777" w:rsidTr="00F87992">
        <w:tc>
          <w:tcPr>
            <w:tcW w:w="8109" w:type="dxa"/>
            <w:tcBorders>
              <w:bottom w:val="single" w:sz="4" w:space="0" w:color="000000"/>
            </w:tcBorders>
          </w:tcPr>
          <w:p w14:paraId="7C816892" w14:textId="1046C903" w:rsidR="00B37F9F" w:rsidRPr="00F87992" w:rsidRDefault="00B37F9F" w:rsidP="00B37F9F">
            <w:pPr>
              <w:rPr>
                <w:rFonts w:ascii="Calibri" w:hAnsi="Calibri"/>
                <w:b/>
                <w:sz w:val="22"/>
                <w:szCs w:val="22"/>
              </w:rPr>
            </w:pPr>
            <w:r w:rsidRPr="00F87992">
              <w:rPr>
                <w:rFonts w:ascii="Calibri" w:hAnsi="Calibri"/>
                <w:b/>
                <w:sz w:val="22"/>
                <w:szCs w:val="22"/>
              </w:rPr>
              <w:t>B.2.3 Korterelamu majandamise ja ühistu juhtimise operatiivne korraldamine</w:t>
            </w:r>
          </w:p>
        </w:tc>
        <w:tc>
          <w:tcPr>
            <w:tcW w:w="1213" w:type="dxa"/>
            <w:tcBorders>
              <w:bottom w:val="single" w:sz="4" w:space="0" w:color="000000"/>
            </w:tcBorders>
          </w:tcPr>
          <w:p w14:paraId="0B95A2F3" w14:textId="0EDC651C" w:rsidR="00B37F9F" w:rsidRPr="00F87992" w:rsidRDefault="00B37F9F" w:rsidP="00B37F9F">
            <w:pPr>
              <w:rPr>
                <w:rFonts w:ascii="Calibri" w:hAnsi="Calibri"/>
                <w:b/>
                <w:sz w:val="22"/>
                <w:szCs w:val="22"/>
              </w:rPr>
            </w:pPr>
            <w:r w:rsidRPr="00F87992">
              <w:rPr>
                <w:rFonts w:ascii="Calibri" w:hAnsi="Calibri"/>
                <w:b/>
                <w:sz w:val="22"/>
                <w:szCs w:val="22"/>
              </w:rPr>
              <w:t>EKR tase 4</w:t>
            </w:r>
          </w:p>
        </w:tc>
      </w:tr>
      <w:tr w:rsidR="00B37F9F" w:rsidRPr="00610B6B" w14:paraId="6361341B" w14:textId="77777777" w:rsidTr="004F1695">
        <w:tc>
          <w:tcPr>
            <w:tcW w:w="9322" w:type="dxa"/>
            <w:gridSpan w:val="2"/>
          </w:tcPr>
          <w:p w14:paraId="3873559C" w14:textId="77777777" w:rsidR="00B37F9F" w:rsidRPr="00F87992" w:rsidRDefault="00B37F9F" w:rsidP="00B37F9F">
            <w:pPr>
              <w:rPr>
                <w:rFonts w:ascii="Calibri" w:hAnsi="Calibri"/>
                <w:sz w:val="22"/>
                <w:szCs w:val="22"/>
                <w:u w:val="single"/>
              </w:rPr>
            </w:pPr>
            <w:r w:rsidRPr="00F87992">
              <w:rPr>
                <w:rFonts w:ascii="Calibri" w:hAnsi="Calibri"/>
                <w:sz w:val="22"/>
                <w:szCs w:val="22"/>
                <w:u w:val="single"/>
              </w:rPr>
              <w:t>Tegevusnäitajad:</w:t>
            </w:r>
          </w:p>
          <w:p w14:paraId="50F29432" w14:textId="74E8CFE5" w:rsidR="00B37F9F" w:rsidRPr="00F87992" w:rsidRDefault="00B37F9F" w:rsidP="00B37F9F">
            <w:pPr>
              <w:pStyle w:val="ListParagraph"/>
              <w:numPr>
                <w:ilvl w:val="0"/>
                <w:numId w:val="19"/>
              </w:numPr>
              <w:rPr>
                <w:rFonts w:ascii="Calibri" w:hAnsi="Calibri"/>
                <w:sz w:val="22"/>
                <w:szCs w:val="22"/>
              </w:rPr>
            </w:pPr>
            <w:r w:rsidRPr="00F87992">
              <w:rPr>
                <w:rFonts w:ascii="Calibri" w:hAnsi="Calibri"/>
                <w:sz w:val="22"/>
                <w:szCs w:val="22"/>
              </w:rPr>
              <w:t xml:space="preserve">Kontrollib korterelamu kasutamisega seotud </w:t>
            </w:r>
            <w:r w:rsidR="00AB60F3" w:rsidRPr="00F87992">
              <w:rPr>
                <w:rFonts w:ascii="Calibri" w:hAnsi="Calibri"/>
                <w:sz w:val="22"/>
                <w:szCs w:val="22"/>
              </w:rPr>
              <w:t xml:space="preserve">kasutus-, </w:t>
            </w:r>
            <w:r w:rsidRPr="00F87992">
              <w:rPr>
                <w:rFonts w:ascii="Calibri" w:hAnsi="Calibri"/>
                <w:sz w:val="22"/>
                <w:szCs w:val="22"/>
              </w:rPr>
              <w:t>ohutus- ja evakuatsioonijuhendite</w:t>
            </w:r>
            <w:r w:rsidR="00AB60F3" w:rsidRPr="00F87992">
              <w:rPr>
                <w:rFonts w:ascii="Calibri" w:hAnsi="Calibri"/>
                <w:sz w:val="22"/>
                <w:szCs w:val="22"/>
              </w:rPr>
              <w:t xml:space="preserve"> järgimist.</w:t>
            </w:r>
          </w:p>
          <w:p w14:paraId="34962998" w14:textId="77777777" w:rsidR="0090624E" w:rsidRPr="00F87992" w:rsidRDefault="00B37F9F" w:rsidP="00B37F9F">
            <w:pPr>
              <w:pStyle w:val="ListParagraph"/>
              <w:numPr>
                <w:ilvl w:val="0"/>
                <w:numId w:val="19"/>
              </w:numPr>
              <w:rPr>
                <w:rFonts w:ascii="Calibri" w:hAnsi="Calibri"/>
                <w:sz w:val="22"/>
                <w:szCs w:val="22"/>
              </w:rPr>
            </w:pPr>
            <w:r w:rsidRPr="00F87992">
              <w:rPr>
                <w:rFonts w:ascii="Calibri" w:hAnsi="Calibri"/>
                <w:sz w:val="22"/>
                <w:szCs w:val="22"/>
              </w:rPr>
              <w:t xml:space="preserve">Korraldab arvestite näitude </w:t>
            </w:r>
            <w:r w:rsidR="00AB60F3" w:rsidRPr="00F87992">
              <w:rPr>
                <w:rFonts w:ascii="Calibri" w:hAnsi="Calibri"/>
                <w:sz w:val="22"/>
                <w:szCs w:val="22"/>
              </w:rPr>
              <w:t>kogumise</w:t>
            </w:r>
            <w:r w:rsidRPr="00F87992">
              <w:rPr>
                <w:rFonts w:ascii="Calibri" w:hAnsi="Calibri"/>
                <w:sz w:val="22"/>
                <w:szCs w:val="22"/>
              </w:rPr>
              <w:t xml:space="preserve"> ning analüüsib nende alusel tarbimisteenuste tegelikku kulu, võrdleb seda nõutavaga/soovitavaga; vajadusel konsulteerib erialaspetsialistidega</w:t>
            </w:r>
            <w:r w:rsidR="0090624E" w:rsidRPr="00F87992">
              <w:rPr>
                <w:rFonts w:ascii="Calibri" w:hAnsi="Calibri"/>
                <w:sz w:val="22"/>
                <w:szCs w:val="22"/>
              </w:rPr>
              <w:t xml:space="preserve">. </w:t>
            </w:r>
          </w:p>
          <w:p w14:paraId="7E5E462D" w14:textId="77777777" w:rsidR="0090624E" w:rsidRPr="00F87992" w:rsidRDefault="0090624E" w:rsidP="00B37F9F">
            <w:pPr>
              <w:pStyle w:val="ListParagraph"/>
              <w:numPr>
                <w:ilvl w:val="0"/>
                <w:numId w:val="19"/>
              </w:numPr>
              <w:rPr>
                <w:rFonts w:ascii="Calibri" w:hAnsi="Calibri"/>
                <w:sz w:val="22"/>
                <w:szCs w:val="22"/>
              </w:rPr>
            </w:pPr>
            <w:r w:rsidRPr="00F87992">
              <w:rPr>
                <w:rFonts w:ascii="Calibri" w:hAnsi="Calibri"/>
                <w:sz w:val="22"/>
                <w:szCs w:val="22"/>
              </w:rPr>
              <w:t>T</w:t>
            </w:r>
            <w:r w:rsidR="00B37F9F" w:rsidRPr="00F87992">
              <w:rPr>
                <w:rFonts w:ascii="Calibri" w:hAnsi="Calibri"/>
                <w:sz w:val="22"/>
                <w:szCs w:val="22"/>
              </w:rPr>
              <w:t xml:space="preserve">eeb ettepanekuid </w:t>
            </w:r>
            <w:r w:rsidRPr="00F87992">
              <w:rPr>
                <w:rFonts w:ascii="Calibri" w:hAnsi="Calibri"/>
                <w:sz w:val="22"/>
                <w:szCs w:val="22"/>
              </w:rPr>
              <w:t xml:space="preserve">sobiva sisekliima tagamiseks vajalike tegevuste osas. </w:t>
            </w:r>
          </w:p>
          <w:p w14:paraId="052C236D" w14:textId="17BE03E8" w:rsidR="00B37F9F" w:rsidRPr="00F87992" w:rsidRDefault="00B37F9F" w:rsidP="00B37F9F">
            <w:pPr>
              <w:pStyle w:val="ListParagraph"/>
              <w:numPr>
                <w:ilvl w:val="0"/>
                <w:numId w:val="19"/>
              </w:numPr>
              <w:rPr>
                <w:rFonts w:ascii="Calibri" w:hAnsi="Calibri"/>
                <w:sz w:val="22"/>
                <w:szCs w:val="22"/>
              </w:rPr>
            </w:pPr>
            <w:r w:rsidRPr="00F87992">
              <w:rPr>
                <w:rFonts w:ascii="Calibri" w:hAnsi="Calibri"/>
                <w:sz w:val="22"/>
                <w:szCs w:val="22"/>
              </w:rPr>
              <w:t xml:space="preserve">Viib </w:t>
            </w:r>
            <w:r w:rsidR="0090624E" w:rsidRPr="00F87992">
              <w:rPr>
                <w:rFonts w:ascii="Calibri" w:hAnsi="Calibri"/>
                <w:sz w:val="22"/>
                <w:szCs w:val="22"/>
              </w:rPr>
              <w:t>läbi</w:t>
            </w:r>
            <w:r w:rsidRPr="00F87992">
              <w:rPr>
                <w:rFonts w:ascii="Calibri" w:hAnsi="Calibri"/>
                <w:sz w:val="22"/>
                <w:szCs w:val="22"/>
              </w:rPr>
              <w:t xml:space="preserve"> </w:t>
            </w:r>
            <w:r w:rsidR="0090624E" w:rsidRPr="00F87992">
              <w:rPr>
                <w:rFonts w:ascii="Calibri" w:hAnsi="Calibri"/>
                <w:sz w:val="22"/>
                <w:szCs w:val="22"/>
              </w:rPr>
              <w:t xml:space="preserve">regulaarset </w:t>
            </w:r>
            <w:r w:rsidRPr="00F87992">
              <w:rPr>
                <w:rFonts w:ascii="Calibri" w:hAnsi="Calibri"/>
                <w:sz w:val="22"/>
                <w:szCs w:val="22"/>
              </w:rPr>
              <w:t>kulukontrolli</w:t>
            </w:r>
            <w:r w:rsidR="0090624E" w:rsidRPr="00F87992">
              <w:rPr>
                <w:rFonts w:ascii="Calibri" w:hAnsi="Calibri"/>
                <w:sz w:val="22"/>
                <w:szCs w:val="22"/>
              </w:rPr>
              <w:t>, v</w:t>
            </w:r>
            <w:r w:rsidRPr="00F87992">
              <w:rPr>
                <w:rFonts w:ascii="Calibri" w:hAnsi="Calibri"/>
                <w:sz w:val="22"/>
                <w:szCs w:val="22"/>
              </w:rPr>
              <w:t xml:space="preserve">õrdleb tegelikke tulemusi majanduskavaga, annab hinnangu olukorrale ja teeb vajadusel ettepanekuid majanduskava korrigeerimiseks. </w:t>
            </w:r>
          </w:p>
          <w:p w14:paraId="0957B73C" w14:textId="1F251FF3" w:rsidR="00B37F9F" w:rsidRPr="00F87992" w:rsidRDefault="00B37F9F" w:rsidP="00CF66B7">
            <w:pPr>
              <w:pStyle w:val="ListParagraph"/>
              <w:numPr>
                <w:ilvl w:val="0"/>
                <w:numId w:val="19"/>
              </w:numPr>
              <w:rPr>
                <w:rFonts w:ascii="Calibri" w:hAnsi="Calibri"/>
                <w:sz w:val="22"/>
                <w:szCs w:val="22"/>
              </w:rPr>
            </w:pPr>
            <w:r w:rsidRPr="00F87992">
              <w:rPr>
                <w:rFonts w:ascii="Calibri" w:hAnsi="Calibri"/>
                <w:sz w:val="22"/>
                <w:szCs w:val="22"/>
              </w:rPr>
              <w:t xml:space="preserve">Jälgib ja </w:t>
            </w:r>
            <w:r w:rsidR="00BF4487" w:rsidRPr="00F87992">
              <w:rPr>
                <w:rFonts w:ascii="Calibri" w:hAnsi="Calibri"/>
                <w:sz w:val="22"/>
                <w:szCs w:val="22"/>
              </w:rPr>
              <w:t>nõustab</w:t>
            </w:r>
            <w:r w:rsidRPr="00F87992">
              <w:rPr>
                <w:rFonts w:ascii="Calibri" w:hAnsi="Calibri"/>
                <w:sz w:val="22"/>
                <w:szCs w:val="22"/>
              </w:rPr>
              <w:t xml:space="preserve"> korteriomanik</w:t>
            </w:r>
            <w:r w:rsidR="00BF4487" w:rsidRPr="00F87992">
              <w:rPr>
                <w:rFonts w:ascii="Calibri" w:hAnsi="Calibri"/>
                <w:sz w:val="22"/>
                <w:szCs w:val="22"/>
              </w:rPr>
              <w:t>k</w:t>
            </w:r>
            <w:r w:rsidRPr="00F87992">
              <w:rPr>
                <w:rFonts w:ascii="Calibri" w:hAnsi="Calibri"/>
                <w:sz w:val="22"/>
                <w:szCs w:val="22"/>
              </w:rPr>
              <w:t>e korteriomandiga seonduvate kohustuste täitmis</w:t>
            </w:r>
            <w:r w:rsidR="00BF4487" w:rsidRPr="00F87992">
              <w:rPr>
                <w:rFonts w:ascii="Calibri" w:hAnsi="Calibri"/>
                <w:sz w:val="22"/>
                <w:szCs w:val="22"/>
              </w:rPr>
              <w:t>el</w:t>
            </w:r>
            <w:r w:rsidRPr="00F87992">
              <w:rPr>
                <w:rFonts w:ascii="Calibri" w:hAnsi="Calibri"/>
                <w:sz w:val="22"/>
                <w:szCs w:val="22"/>
              </w:rPr>
              <w:t xml:space="preserve"> ja õiguste </w:t>
            </w:r>
            <w:r w:rsidR="00484776" w:rsidRPr="00F87992">
              <w:rPr>
                <w:rFonts w:ascii="Calibri" w:hAnsi="Calibri"/>
                <w:sz w:val="22"/>
                <w:szCs w:val="22"/>
              </w:rPr>
              <w:t>tagamis</w:t>
            </w:r>
            <w:r w:rsidR="00BF4487" w:rsidRPr="00F87992">
              <w:rPr>
                <w:rFonts w:ascii="Calibri" w:hAnsi="Calibri"/>
                <w:sz w:val="22"/>
                <w:szCs w:val="22"/>
              </w:rPr>
              <w:t>el</w:t>
            </w:r>
            <w:r w:rsidRPr="00F87992">
              <w:rPr>
                <w:rFonts w:ascii="Calibri" w:hAnsi="Calibri"/>
                <w:sz w:val="22"/>
                <w:szCs w:val="22"/>
              </w:rPr>
              <w:t xml:space="preserve">. </w:t>
            </w:r>
            <w:r w:rsidR="00BF4487" w:rsidRPr="00F87992">
              <w:rPr>
                <w:rFonts w:ascii="Calibri" w:hAnsi="Calibri"/>
                <w:sz w:val="22"/>
                <w:szCs w:val="22"/>
              </w:rPr>
              <w:t>N</w:t>
            </w:r>
            <w:r w:rsidRPr="00F87992">
              <w:rPr>
                <w:rFonts w:ascii="Calibri" w:hAnsi="Calibri"/>
                <w:sz w:val="22"/>
                <w:szCs w:val="22"/>
              </w:rPr>
              <w:t xml:space="preserve">õustab elanikke ka sotsiaalabi, juriidiliste ja muude teenuste kättesaadavuse osas. </w:t>
            </w:r>
          </w:p>
          <w:p w14:paraId="051D39D7" w14:textId="77777777" w:rsidR="00B37F9F" w:rsidRPr="00F87992" w:rsidRDefault="00B37F9F" w:rsidP="00B37F9F">
            <w:pPr>
              <w:pStyle w:val="ListParagraph"/>
              <w:numPr>
                <w:ilvl w:val="0"/>
                <w:numId w:val="19"/>
              </w:numPr>
              <w:rPr>
                <w:rFonts w:ascii="Calibri" w:hAnsi="Calibri"/>
                <w:sz w:val="22"/>
                <w:szCs w:val="22"/>
              </w:rPr>
            </w:pPr>
            <w:r w:rsidRPr="00F87992">
              <w:rPr>
                <w:rFonts w:ascii="Calibri" w:hAnsi="Calibri"/>
                <w:sz w:val="22"/>
                <w:szCs w:val="22"/>
              </w:rPr>
              <w:t xml:space="preserve">Valmistab ette ühistu üldkoosolekud (infomaterjalid, ruumid, teavitamine); vajadusel juhatab või protokollib koosoleku käiku.  </w:t>
            </w:r>
          </w:p>
          <w:p w14:paraId="4D4093B1" w14:textId="3E3C3913" w:rsidR="00B37F9F" w:rsidRPr="00F87992" w:rsidRDefault="00B37F9F" w:rsidP="00B37F9F">
            <w:pPr>
              <w:pStyle w:val="ListParagraph"/>
              <w:numPr>
                <w:ilvl w:val="0"/>
                <w:numId w:val="19"/>
              </w:numPr>
              <w:rPr>
                <w:rFonts w:ascii="Calibri" w:hAnsi="Calibri"/>
                <w:sz w:val="22"/>
                <w:szCs w:val="22"/>
              </w:rPr>
            </w:pPr>
            <w:r w:rsidRPr="00F87992">
              <w:rPr>
                <w:rFonts w:ascii="Calibri" w:hAnsi="Calibri"/>
                <w:sz w:val="22"/>
                <w:szCs w:val="22"/>
              </w:rPr>
              <w:t>Suhtleb korterioman</w:t>
            </w:r>
            <w:r w:rsidR="00BF4487" w:rsidRPr="00F87992">
              <w:rPr>
                <w:rFonts w:ascii="Calibri" w:hAnsi="Calibri"/>
                <w:sz w:val="22"/>
                <w:szCs w:val="22"/>
              </w:rPr>
              <w:t>ike</w:t>
            </w:r>
            <w:r w:rsidRPr="00F87992">
              <w:rPr>
                <w:rFonts w:ascii="Calibri" w:hAnsi="Calibri"/>
                <w:sz w:val="22"/>
                <w:szCs w:val="22"/>
              </w:rPr>
              <w:t xml:space="preserve"> nimel ja huvides kõigi korterelamus või ühistu tegevuses ilmneda võivate probleemide osas erinevate ametiasutuste ja/või eraõiguslike isikutega. </w:t>
            </w:r>
          </w:p>
          <w:p w14:paraId="21C0253C" w14:textId="106CF626" w:rsidR="00B37F9F" w:rsidRPr="00F87992" w:rsidRDefault="00B37F9F" w:rsidP="00B37F9F">
            <w:pPr>
              <w:pStyle w:val="ListParagraph"/>
              <w:numPr>
                <w:ilvl w:val="0"/>
                <w:numId w:val="19"/>
              </w:numPr>
              <w:rPr>
                <w:rFonts w:ascii="Calibri" w:hAnsi="Calibri"/>
                <w:sz w:val="22"/>
                <w:szCs w:val="22"/>
              </w:rPr>
            </w:pPr>
            <w:r w:rsidRPr="00F87992">
              <w:rPr>
                <w:rFonts w:ascii="Calibri" w:hAnsi="Calibri"/>
                <w:sz w:val="22"/>
                <w:szCs w:val="22"/>
              </w:rPr>
              <w:t xml:space="preserve">Tagab </w:t>
            </w:r>
            <w:r w:rsidR="00BF4487" w:rsidRPr="00F87992">
              <w:rPr>
                <w:rFonts w:ascii="Calibri" w:hAnsi="Calibri"/>
                <w:sz w:val="22"/>
                <w:szCs w:val="22"/>
              </w:rPr>
              <w:t xml:space="preserve">vajaliku </w:t>
            </w:r>
            <w:r w:rsidRPr="00F87992">
              <w:rPr>
                <w:rFonts w:ascii="Calibri" w:hAnsi="Calibri"/>
                <w:sz w:val="22"/>
                <w:szCs w:val="22"/>
              </w:rPr>
              <w:t>ühistu</w:t>
            </w:r>
            <w:r w:rsidR="00BF4487" w:rsidRPr="00F87992">
              <w:rPr>
                <w:rFonts w:ascii="Calibri" w:hAnsi="Calibri"/>
                <w:sz w:val="22"/>
                <w:szCs w:val="22"/>
              </w:rPr>
              <w:t xml:space="preserve">ga seotud teabe jõudmise korteriomanikeni. </w:t>
            </w:r>
          </w:p>
        </w:tc>
      </w:tr>
      <w:tr w:rsidR="004F1695" w:rsidRPr="00610B6B" w14:paraId="5A29DD17" w14:textId="77777777" w:rsidTr="00F87992">
        <w:tc>
          <w:tcPr>
            <w:tcW w:w="9322" w:type="dxa"/>
            <w:gridSpan w:val="2"/>
            <w:tcBorders>
              <w:bottom w:val="single" w:sz="4" w:space="0" w:color="auto"/>
            </w:tcBorders>
          </w:tcPr>
          <w:p w14:paraId="5B1BF243" w14:textId="705351A1" w:rsidR="004F1695" w:rsidRPr="004F1695" w:rsidRDefault="004F1695" w:rsidP="00B37F9F">
            <w:pPr>
              <w:rPr>
                <w:rFonts w:ascii="Calibri" w:hAnsi="Calibri"/>
                <w:b/>
                <w:bCs/>
                <w:sz w:val="22"/>
                <w:szCs w:val="22"/>
              </w:rPr>
            </w:pPr>
            <w:r w:rsidRPr="004F1695">
              <w:rPr>
                <w:rFonts w:ascii="Calibri" w:hAnsi="Calibri"/>
                <w:b/>
                <w:bCs/>
                <w:color w:val="FF0000"/>
                <w:sz w:val="22"/>
                <w:szCs w:val="22"/>
              </w:rPr>
              <w:t>Ettepanekud kompetentside kohta</w:t>
            </w:r>
          </w:p>
        </w:tc>
      </w:tr>
    </w:tbl>
    <w:p w14:paraId="0C3A09B0" w14:textId="77777777" w:rsidR="0055734D" w:rsidRDefault="0055734D" w:rsidP="0055734D">
      <w:pPr>
        <w:rPr>
          <w:rFonts w:ascii="Calibri" w:hAnsi="Calibri"/>
          <w:b/>
          <w:color w:val="0070C0"/>
          <w:sz w:val="22"/>
          <w:szCs w:val="22"/>
        </w:rPr>
      </w:pPr>
    </w:p>
    <w:p w14:paraId="29925412" w14:textId="4060617B"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D6D9C0B" w14:textId="4C888CA4" w:rsidR="00994308" w:rsidRPr="00CF4019" w:rsidRDefault="00994308" w:rsidP="00400626">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743F8BC8" w14:textId="40D78454" w:rsidR="001C2D68" w:rsidRPr="001C2D68" w:rsidRDefault="001C2D68" w:rsidP="001C2D68">
            <w:pPr>
              <w:ind w:left="74"/>
              <w:rPr>
                <w:rFonts w:ascii="Calibri" w:hAnsi="Calibri"/>
                <w:sz w:val="22"/>
                <w:szCs w:val="22"/>
              </w:rPr>
            </w:pPr>
            <w:r w:rsidRPr="001C2D68">
              <w:rPr>
                <w:rFonts w:ascii="Calibri" w:hAnsi="Calibri"/>
                <w:sz w:val="22"/>
                <w:szCs w:val="22"/>
              </w:rPr>
              <w:t>Jüri Kröönström</w:t>
            </w:r>
            <w:r>
              <w:rPr>
                <w:rFonts w:ascii="Calibri" w:hAnsi="Calibri"/>
                <w:sz w:val="22"/>
                <w:szCs w:val="22"/>
              </w:rPr>
              <w:t xml:space="preserve">, </w:t>
            </w:r>
            <w:r w:rsidRPr="001C2D68">
              <w:rPr>
                <w:rFonts w:ascii="Calibri" w:hAnsi="Calibri"/>
                <w:sz w:val="22"/>
                <w:szCs w:val="22"/>
              </w:rPr>
              <w:t>MTÜ EKKL</w:t>
            </w:r>
          </w:p>
          <w:p w14:paraId="44E25E62" w14:textId="5ADBA011" w:rsidR="001C2D68" w:rsidRPr="001C2D68" w:rsidRDefault="001C2D68" w:rsidP="001C2D68">
            <w:pPr>
              <w:ind w:left="74"/>
              <w:rPr>
                <w:rFonts w:ascii="Calibri" w:hAnsi="Calibri"/>
                <w:sz w:val="22"/>
                <w:szCs w:val="22"/>
              </w:rPr>
            </w:pPr>
            <w:r w:rsidRPr="001C2D68">
              <w:rPr>
                <w:rFonts w:ascii="Calibri" w:hAnsi="Calibri"/>
                <w:sz w:val="22"/>
                <w:szCs w:val="22"/>
              </w:rPr>
              <w:t>Birgit Hüüs</w:t>
            </w:r>
            <w:r>
              <w:rPr>
                <w:rFonts w:ascii="Calibri" w:hAnsi="Calibri"/>
                <w:sz w:val="22"/>
                <w:szCs w:val="22"/>
              </w:rPr>
              <w:t>, K</w:t>
            </w:r>
            <w:r w:rsidRPr="001C2D68">
              <w:rPr>
                <w:rFonts w:ascii="Calibri" w:hAnsi="Calibri"/>
                <w:sz w:val="22"/>
                <w:szCs w:val="22"/>
              </w:rPr>
              <w:t>aitsevägi</w:t>
            </w:r>
          </w:p>
          <w:p w14:paraId="3B4BB0A4" w14:textId="7F3E58F0" w:rsidR="001C2D68" w:rsidRPr="001C2D68" w:rsidRDefault="001C2D68" w:rsidP="001C2D68">
            <w:pPr>
              <w:ind w:left="74"/>
              <w:rPr>
                <w:rFonts w:ascii="Calibri" w:hAnsi="Calibri"/>
                <w:sz w:val="22"/>
                <w:szCs w:val="22"/>
              </w:rPr>
            </w:pPr>
            <w:r w:rsidRPr="001C2D68">
              <w:rPr>
                <w:rFonts w:ascii="Calibri" w:hAnsi="Calibri"/>
                <w:sz w:val="22"/>
                <w:szCs w:val="22"/>
              </w:rPr>
              <w:t>Leena Paap</w:t>
            </w:r>
            <w:r>
              <w:rPr>
                <w:rFonts w:ascii="Calibri" w:hAnsi="Calibri"/>
                <w:sz w:val="22"/>
                <w:szCs w:val="22"/>
              </w:rPr>
              <w:t>, Ta</w:t>
            </w:r>
            <w:r w:rsidRPr="001C2D68">
              <w:rPr>
                <w:rFonts w:ascii="Calibri" w:hAnsi="Calibri"/>
                <w:sz w:val="22"/>
                <w:szCs w:val="22"/>
              </w:rPr>
              <w:t>llinna Tehnikakõrgkool</w:t>
            </w:r>
          </w:p>
          <w:p w14:paraId="61C451A7" w14:textId="615853CD" w:rsidR="001C2D68" w:rsidRPr="001C2D68" w:rsidRDefault="001C2D68" w:rsidP="001C2D68">
            <w:pPr>
              <w:ind w:left="74"/>
              <w:rPr>
                <w:rFonts w:ascii="Calibri" w:hAnsi="Calibri"/>
                <w:sz w:val="22"/>
                <w:szCs w:val="22"/>
              </w:rPr>
            </w:pPr>
            <w:r w:rsidRPr="001C2D68">
              <w:rPr>
                <w:rFonts w:ascii="Calibri" w:hAnsi="Calibri"/>
                <w:sz w:val="22"/>
                <w:szCs w:val="22"/>
              </w:rPr>
              <w:t>Heikki Lind</w:t>
            </w:r>
            <w:r>
              <w:rPr>
                <w:rFonts w:ascii="Calibri" w:hAnsi="Calibri"/>
                <w:sz w:val="22"/>
                <w:szCs w:val="22"/>
              </w:rPr>
              <w:t xml:space="preserve">, </w:t>
            </w:r>
            <w:r w:rsidRPr="001C2D68">
              <w:rPr>
                <w:rFonts w:ascii="Calibri" w:hAnsi="Calibri"/>
                <w:sz w:val="22"/>
                <w:szCs w:val="22"/>
              </w:rPr>
              <w:t>Cityhaldus OÜ</w:t>
            </w:r>
          </w:p>
          <w:p w14:paraId="437D57D9" w14:textId="3C617C0A" w:rsidR="001C2D68" w:rsidRPr="001C2D68" w:rsidRDefault="001C2D68" w:rsidP="001C2D68">
            <w:pPr>
              <w:ind w:left="74"/>
              <w:rPr>
                <w:rFonts w:ascii="Calibri" w:hAnsi="Calibri"/>
                <w:sz w:val="22"/>
                <w:szCs w:val="22"/>
              </w:rPr>
            </w:pPr>
            <w:r w:rsidRPr="001C2D68">
              <w:rPr>
                <w:rFonts w:ascii="Calibri" w:hAnsi="Calibri"/>
                <w:sz w:val="22"/>
                <w:szCs w:val="22"/>
              </w:rPr>
              <w:t>Anu Sarnet</w:t>
            </w:r>
            <w:r>
              <w:rPr>
                <w:rFonts w:ascii="Calibri" w:hAnsi="Calibri"/>
                <w:sz w:val="22"/>
                <w:szCs w:val="22"/>
              </w:rPr>
              <w:t xml:space="preserve">, </w:t>
            </w:r>
            <w:r w:rsidRPr="001C2D68">
              <w:rPr>
                <w:rFonts w:ascii="Calibri" w:hAnsi="Calibri"/>
                <w:sz w:val="22"/>
                <w:szCs w:val="22"/>
              </w:rPr>
              <w:t>Eesti Korteriühistute Liit</w:t>
            </w:r>
          </w:p>
          <w:p w14:paraId="12EB2229" w14:textId="433DBD8F" w:rsidR="001E29DD" w:rsidRPr="00331584" w:rsidRDefault="001C2D68" w:rsidP="001C2D68">
            <w:pPr>
              <w:ind w:left="74"/>
              <w:rPr>
                <w:rFonts w:ascii="Calibri" w:hAnsi="Calibri"/>
                <w:sz w:val="22"/>
                <w:szCs w:val="22"/>
              </w:rPr>
            </w:pPr>
            <w:r w:rsidRPr="001C2D68">
              <w:rPr>
                <w:rFonts w:ascii="Calibri" w:hAnsi="Calibri"/>
                <w:sz w:val="22"/>
                <w:szCs w:val="22"/>
              </w:rPr>
              <w:t>Anvar Kima</w:t>
            </w:r>
            <w:r>
              <w:rPr>
                <w:rFonts w:ascii="Calibri" w:hAnsi="Calibri"/>
                <w:sz w:val="22"/>
                <w:szCs w:val="22"/>
              </w:rPr>
              <w:t xml:space="preserve">, </w:t>
            </w:r>
            <w:r w:rsidRPr="001C2D68">
              <w:rPr>
                <w:rFonts w:ascii="Calibri" w:hAnsi="Calibri"/>
                <w:sz w:val="22"/>
                <w:szCs w:val="22"/>
              </w:rPr>
              <w:t>Eesti Korteriühistute Liit</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2A8BE961" w:rsidR="001E29DD" w:rsidRPr="00331584" w:rsidRDefault="00E75D7A" w:rsidP="006809CE">
            <w:pPr>
              <w:ind w:left="74"/>
              <w:rPr>
                <w:rFonts w:ascii="Calibri" w:hAnsi="Calibri"/>
                <w:sz w:val="22"/>
                <w:szCs w:val="22"/>
              </w:rPr>
            </w:pPr>
            <w:r>
              <w:rPr>
                <w:rFonts w:ascii="Calibri" w:hAnsi="Calibri"/>
                <w:sz w:val="22"/>
                <w:szCs w:val="22"/>
              </w:rPr>
              <w:t>Arhitektuuri, Geomaatika,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E75D7A" w14:paraId="5E780698" w14:textId="77777777" w:rsidTr="000E05DD">
        <w:trPr>
          <w:trHeight w:val="200"/>
        </w:trPr>
        <w:tc>
          <w:tcPr>
            <w:tcW w:w="4893" w:type="dxa"/>
          </w:tcPr>
          <w:p w14:paraId="55FE44CB" w14:textId="77777777" w:rsidR="00E75D7A" w:rsidRPr="00331584" w:rsidRDefault="00E75D7A" w:rsidP="00E75D7A">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5CDF707E" w:rsidR="00E75D7A" w:rsidRPr="009B60B2" w:rsidRDefault="00E75D7A" w:rsidP="00E75D7A">
            <w:pPr>
              <w:ind w:left="74"/>
              <w:rPr>
                <w:rFonts w:ascii="Calibri" w:hAnsi="Calibri"/>
                <w:color w:val="FF0000"/>
                <w:sz w:val="22"/>
                <w:szCs w:val="22"/>
              </w:rPr>
            </w:pPr>
            <w:r>
              <w:rPr>
                <w:rFonts w:ascii="Calibri" w:hAnsi="Calibri"/>
                <w:color w:val="FF0000"/>
                <w:sz w:val="22"/>
                <w:szCs w:val="22"/>
              </w:rPr>
              <w:t>8</w:t>
            </w:r>
          </w:p>
        </w:tc>
      </w:tr>
      <w:tr w:rsidR="00E75D7A" w14:paraId="3D5916A9" w14:textId="77777777" w:rsidTr="00520BDC">
        <w:tc>
          <w:tcPr>
            <w:tcW w:w="4893" w:type="dxa"/>
          </w:tcPr>
          <w:p w14:paraId="3DA1E23D" w14:textId="65F9FBB0" w:rsidR="00E75D7A" w:rsidRPr="00331584" w:rsidRDefault="00E75D7A" w:rsidP="00E75D7A">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p>
        </w:tc>
        <w:tc>
          <w:tcPr>
            <w:tcW w:w="4610" w:type="dxa"/>
          </w:tcPr>
          <w:p w14:paraId="06712304" w14:textId="7511C089" w:rsidR="00E75D7A" w:rsidRPr="004E5056" w:rsidRDefault="00E75D7A" w:rsidP="00E75D7A">
            <w:pPr>
              <w:ind w:left="74"/>
              <w:rPr>
                <w:rFonts w:ascii="Calibri" w:hAnsi="Calibri"/>
                <w:color w:val="FF0000"/>
                <w:sz w:val="22"/>
                <w:szCs w:val="22"/>
              </w:rPr>
            </w:pPr>
            <w:r w:rsidRPr="00B20CDF">
              <w:rPr>
                <w:rFonts w:ascii="Calibri" w:hAnsi="Calibri"/>
                <w:color w:val="FF0000"/>
                <w:sz w:val="22"/>
                <w:szCs w:val="22"/>
              </w:rPr>
              <w:t>3334 Kinnisvaramaaklerid ja -haldajad</w:t>
            </w:r>
          </w:p>
        </w:tc>
      </w:tr>
      <w:tr w:rsidR="00E75D7A" w14:paraId="31AC91F1" w14:textId="77777777" w:rsidTr="00520BDC">
        <w:tc>
          <w:tcPr>
            <w:tcW w:w="4893" w:type="dxa"/>
          </w:tcPr>
          <w:p w14:paraId="1DC732CE" w14:textId="77777777" w:rsidR="00E75D7A" w:rsidRPr="00331584" w:rsidRDefault="00E75D7A" w:rsidP="00E75D7A">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5143F94" w:rsidR="00E75D7A" w:rsidRPr="00EB3D19" w:rsidRDefault="00E75D7A" w:rsidP="00E75D7A">
            <w:pPr>
              <w:ind w:left="74"/>
              <w:rPr>
                <w:rFonts w:ascii="Calibri" w:hAnsi="Calibri"/>
                <w:color w:val="FF0000"/>
                <w:sz w:val="22"/>
                <w:szCs w:val="22"/>
              </w:rPr>
            </w:pPr>
            <w:r>
              <w:rPr>
                <w:rFonts w:ascii="Calibri" w:hAnsi="Calibri"/>
                <w:color w:val="FF0000"/>
                <w:sz w:val="22"/>
                <w:szCs w:val="22"/>
              </w:rPr>
              <w:t>4</w:t>
            </w:r>
          </w:p>
        </w:tc>
      </w:tr>
      <w:tr w:rsidR="00E75D7A" w14:paraId="554E76B1" w14:textId="77777777" w:rsidTr="00520BDC">
        <w:tc>
          <w:tcPr>
            <w:tcW w:w="9503" w:type="dxa"/>
            <w:gridSpan w:val="2"/>
            <w:shd w:val="clear" w:color="auto" w:fill="EAEAEA"/>
          </w:tcPr>
          <w:p w14:paraId="44679867" w14:textId="77777777" w:rsidR="00E75D7A" w:rsidRPr="00331584" w:rsidRDefault="00E75D7A" w:rsidP="00E75D7A">
            <w:pPr>
              <w:rPr>
                <w:rFonts w:ascii="Calibri" w:hAnsi="Calibri"/>
                <w:b/>
                <w:sz w:val="22"/>
                <w:szCs w:val="22"/>
              </w:rPr>
            </w:pPr>
            <w:r w:rsidRPr="00331584">
              <w:rPr>
                <w:rFonts w:ascii="Calibri" w:hAnsi="Calibri"/>
                <w:b/>
                <w:sz w:val="22"/>
                <w:szCs w:val="22"/>
              </w:rPr>
              <w:t>C.2 Kutsenimetus võõrkeeles</w:t>
            </w:r>
          </w:p>
        </w:tc>
      </w:tr>
      <w:tr w:rsidR="00E75D7A" w14:paraId="435B711C" w14:textId="77777777" w:rsidTr="00520BDC">
        <w:tc>
          <w:tcPr>
            <w:tcW w:w="9503" w:type="dxa"/>
            <w:gridSpan w:val="2"/>
          </w:tcPr>
          <w:p w14:paraId="3E2C44E2" w14:textId="72044CC0" w:rsidR="00E75D7A" w:rsidRPr="00E75D7A" w:rsidRDefault="00E75D7A" w:rsidP="00E75D7A">
            <w:pPr>
              <w:rPr>
                <w:rFonts w:asciiTheme="minorHAnsi" w:hAnsiTheme="minorHAnsi" w:cstheme="minorHAnsi"/>
                <w:sz w:val="22"/>
                <w:szCs w:val="22"/>
              </w:rPr>
            </w:pPr>
            <w:r w:rsidRPr="00E75D7A">
              <w:rPr>
                <w:rFonts w:asciiTheme="minorHAnsi" w:hAnsiTheme="minorHAnsi" w:cstheme="minorHAnsi"/>
                <w:sz w:val="22"/>
                <w:szCs w:val="22"/>
              </w:rPr>
              <w:t>Inglise keeles -  manager of multi-apartment association</w:t>
            </w:r>
          </w:p>
        </w:tc>
      </w:tr>
      <w:tr w:rsidR="00E75D7A" w14:paraId="2E16C48E" w14:textId="77777777" w:rsidTr="00520BDC">
        <w:tc>
          <w:tcPr>
            <w:tcW w:w="9503" w:type="dxa"/>
            <w:gridSpan w:val="2"/>
          </w:tcPr>
          <w:p w14:paraId="260F254D" w14:textId="0F9C5C0C" w:rsidR="00E75D7A" w:rsidRPr="00E75D7A" w:rsidRDefault="00E75D7A" w:rsidP="00E75D7A">
            <w:pPr>
              <w:rPr>
                <w:rFonts w:asciiTheme="minorHAnsi" w:hAnsiTheme="minorHAnsi" w:cstheme="minorHAnsi"/>
                <w:sz w:val="22"/>
                <w:szCs w:val="22"/>
              </w:rPr>
            </w:pPr>
            <w:r w:rsidRPr="00E75D7A">
              <w:rPr>
                <w:rFonts w:asciiTheme="minorHAnsi" w:hAnsiTheme="minorHAnsi" w:cstheme="minorHAnsi"/>
                <w:sz w:val="22"/>
                <w:szCs w:val="22"/>
              </w:rPr>
              <w:t>Vene keeles -  управляющий квартирного товарищество</w:t>
            </w:r>
          </w:p>
        </w:tc>
      </w:tr>
      <w:tr w:rsidR="00E75D7A" w14:paraId="3E5F71EA" w14:textId="77777777" w:rsidTr="00520BDC">
        <w:tc>
          <w:tcPr>
            <w:tcW w:w="9503" w:type="dxa"/>
            <w:gridSpan w:val="2"/>
          </w:tcPr>
          <w:p w14:paraId="3A7F3D4C" w14:textId="6C825C55" w:rsidR="00E75D7A" w:rsidRPr="00E75D7A" w:rsidRDefault="00E75D7A" w:rsidP="00E75D7A">
            <w:pPr>
              <w:rPr>
                <w:rFonts w:asciiTheme="minorHAnsi" w:hAnsiTheme="minorHAnsi" w:cstheme="minorHAnsi"/>
                <w:sz w:val="22"/>
                <w:szCs w:val="22"/>
              </w:rPr>
            </w:pPr>
            <w:r w:rsidRPr="00E75D7A">
              <w:rPr>
                <w:rFonts w:asciiTheme="minorHAnsi" w:hAnsiTheme="minorHAnsi" w:cstheme="minorHAnsi"/>
                <w:sz w:val="22"/>
                <w:szCs w:val="22"/>
              </w:rPr>
              <w:t>Soome keeles -  asuntoyhtiön johtaja</w:t>
            </w:r>
          </w:p>
        </w:tc>
      </w:tr>
      <w:tr w:rsidR="00E75D7A" w14:paraId="54412D70" w14:textId="77777777" w:rsidTr="00520BDC">
        <w:tc>
          <w:tcPr>
            <w:tcW w:w="9503" w:type="dxa"/>
            <w:gridSpan w:val="2"/>
            <w:shd w:val="clear" w:color="auto" w:fill="EAEAEA"/>
          </w:tcPr>
          <w:p w14:paraId="6EA1E7A9" w14:textId="77777777" w:rsidR="00E75D7A" w:rsidRPr="00331584" w:rsidRDefault="00E75D7A" w:rsidP="00E75D7A">
            <w:pPr>
              <w:rPr>
                <w:rFonts w:ascii="Calibri" w:hAnsi="Calibri"/>
                <w:b/>
                <w:sz w:val="22"/>
                <w:szCs w:val="22"/>
              </w:rPr>
            </w:pPr>
            <w:r>
              <w:rPr>
                <w:rFonts w:ascii="Calibri" w:hAnsi="Calibri"/>
                <w:b/>
                <w:sz w:val="22"/>
                <w:szCs w:val="22"/>
              </w:rPr>
              <w:t>C.3</w:t>
            </w:r>
            <w:r w:rsidRPr="00331584">
              <w:rPr>
                <w:rFonts w:ascii="Calibri" w:hAnsi="Calibri"/>
                <w:b/>
                <w:sz w:val="22"/>
                <w:szCs w:val="22"/>
              </w:rPr>
              <w:t xml:space="preserve"> Lisad</w:t>
            </w:r>
          </w:p>
        </w:tc>
      </w:tr>
      <w:tr w:rsidR="00E75D7A" w:rsidRPr="00DD5358" w14:paraId="21BF11F0" w14:textId="77777777" w:rsidTr="00520BDC">
        <w:tc>
          <w:tcPr>
            <w:tcW w:w="9503" w:type="dxa"/>
            <w:gridSpan w:val="2"/>
            <w:shd w:val="clear" w:color="auto" w:fill="FFFFFF"/>
          </w:tcPr>
          <w:p w14:paraId="63790304" w14:textId="45D2098C" w:rsidR="00E75D7A" w:rsidRDefault="00E75D7A" w:rsidP="00E75D7A">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t xml:space="preserve"> </w:t>
            </w:r>
            <w:r w:rsidRPr="006A5432">
              <w:rPr>
                <w:rFonts w:ascii="Calibri" w:hAnsi="Calibri"/>
                <w:bCs/>
                <w:sz w:val="22"/>
                <w:szCs w:val="22"/>
              </w:rPr>
              <w:t>Keelte oskustasemete kirjeldused</w:t>
            </w:r>
          </w:p>
          <w:p w14:paraId="3475AEC9" w14:textId="1917CFCA" w:rsidR="00E75D7A" w:rsidRPr="00DD5358" w:rsidRDefault="00E75D7A" w:rsidP="00E75D7A">
            <w:pPr>
              <w:rPr>
                <w:rFonts w:ascii="Calibri" w:hAnsi="Calibri"/>
                <w:sz w:val="22"/>
                <w:szCs w:val="22"/>
              </w:rPr>
            </w:pPr>
            <w:r>
              <w:rPr>
                <w:rFonts w:ascii="Calibri" w:hAnsi="Calibri"/>
                <w:sz w:val="22"/>
                <w:szCs w:val="22"/>
              </w:rPr>
              <w:t xml:space="preserve">Lisa 2 </w:t>
            </w:r>
            <w:r>
              <w:t xml:space="preserve"> </w:t>
            </w:r>
            <w:r w:rsidRPr="006A5432">
              <w:rPr>
                <w:rFonts w:ascii="Calibri" w:hAnsi="Calibri"/>
                <w:sz w:val="22"/>
                <w:szCs w:val="22"/>
              </w:rPr>
              <w:t>Digioskuste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6EF"/>
    <w:multiLevelType w:val="hybridMultilevel"/>
    <w:tmpl w:val="703658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E4236C"/>
    <w:multiLevelType w:val="hybridMultilevel"/>
    <w:tmpl w:val="FB3CBF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340127F"/>
    <w:multiLevelType w:val="hybridMultilevel"/>
    <w:tmpl w:val="A3126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8"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2A45152"/>
    <w:multiLevelType w:val="hybridMultilevel"/>
    <w:tmpl w:val="3ADEE1B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4506456"/>
    <w:multiLevelType w:val="multilevel"/>
    <w:tmpl w:val="BE08A892"/>
    <w:lvl w:ilvl="0">
      <w:start w:val="1"/>
      <w:numFmt w:val="decimal"/>
      <w:lvlText w:val="%1."/>
      <w:lvlJc w:val="left"/>
      <w:pPr>
        <w:ind w:left="360" w:hanging="360"/>
      </w:pPr>
      <w:rPr>
        <w:rFonts w:hint="default"/>
      </w:rPr>
    </w:lvl>
    <w:lvl w:ilvl="1">
      <w:start w:val="3"/>
      <w:numFmt w:val="decimal"/>
      <w:isLgl/>
      <w:lvlText w:val="%1.%2."/>
      <w:lvlJc w:val="left"/>
      <w:pPr>
        <w:ind w:left="555" w:hanging="55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BDF5D80"/>
    <w:multiLevelType w:val="hybridMultilevel"/>
    <w:tmpl w:val="9C840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764146A"/>
    <w:multiLevelType w:val="hybridMultilevel"/>
    <w:tmpl w:val="9676D54C"/>
    <w:lvl w:ilvl="0" w:tplc="3B2EE5A4">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3"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29"/>
  </w:num>
  <w:num w:numId="5">
    <w:abstractNumId w:val="22"/>
  </w:num>
  <w:num w:numId="6">
    <w:abstractNumId w:val="27"/>
  </w:num>
  <w:num w:numId="7">
    <w:abstractNumId w:val="24"/>
  </w:num>
  <w:num w:numId="8">
    <w:abstractNumId w:val="30"/>
  </w:num>
  <w:num w:numId="9">
    <w:abstractNumId w:val="15"/>
  </w:num>
  <w:num w:numId="10">
    <w:abstractNumId w:val="5"/>
  </w:num>
  <w:num w:numId="11">
    <w:abstractNumId w:val="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4"/>
  </w:num>
  <w:num w:numId="16">
    <w:abstractNumId w:val="8"/>
  </w:num>
  <w:num w:numId="17">
    <w:abstractNumId w:val="17"/>
  </w:num>
  <w:num w:numId="18">
    <w:abstractNumId w:val="18"/>
  </w:num>
  <w:num w:numId="19">
    <w:abstractNumId w:val="13"/>
  </w:num>
  <w:num w:numId="20">
    <w:abstractNumId w:val="20"/>
  </w:num>
  <w:num w:numId="21">
    <w:abstractNumId w:val="1"/>
  </w:num>
  <w:num w:numId="22">
    <w:abstractNumId w:val="7"/>
  </w:num>
  <w:num w:numId="23">
    <w:abstractNumId w:val="26"/>
  </w:num>
  <w:num w:numId="24">
    <w:abstractNumId w:val="25"/>
  </w:num>
  <w:num w:numId="25">
    <w:abstractNumId w:val="16"/>
  </w:num>
  <w:num w:numId="26">
    <w:abstractNumId w:val="3"/>
  </w:num>
  <w:num w:numId="27">
    <w:abstractNumId w:val="33"/>
  </w:num>
  <w:num w:numId="28">
    <w:abstractNumId w:val="21"/>
  </w:num>
  <w:num w:numId="29">
    <w:abstractNumId w:val="23"/>
  </w:num>
  <w:num w:numId="30">
    <w:abstractNumId w:val="10"/>
  </w:num>
  <w:num w:numId="31">
    <w:abstractNumId w:val="4"/>
  </w:num>
  <w:num w:numId="32">
    <w:abstractNumId w:val="19"/>
  </w:num>
  <w:num w:numId="33">
    <w:abstractNumId w:val="0"/>
  </w:num>
  <w:num w:numId="3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4755D"/>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D68"/>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1FC"/>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3D7"/>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53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4776"/>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695"/>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595"/>
    <w:rsid w:val="00547F8C"/>
    <w:rsid w:val="00550CC0"/>
    <w:rsid w:val="00555BB0"/>
    <w:rsid w:val="00556AC8"/>
    <w:rsid w:val="00556B69"/>
    <w:rsid w:val="00557050"/>
    <w:rsid w:val="0055734D"/>
    <w:rsid w:val="00561E61"/>
    <w:rsid w:val="00561F57"/>
    <w:rsid w:val="0056271F"/>
    <w:rsid w:val="005636E3"/>
    <w:rsid w:val="00563B2B"/>
    <w:rsid w:val="0056442B"/>
    <w:rsid w:val="00566861"/>
    <w:rsid w:val="00570015"/>
    <w:rsid w:val="00570D9D"/>
    <w:rsid w:val="0057401F"/>
    <w:rsid w:val="00576830"/>
    <w:rsid w:val="00576E64"/>
    <w:rsid w:val="00577839"/>
    <w:rsid w:val="00580914"/>
    <w:rsid w:val="0058181A"/>
    <w:rsid w:val="00583A14"/>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A5432"/>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365"/>
    <w:rsid w:val="0073570D"/>
    <w:rsid w:val="00736B81"/>
    <w:rsid w:val="00737AE8"/>
    <w:rsid w:val="007405E5"/>
    <w:rsid w:val="0074128D"/>
    <w:rsid w:val="00741ED4"/>
    <w:rsid w:val="0074610B"/>
    <w:rsid w:val="00746574"/>
    <w:rsid w:val="007505AA"/>
    <w:rsid w:val="00750DA1"/>
    <w:rsid w:val="00753FAF"/>
    <w:rsid w:val="00754C86"/>
    <w:rsid w:val="007551C4"/>
    <w:rsid w:val="007574A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6DF"/>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624E"/>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1FD6"/>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53F"/>
    <w:rsid w:val="00996D46"/>
    <w:rsid w:val="009A0ADC"/>
    <w:rsid w:val="009A0ED7"/>
    <w:rsid w:val="009A24DC"/>
    <w:rsid w:val="009A320A"/>
    <w:rsid w:val="009A5272"/>
    <w:rsid w:val="009B28EC"/>
    <w:rsid w:val="009B2AD7"/>
    <w:rsid w:val="009B5427"/>
    <w:rsid w:val="009B60B2"/>
    <w:rsid w:val="009B75B9"/>
    <w:rsid w:val="009B78B2"/>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B60F3"/>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37F9F"/>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487"/>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4854"/>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34F7"/>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5D7A"/>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488F"/>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1247"/>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AD9"/>
    <w:rsid w:val="00F71FE6"/>
    <w:rsid w:val="00F72434"/>
    <w:rsid w:val="00F74CD6"/>
    <w:rsid w:val="00F771DD"/>
    <w:rsid w:val="00F77D6A"/>
    <w:rsid w:val="00F80468"/>
    <w:rsid w:val="00F8155A"/>
    <w:rsid w:val="00F81D29"/>
    <w:rsid w:val="00F82953"/>
    <w:rsid w:val="00F83325"/>
    <w:rsid w:val="00F84024"/>
    <w:rsid w:val="00F84694"/>
    <w:rsid w:val="00F8552E"/>
    <w:rsid w:val="00F87992"/>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customStyle="1" w:styleId="markedcontent">
    <w:name w:val="markedcontent"/>
    <w:basedOn w:val="DefaultParagraphFont"/>
    <w:rsid w:val="0094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022167361">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TotalTime>
  <Pages>5</Pages>
  <Words>1348</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3</cp:revision>
  <cp:lastPrinted>2011-06-28T11:10:00Z</cp:lastPrinted>
  <dcterms:created xsi:type="dcterms:W3CDTF">2022-05-17T05:47:00Z</dcterms:created>
  <dcterms:modified xsi:type="dcterms:W3CDTF">2022-05-17T05:55:00Z</dcterms:modified>
</cp:coreProperties>
</file>