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58BF810B" w:rsidR="00561F57" w:rsidRPr="003307F0" w:rsidRDefault="009E632B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proofErr w:type="spellStart"/>
      <w:r>
        <w:rPr>
          <w:rFonts w:ascii="Calibri" w:hAnsi="Calibri"/>
          <w:b/>
          <w:color w:val="000000"/>
          <w:sz w:val="28"/>
          <w:szCs w:val="28"/>
        </w:rPr>
        <w:t>Florist</w:t>
      </w:r>
      <w:proofErr w:type="spellEnd"/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4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466B3D28" w:rsidR="00576E64" w:rsidRPr="00FE70C3" w:rsidRDefault="009E632B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i/>
                <w:sz w:val="28"/>
                <w:szCs w:val="28"/>
              </w:rPr>
              <w:t>Florist</w:t>
            </w:r>
            <w:proofErr w:type="spellEnd"/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>
              <w:rPr>
                <w:rFonts w:ascii="Calibri" w:hAnsi="Calibri"/>
                <w:i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1578532B" w14:textId="3875B1B5" w:rsidR="00576E64" w:rsidRPr="00FE70C3" w:rsidRDefault="009E632B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4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0CF63BC7" w14:textId="77777777" w:rsidR="009E632B" w:rsidRPr="009E632B" w:rsidRDefault="009E632B" w:rsidP="009E632B">
            <w:p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9E632B">
              <w:rPr>
                <w:rFonts w:ascii="Calibri" w:hAnsi="Calibri"/>
                <w:iCs/>
                <w:sz w:val="22"/>
                <w:szCs w:val="22"/>
              </w:rPr>
              <w:t>Floristi</w:t>
            </w:r>
            <w:proofErr w:type="spellEnd"/>
            <w:r w:rsidRPr="009E632B">
              <w:rPr>
                <w:rFonts w:ascii="Calibri" w:hAnsi="Calibri"/>
                <w:iCs/>
                <w:sz w:val="22"/>
                <w:szCs w:val="22"/>
              </w:rPr>
              <w:t xml:space="preserve"> töö on taimmaterjali ettevalmistamine, lilleseadete valmistamine (sh dekoreerimistööd), taimede hooldamine, müügitöö korraldamine, klientide teenindamine ja nõustamine. </w:t>
            </w:r>
            <w:proofErr w:type="spellStart"/>
            <w:r w:rsidRPr="009E632B">
              <w:rPr>
                <w:rFonts w:ascii="Calibri" w:hAnsi="Calibri"/>
                <w:iCs/>
                <w:sz w:val="22"/>
                <w:szCs w:val="22"/>
              </w:rPr>
              <w:t>Floristi</w:t>
            </w:r>
            <w:proofErr w:type="spellEnd"/>
            <w:r w:rsidRPr="009E632B">
              <w:rPr>
                <w:rFonts w:ascii="Calibri" w:hAnsi="Calibri"/>
                <w:iCs/>
                <w:sz w:val="22"/>
                <w:szCs w:val="22"/>
              </w:rPr>
              <w:t xml:space="preserve"> töös on oluline erineva taimmaterjali tundmine. Ta organiseerib iseseisvalt oma tööd ja töötab meeskonnas. </w:t>
            </w:r>
          </w:p>
          <w:p w14:paraId="5D5FF1D8" w14:textId="77777777" w:rsidR="009E632B" w:rsidRPr="009E632B" w:rsidRDefault="009E632B" w:rsidP="009E632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E632B">
              <w:rPr>
                <w:rFonts w:ascii="Calibri" w:hAnsi="Calibri"/>
                <w:iCs/>
                <w:sz w:val="22"/>
                <w:szCs w:val="22"/>
              </w:rPr>
              <w:t xml:space="preserve">4. taseme </w:t>
            </w:r>
            <w:proofErr w:type="spellStart"/>
            <w:r w:rsidRPr="009E632B">
              <w:rPr>
                <w:rFonts w:ascii="Calibri" w:hAnsi="Calibri"/>
                <w:iCs/>
                <w:sz w:val="22"/>
                <w:szCs w:val="22"/>
              </w:rPr>
              <w:t>florist</w:t>
            </w:r>
            <w:proofErr w:type="spellEnd"/>
            <w:r w:rsidRPr="009E632B">
              <w:rPr>
                <w:rFonts w:ascii="Calibri" w:hAnsi="Calibri"/>
                <w:iCs/>
                <w:sz w:val="22"/>
                <w:szCs w:val="22"/>
              </w:rPr>
              <w:t xml:space="preserve"> kujundab kutseala positiivset mainet igapäevatöös, võimalusel osaleb erialaliitude tegevuses, võistlustel jm.</w:t>
            </w:r>
          </w:p>
          <w:p w14:paraId="5C9441F2" w14:textId="44CDE048" w:rsidR="003972FA" w:rsidRPr="0037756E" w:rsidRDefault="009E632B" w:rsidP="009E632B">
            <w:pPr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r w:rsidRPr="009E632B">
              <w:rPr>
                <w:rFonts w:ascii="Calibri" w:hAnsi="Calibri"/>
                <w:iCs/>
                <w:sz w:val="22"/>
                <w:szCs w:val="22"/>
              </w:rPr>
              <w:t>Floristi</w:t>
            </w:r>
            <w:proofErr w:type="spellEnd"/>
            <w:r w:rsidRPr="009E632B">
              <w:rPr>
                <w:rFonts w:ascii="Calibri" w:hAnsi="Calibri"/>
                <w:iCs/>
                <w:sz w:val="22"/>
                <w:szCs w:val="22"/>
              </w:rPr>
              <w:t xml:space="preserve"> kutsealal on kaks kutset: </w:t>
            </w:r>
            <w:proofErr w:type="spellStart"/>
            <w:r w:rsidRPr="009E632B">
              <w:rPr>
                <w:rFonts w:ascii="Calibri" w:hAnsi="Calibri"/>
                <w:iCs/>
                <w:sz w:val="22"/>
                <w:szCs w:val="22"/>
              </w:rPr>
              <w:t>florist</w:t>
            </w:r>
            <w:proofErr w:type="spellEnd"/>
            <w:r w:rsidRPr="009E632B">
              <w:rPr>
                <w:rFonts w:ascii="Calibri" w:hAnsi="Calibri"/>
                <w:iCs/>
                <w:sz w:val="22"/>
                <w:szCs w:val="22"/>
              </w:rPr>
              <w:t xml:space="preserve">, tase 4 ja </w:t>
            </w:r>
            <w:proofErr w:type="spellStart"/>
            <w:r w:rsidRPr="009E632B">
              <w:rPr>
                <w:rFonts w:ascii="Calibri" w:hAnsi="Calibri"/>
                <w:iCs/>
                <w:sz w:val="22"/>
                <w:szCs w:val="22"/>
              </w:rPr>
              <w:t>meisterflorist</w:t>
            </w:r>
            <w:proofErr w:type="spellEnd"/>
            <w:r w:rsidRPr="009E632B">
              <w:rPr>
                <w:rFonts w:ascii="Calibri" w:hAnsi="Calibri"/>
                <w:iCs/>
                <w:sz w:val="22"/>
                <w:szCs w:val="22"/>
              </w:rPr>
              <w:t>, tase 5.</w:t>
            </w:r>
          </w:p>
        </w:tc>
      </w:tr>
      <w:tr w:rsidR="007F2D3B" w14:paraId="20AEC931" w14:textId="77777777" w:rsidTr="00E861FA">
        <w:tc>
          <w:tcPr>
            <w:tcW w:w="9356" w:type="dxa"/>
            <w:shd w:val="clear" w:color="auto" w:fill="auto"/>
          </w:tcPr>
          <w:p w14:paraId="27E668B1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 kirjelduse kohta</w:t>
            </w:r>
          </w:p>
          <w:p w14:paraId="79B7F13E" w14:textId="77777777" w:rsidR="007F2D3B" w:rsidRPr="0037756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7F2D3B" w:rsidRPr="00AF7D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7F2D3B" w14:paraId="2F5EA121" w14:textId="77777777" w:rsidTr="00520BDC">
        <w:tc>
          <w:tcPr>
            <w:tcW w:w="9356" w:type="dxa"/>
            <w:shd w:val="clear" w:color="auto" w:fill="auto"/>
          </w:tcPr>
          <w:p w14:paraId="63D069BE" w14:textId="0C8A4275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 </w:t>
            </w:r>
            <w:r w:rsidR="003B00D6" w:rsidRPr="003B00D6">
              <w:rPr>
                <w:rFonts w:ascii="Calibri" w:hAnsi="Calibri"/>
                <w:sz w:val="22"/>
                <w:szCs w:val="22"/>
              </w:rPr>
              <w:t>Taimmaterjali ettevalmistamine ja hooldamine</w:t>
            </w:r>
          </w:p>
          <w:p w14:paraId="766BFFEF" w14:textId="77777777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 </w:t>
            </w:r>
            <w:r w:rsidR="003B00D6" w:rsidRPr="003B00D6">
              <w:rPr>
                <w:rFonts w:ascii="Calibri" w:hAnsi="Calibri"/>
                <w:sz w:val="22"/>
                <w:szCs w:val="22"/>
              </w:rPr>
              <w:t>Lilleseadete valmistamine ja ruumi dekoreerimine</w:t>
            </w:r>
          </w:p>
          <w:p w14:paraId="278EF4BB" w14:textId="77777777" w:rsidR="003B00D6" w:rsidRDefault="003B00D6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 </w:t>
            </w:r>
            <w:r w:rsidRPr="003B00D6">
              <w:rPr>
                <w:rFonts w:ascii="Calibri" w:hAnsi="Calibri"/>
                <w:sz w:val="22"/>
                <w:szCs w:val="22"/>
              </w:rPr>
              <w:t>Müümine ja kliendi nõustamine</w:t>
            </w:r>
          </w:p>
          <w:p w14:paraId="4D757D8E" w14:textId="2DB43267" w:rsidR="003B00D6" w:rsidRPr="00391E74" w:rsidRDefault="003B00D6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A.2.4  </w:t>
            </w:r>
            <w:r w:rsidRPr="003B00D6">
              <w:rPr>
                <w:rFonts w:ascii="Calibri" w:hAnsi="Calibri"/>
                <w:sz w:val="22"/>
                <w:szCs w:val="22"/>
              </w:rPr>
              <w:t>Kaupluse ja müügitöö korraldamine</w:t>
            </w:r>
          </w:p>
        </w:tc>
      </w:tr>
      <w:tr w:rsidR="007F2D3B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7F2D3B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67C59723" w:rsidR="007F2D3B" w:rsidRPr="009E632B" w:rsidRDefault="009E632B" w:rsidP="007F2D3B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9E632B">
              <w:rPr>
                <w:rFonts w:ascii="Calibri" w:hAnsi="Calibri"/>
                <w:bCs/>
                <w:sz w:val="22"/>
                <w:szCs w:val="22"/>
              </w:rPr>
              <w:t>Floristina</w:t>
            </w:r>
            <w:proofErr w:type="spellEnd"/>
            <w:r w:rsidRPr="009E632B">
              <w:rPr>
                <w:rFonts w:ascii="Calibri" w:hAnsi="Calibri"/>
                <w:bCs/>
                <w:sz w:val="22"/>
                <w:szCs w:val="22"/>
              </w:rPr>
              <w:t xml:space="preserve"> töötavad tavapäraselt inimesed, kes on läbinud erialase kutseõppe tasemeõppe, täienduskoolituse või omandanud oskused praktilise töö käigus.</w:t>
            </w:r>
          </w:p>
        </w:tc>
      </w:tr>
      <w:tr w:rsidR="007F2D3B" w:rsidRPr="00D00D22" w14:paraId="0E9DB9B0" w14:textId="77777777" w:rsidTr="00A677EE">
        <w:tc>
          <w:tcPr>
            <w:tcW w:w="9356" w:type="dxa"/>
            <w:shd w:val="clear" w:color="auto" w:fill="auto"/>
          </w:tcPr>
          <w:p w14:paraId="0085FED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kutsealase ettevalmistuse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F5E4584" w14:textId="77777777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2D3B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7F2D3B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38A2397E" w:rsidR="007F2D3B" w:rsidRPr="009E632B" w:rsidRDefault="009E632B" w:rsidP="007F2D3B">
            <w:p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9E632B">
              <w:rPr>
                <w:rFonts w:ascii="Calibri" w:hAnsi="Calibri"/>
                <w:iCs/>
                <w:sz w:val="22"/>
                <w:szCs w:val="22"/>
              </w:rPr>
              <w:t>Florist</w:t>
            </w:r>
            <w:proofErr w:type="spellEnd"/>
            <w:r w:rsidRPr="009E632B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7F2D3B" w:rsidRPr="00D00D22" w14:paraId="51F48E1C" w14:textId="77777777" w:rsidTr="00520BDC">
        <w:tc>
          <w:tcPr>
            <w:tcW w:w="9356" w:type="dxa"/>
            <w:shd w:val="clear" w:color="auto" w:fill="auto"/>
          </w:tcPr>
          <w:p w14:paraId="2629F0F7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enamlevinud ametinimetuste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A6BBB13" w14:textId="77777777" w:rsidR="007F2D3B" w:rsidRPr="00C62382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7F2D3B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0D061683" w:rsidR="007F2D3B" w:rsidRPr="00AF7D6B" w:rsidRDefault="003B00D6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Regulatsioonid kutsealal tegutsemiseks puuduvad.</w:t>
            </w:r>
          </w:p>
        </w:tc>
      </w:tr>
      <w:tr w:rsidR="007F2D3B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7F2D3B" w:rsidRPr="00A677EE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7F2D3B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2665ACB3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905FD7" w14:paraId="689A8B55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444E" w14:textId="56F9814A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tulevikuoskuste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7818C06A" w14:textId="77777777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C48AAA9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3E9E8A64" w:rsidR="0036125E" w:rsidRPr="003B00D6" w:rsidRDefault="003B00D6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B00D6">
              <w:rPr>
                <w:rFonts w:ascii="Calibri" w:hAnsi="Calibri"/>
                <w:iCs/>
                <w:sz w:val="22"/>
                <w:szCs w:val="22"/>
              </w:rPr>
              <w:t>Kutse taotlemisel tuleb tõendada kõik kompetentsid.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755C9986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9E632B">
              <w:rPr>
                <w:rFonts w:ascii="Calibri" w:hAnsi="Calibri"/>
                <w:b/>
                <w:sz w:val="22"/>
                <w:szCs w:val="22"/>
              </w:rPr>
              <w:t>Floristi</w:t>
            </w:r>
            <w:proofErr w:type="spellEnd"/>
            <w:r w:rsidR="009E632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4F606267" w14:textId="77777777" w:rsidR="00557050" w:rsidRDefault="000C3AB9" w:rsidP="009E632B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C3AB9">
              <w:rPr>
                <w:rFonts w:ascii="Calibri" w:hAnsi="Calibri"/>
                <w:iCs/>
                <w:sz w:val="22"/>
                <w:szCs w:val="22"/>
              </w:rPr>
              <w:t>järgib klienditeeninduse head tava;</w:t>
            </w:r>
          </w:p>
          <w:p w14:paraId="243BDAFE" w14:textId="77777777" w:rsidR="000C3AB9" w:rsidRDefault="000C3AB9" w:rsidP="009E632B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C3AB9">
              <w:rPr>
                <w:rFonts w:ascii="Calibri" w:hAnsi="Calibri"/>
                <w:iCs/>
                <w:sz w:val="22"/>
                <w:szCs w:val="22"/>
              </w:rPr>
              <w:t>suhtub lugupidavalt kultuurilistesse ja religioossetesse erinevustesse;</w:t>
            </w:r>
          </w:p>
          <w:p w14:paraId="2DDC2ECB" w14:textId="77777777" w:rsidR="000C3AB9" w:rsidRDefault="000C3AB9" w:rsidP="009E632B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C3AB9">
              <w:rPr>
                <w:rFonts w:ascii="Calibri" w:hAnsi="Calibri"/>
                <w:iCs/>
                <w:sz w:val="22"/>
                <w:szCs w:val="22"/>
              </w:rPr>
              <w:t>teab taimede eesti- ja ladinakeelseid nimetusi (Lisa 1);</w:t>
            </w:r>
          </w:p>
          <w:p w14:paraId="4DC7DCCF" w14:textId="77777777" w:rsidR="00411B72" w:rsidRDefault="00411B72" w:rsidP="009E632B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11B72">
              <w:rPr>
                <w:rFonts w:ascii="Calibri" w:hAnsi="Calibri"/>
                <w:iCs/>
                <w:sz w:val="22"/>
                <w:szCs w:val="22"/>
              </w:rPr>
              <w:t>tunneb etiketti;</w:t>
            </w:r>
          </w:p>
          <w:p w14:paraId="53B16D9B" w14:textId="77777777" w:rsidR="00411B72" w:rsidRDefault="00411B72" w:rsidP="009E632B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11B72">
              <w:rPr>
                <w:rFonts w:ascii="Calibri" w:hAnsi="Calibri"/>
                <w:iCs/>
                <w:sz w:val="22"/>
                <w:szCs w:val="22"/>
              </w:rPr>
              <w:t>on avatud koostööle, osaleb meeskonnatöös;</w:t>
            </w:r>
          </w:p>
          <w:p w14:paraId="07DA467B" w14:textId="77777777" w:rsidR="00411B72" w:rsidRDefault="00411B72" w:rsidP="009E632B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11B72">
              <w:rPr>
                <w:rFonts w:ascii="Calibri" w:hAnsi="Calibri"/>
                <w:iCs/>
                <w:sz w:val="22"/>
                <w:szCs w:val="22"/>
              </w:rPr>
              <w:t>hoiab end kursis valdkonna arengutega, on avatud uute töövõtete ja meetodite omandamisele;</w:t>
            </w:r>
          </w:p>
          <w:p w14:paraId="1F887B42" w14:textId="77777777" w:rsidR="00411B72" w:rsidRDefault="00411B72" w:rsidP="009E632B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11B72">
              <w:rPr>
                <w:rFonts w:ascii="Calibri" w:hAnsi="Calibri"/>
                <w:iCs/>
                <w:sz w:val="22"/>
                <w:szCs w:val="22"/>
              </w:rPr>
              <w:t>jälgib ja hoiab kvaliteeti ning töötab efektiivselt;</w:t>
            </w:r>
          </w:p>
          <w:p w14:paraId="116D5802" w14:textId="77777777" w:rsidR="00411B72" w:rsidRDefault="00411B72" w:rsidP="009E632B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11B72">
              <w:rPr>
                <w:rFonts w:ascii="Calibri" w:hAnsi="Calibri"/>
                <w:iCs/>
                <w:sz w:val="22"/>
                <w:szCs w:val="22"/>
              </w:rPr>
              <w:t>järgib jätkusuutlikkuse põhimõtteid, keskkonna- ja tööohutusenõudeid ning jälgib nende täitmist oma vastutusalas;</w:t>
            </w:r>
          </w:p>
          <w:p w14:paraId="28B32FE8" w14:textId="407E349F" w:rsidR="00411B72" w:rsidRPr="000C3AB9" w:rsidRDefault="00411B72" w:rsidP="009E632B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11B72">
              <w:rPr>
                <w:rFonts w:ascii="Calibri" w:hAnsi="Calibri"/>
                <w:iCs/>
                <w:sz w:val="22"/>
                <w:szCs w:val="22"/>
              </w:rPr>
              <w:t xml:space="preserve">kasutab arvutit vastavalt </w:t>
            </w:r>
            <w:proofErr w:type="spellStart"/>
            <w:r w:rsidRPr="00411B72">
              <w:rPr>
                <w:rFonts w:ascii="Calibri" w:hAnsi="Calibri"/>
                <w:iCs/>
                <w:sz w:val="22"/>
                <w:szCs w:val="22"/>
              </w:rPr>
              <w:t>DigComp</w:t>
            </w:r>
            <w:proofErr w:type="spellEnd"/>
            <w:r w:rsidRPr="00411B72">
              <w:rPr>
                <w:rFonts w:ascii="Calibri" w:hAnsi="Calibri"/>
                <w:iCs/>
                <w:sz w:val="22"/>
                <w:szCs w:val="22"/>
              </w:rPr>
              <w:t xml:space="preserve"> enesehindamise skaala Algtasemel kasutaja tasemele (Lisa 2); kasutab foto- ja videotehnikat.</w:t>
            </w:r>
          </w:p>
        </w:tc>
      </w:tr>
      <w:tr w:rsidR="007F2D3B" w:rsidRPr="00D6436B" w14:paraId="4B2B1508" w14:textId="77777777" w:rsidTr="002D21A5">
        <w:tc>
          <w:tcPr>
            <w:tcW w:w="9214" w:type="dxa"/>
            <w:shd w:val="clear" w:color="auto" w:fill="auto"/>
          </w:tcPr>
          <w:p w14:paraId="451E66B4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proofErr w:type="spellStart"/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üldoskuste</w:t>
            </w:r>
            <w:proofErr w:type="spellEnd"/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E30A4B2" w14:textId="77777777" w:rsidR="007F2D3B" w:rsidRPr="00D6436B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4129347A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B00D6" w:rsidRPr="003B00D6">
              <w:rPr>
                <w:rFonts w:ascii="Calibri" w:hAnsi="Calibri"/>
                <w:b/>
                <w:sz w:val="22"/>
                <w:szCs w:val="22"/>
              </w:rPr>
              <w:t>Taimmaterjali ettevalmistamine ja hooldamine</w:t>
            </w:r>
          </w:p>
        </w:tc>
        <w:tc>
          <w:tcPr>
            <w:tcW w:w="1213" w:type="dxa"/>
          </w:tcPr>
          <w:p w14:paraId="52FBD7D6" w14:textId="4E93CA0D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9E632B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461395AA" w:rsidR="00610B6B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786163BC" w14:textId="5BE2CC38" w:rsidR="009E632B" w:rsidRPr="009E632B" w:rsidRDefault="009E632B" w:rsidP="009E632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võtab kauba vastu, kontrollib kauba kvaliteeti ja vastavust saatedokumentidele, teavitab puudustest varustajat;</w:t>
            </w:r>
          </w:p>
          <w:p w14:paraId="26C1717D" w14:textId="623D7BD3" w:rsidR="009E632B" w:rsidRPr="009E632B" w:rsidRDefault="009E632B" w:rsidP="009E632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valmistab taimmaterjali müügiks ette, arvestades taimede füsioloogiat, anatoomiat ja töö eripära; käitleb taimmaterjali eesmärgipäraselt;</w:t>
            </w:r>
          </w:p>
          <w:p w14:paraId="6BC43E6B" w14:textId="725DAD7A" w:rsidR="009E632B" w:rsidRPr="009E632B" w:rsidRDefault="009E632B" w:rsidP="009E632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varustab taimmaterjali nõuetekohase märgistuse ja hinnainfoga;</w:t>
            </w:r>
          </w:p>
          <w:p w14:paraId="0ED51187" w14:textId="3B1421FE" w:rsidR="009E632B" w:rsidRPr="009E632B" w:rsidRDefault="009E632B" w:rsidP="009E632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istutab taimed eesmärgipäraselt, arvestades taimede kasvunõudeid ja töö eripära;</w:t>
            </w:r>
          </w:p>
          <w:p w14:paraId="37CD8DE4" w14:textId="6D37BC8D" w:rsidR="00610B6B" w:rsidRPr="009E632B" w:rsidRDefault="009E632B" w:rsidP="009E632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hooldab taimi, arvestades taimede kasvu- või säilitusnõudeid ja -tingimusi.</w:t>
            </w:r>
          </w:p>
        </w:tc>
      </w:tr>
      <w:tr w:rsidR="007F2D3B" w:rsidRPr="00CF4019" w14:paraId="33CFF215" w14:textId="77777777" w:rsidTr="00610B6B">
        <w:tc>
          <w:tcPr>
            <w:tcW w:w="9322" w:type="dxa"/>
            <w:gridSpan w:val="2"/>
          </w:tcPr>
          <w:p w14:paraId="649A6EB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2FE65ECF" w14:textId="77777777" w:rsidR="007F2D3B" w:rsidRPr="00F8155A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7F2D3B" w14:paraId="6FB00173" w14:textId="77777777" w:rsidTr="00032EE9">
        <w:tc>
          <w:tcPr>
            <w:tcW w:w="8109" w:type="dxa"/>
          </w:tcPr>
          <w:p w14:paraId="39F39EEF" w14:textId="560E5F3B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B00D6" w:rsidRPr="003B00D6">
              <w:rPr>
                <w:rFonts w:ascii="Calibri" w:hAnsi="Calibri"/>
                <w:b/>
                <w:sz w:val="22"/>
                <w:szCs w:val="22"/>
              </w:rPr>
              <w:t>Lilleseadete valmistamine ja ruumi dekoreerimine</w:t>
            </w:r>
          </w:p>
        </w:tc>
        <w:tc>
          <w:tcPr>
            <w:tcW w:w="1213" w:type="dxa"/>
          </w:tcPr>
          <w:p w14:paraId="5224FAA2" w14:textId="1F218AD6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9E632B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7F2D3B" w14:paraId="68BF4153" w14:textId="77777777" w:rsidTr="00610B6B">
        <w:tc>
          <w:tcPr>
            <w:tcW w:w="9322" w:type="dxa"/>
            <w:gridSpan w:val="2"/>
          </w:tcPr>
          <w:p w14:paraId="4E34887F" w14:textId="0E496782" w:rsidR="007F2D3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114AA7D" w14:textId="50E0C683" w:rsidR="009E632B" w:rsidRPr="009E632B" w:rsidRDefault="009E632B" w:rsidP="009E632B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selgitab välja tellija ootused, vajadused ja võimalused (sh eelarve) ning püstitab tööülesande, lähtudes sündmuse ja ümbritseva ruumi eripärast;</w:t>
            </w:r>
          </w:p>
          <w:p w14:paraId="5A2C6588" w14:textId="462B2A99" w:rsidR="009E632B" w:rsidRPr="009E632B" w:rsidRDefault="009E632B" w:rsidP="009E632B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 xml:space="preserve">valmistab originaalse ja kunstiliselt tervikliku kompositsiooniga kujunduskavandi, arvestades kompositsiooni- ja värvusõpetuse reegleid ning kasutades sobivamaid kunstilisi ja tehnilisi väljendusvahendeid ning lähtudes konkreetsest tööülesandest, mõõtkavast ja ümbritsevast ruumist (sh füüsiline või virtuaalne, </w:t>
            </w:r>
            <w:proofErr w:type="spellStart"/>
            <w:r w:rsidRPr="009E632B">
              <w:rPr>
                <w:rFonts w:ascii="Calibri" w:hAnsi="Calibri"/>
                <w:sz w:val="22"/>
                <w:szCs w:val="22"/>
              </w:rPr>
              <w:t>välis</w:t>
            </w:r>
            <w:proofErr w:type="spellEnd"/>
            <w:r w:rsidRPr="009E632B">
              <w:rPr>
                <w:rFonts w:ascii="Calibri" w:hAnsi="Calibri"/>
                <w:sz w:val="22"/>
                <w:szCs w:val="22"/>
              </w:rPr>
              <w:t>- või siseruum, valgustingimused, ilmastikutingimused);</w:t>
            </w:r>
          </w:p>
          <w:p w14:paraId="010DFC3D" w14:textId="19399F0A" w:rsidR="009E632B" w:rsidRPr="009E632B" w:rsidRDefault="009E632B" w:rsidP="009E632B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lastRenderedPageBreak/>
              <w:t>esitleb tellijale ideekavandit;</w:t>
            </w:r>
          </w:p>
          <w:p w14:paraId="52970CBC" w14:textId="0DD690FF" w:rsidR="009E632B" w:rsidRPr="009E632B" w:rsidRDefault="009E632B" w:rsidP="009E632B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kontrollib töövahendite ja materjalide olemasolu töökohal (ruumis või objektil), arvestades konkreetset ülesannet; vajadusel tellib materjalid; hoiab töövahendid ja töökoha korras;</w:t>
            </w:r>
          </w:p>
          <w:p w14:paraId="7B854ABE" w14:textId="5C152F4A" w:rsidR="009E632B" w:rsidRPr="009E632B" w:rsidRDefault="009E632B" w:rsidP="009E632B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planeerib oma töö ja koordineerib tegevusi meeskonnas, arvestades tellimuse raskusastet, mahukust ja maksumust;</w:t>
            </w:r>
          </w:p>
          <w:p w14:paraId="33C41328" w14:textId="41E815BF" w:rsidR="009E632B" w:rsidRPr="009E632B" w:rsidRDefault="009E632B" w:rsidP="009E632B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valib töö disaini (asetusviisi), lähtudes tööülesandest ja arvestades materjale, kompositsiooni- ja värvusõpetuse reegleid;</w:t>
            </w:r>
          </w:p>
          <w:p w14:paraId="7F9719FF" w14:textId="44E1F1FC" w:rsidR="009E632B" w:rsidRPr="009E632B" w:rsidRDefault="009E632B" w:rsidP="009E632B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valmistab lilleseaded, kasutades sobivaid materjale, töövõtteid ja tehnikat, arvestades tööülesande püstitamisel välja selgitatud tingimusi;</w:t>
            </w:r>
          </w:p>
          <w:p w14:paraId="18C56BA4" w14:textId="029E4E2A" w:rsidR="007F2D3B" w:rsidRPr="009E632B" w:rsidRDefault="009E632B" w:rsidP="009E632B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dekoreerib ruumi, lähtudes sisearhitektuuri stiilist, valgustusest jm sisekujunduse elementidest.</w:t>
            </w:r>
          </w:p>
        </w:tc>
      </w:tr>
      <w:tr w:rsidR="007F2D3B" w14:paraId="39FFE17F" w14:textId="77777777" w:rsidTr="00610B6B">
        <w:tc>
          <w:tcPr>
            <w:tcW w:w="9322" w:type="dxa"/>
            <w:gridSpan w:val="2"/>
          </w:tcPr>
          <w:p w14:paraId="175D3659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0C03D64" w14:textId="77777777" w:rsidR="007F2D3B" w:rsidRPr="00610B6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3B00D6" w:rsidRPr="00610B6B" w14:paraId="2151B41D" w14:textId="77777777" w:rsidTr="00CC0F8B">
        <w:tc>
          <w:tcPr>
            <w:tcW w:w="8109" w:type="dxa"/>
          </w:tcPr>
          <w:p w14:paraId="2D3024F1" w14:textId="56A7F22E" w:rsidR="003B00D6" w:rsidRPr="00610B6B" w:rsidRDefault="003B00D6" w:rsidP="00CC0F8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B00D6">
              <w:rPr>
                <w:rFonts w:ascii="Calibri" w:hAnsi="Calibri"/>
                <w:b/>
                <w:sz w:val="22"/>
                <w:szCs w:val="22"/>
              </w:rPr>
              <w:t>Müümine ja kliendi nõustamine</w:t>
            </w:r>
          </w:p>
        </w:tc>
        <w:tc>
          <w:tcPr>
            <w:tcW w:w="1213" w:type="dxa"/>
          </w:tcPr>
          <w:p w14:paraId="2B060745" w14:textId="23C54DC3" w:rsidR="003B00D6" w:rsidRPr="00610B6B" w:rsidRDefault="003B00D6" w:rsidP="00CC0F8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9E632B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3B00D6" w:rsidRPr="00610B6B" w14:paraId="5494D1D6" w14:textId="77777777" w:rsidTr="00CC0F8B">
        <w:tc>
          <w:tcPr>
            <w:tcW w:w="9322" w:type="dxa"/>
            <w:gridSpan w:val="2"/>
          </w:tcPr>
          <w:p w14:paraId="56779267" w14:textId="77777777" w:rsidR="003B00D6" w:rsidRPr="00610B6B" w:rsidRDefault="003B00D6" w:rsidP="00CC0F8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44385967" w14:textId="4EFEBF9B" w:rsidR="003B00D6" w:rsidRPr="009E632B" w:rsidRDefault="009E632B" w:rsidP="003B00D6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loob kliendiga positiivse kontakti, sh digikanalite vahendusel;</w:t>
            </w:r>
          </w:p>
          <w:p w14:paraId="1E0979D9" w14:textId="6B6007E0" w:rsidR="009E632B" w:rsidRPr="009E632B" w:rsidRDefault="009E632B" w:rsidP="003B00D6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selgitab erinevaid kanaleid kasutades välja kliendi soovid, vajadused ja võimalused (sh eelarve), esitades suunavaid küsimusi ning lähtudes kultuuri eripärast ja traditsioonidest;</w:t>
            </w:r>
          </w:p>
          <w:p w14:paraId="5E1AFDB5" w14:textId="71E7E3C6" w:rsidR="009E632B" w:rsidRPr="009E632B" w:rsidRDefault="009E632B" w:rsidP="003B00D6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nõustab erinevaid kanaleid kasutades klienti ja tutvustab tooteid (kaupu ja teenuseid), soovitades erinevaid võimalusi; selgitab kauba omadusi, kasutusviise ja hooldusnõudeid;</w:t>
            </w:r>
          </w:p>
          <w:p w14:paraId="681A23E1" w14:textId="0CA2655A" w:rsidR="009E632B" w:rsidRPr="009E632B" w:rsidRDefault="009E632B" w:rsidP="003B00D6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vormistab tellimuse nõuetekohaselt; koostab hinnapakkumused, arvestades tellimusi;</w:t>
            </w:r>
          </w:p>
          <w:p w14:paraId="4D16E7EA" w14:textId="74A6A5D4" w:rsidR="009E632B" w:rsidRPr="009E632B" w:rsidRDefault="009E632B" w:rsidP="003B00D6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teeb lisamüüki, soovitades kliendile täiendavaid tooteid;</w:t>
            </w:r>
          </w:p>
          <w:p w14:paraId="3834B89E" w14:textId="3314D66E" w:rsidR="009E632B" w:rsidRPr="009E632B" w:rsidRDefault="009E632B" w:rsidP="003B00D6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müüb kauba ja arveldab kliendiga; vajadusel koostab arve;</w:t>
            </w:r>
          </w:p>
          <w:p w14:paraId="4172FB39" w14:textId="764DE2E6" w:rsidR="009E632B" w:rsidRPr="009E632B" w:rsidRDefault="009E632B" w:rsidP="003B00D6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pakib kauba, arvestades kauba eripära ja ilmastikutingimusi; organiseerib sobiva ja õigeaegse transpordi, lähtudes tellimusest;</w:t>
            </w:r>
          </w:p>
          <w:p w14:paraId="2506865F" w14:textId="5C62CC32" w:rsidR="009E632B" w:rsidRPr="009E632B" w:rsidRDefault="009E632B" w:rsidP="003B00D6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vajadusel lahendab kliendi tellimusega seotud probleeme ja kaebusi;</w:t>
            </w:r>
          </w:p>
          <w:p w14:paraId="722A1C83" w14:textId="532AFF00" w:rsidR="003B00D6" w:rsidRPr="009E632B" w:rsidRDefault="009E632B" w:rsidP="009E632B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lõpetab kliendikontakti positiivse sooviga.</w:t>
            </w:r>
          </w:p>
        </w:tc>
      </w:tr>
      <w:tr w:rsidR="003B00D6" w:rsidRPr="00610B6B" w14:paraId="008C2D69" w14:textId="77777777" w:rsidTr="00CC0F8B">
        <w:tc>
          <w:tcPr>
            <w:tcW w:w="9322" w:type="dxa"/>
            <w:gridSpan w:val="2"/>
          </w:tcPr>
          <w:p w14:paraId="6C42EF82" w14:textId="77777777" w:rsidR="003B00D6" w:rsidRPr="00815F5B" w:rsidRDefault="003B00D6" w:rsidP="00CC0F8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5EEB363A" w14:textId="77777777" w:rsidR="003B00D6" w:rsidRPr="00610B6B" w:rsidRDefault="003B00D6" w:rsidP="00CC0F8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3B00D6" w:rsidRPr="00610B6B" w14:paraId="33D04EFE" w14:textId="77777777" w:rsidTr="00CC0F8B">
        <w:tc>
          <w:tcPr>
            <w:tcW w:w="8109" w:type="dxa"/>
          </w:tcPr>
          <w:p w14:paraId="5BB71D5A" w14:textId="3DB8E8E0" w:rsidR="003B00D6" w:rsidRPr="00610B6B" w:rsidRDefault="003B00D6" w:rsidP="00CC0F8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B00D6">
              <w:rPr>
                <w:rFonts w:ascii="Calibri" w:hAnsi="Calibri"/>
                <w:b/>
                <w:sz w:val="22"/>
                <w:szCs w:val="22"/>
              </w:rPr>
              <w:t>Kaupluse ja müügitöö korraldamine</w:t>
            </w:r>
          </w:p>
        </w:tc>
        <w:tc>
          <w:tcPr>
            <w:tcW w:w="1213" w:type="dxa"/>
          </w:tcPr>
          <w:p w14:paraId="1AEDE754" w14:textId="1EF064AE" w:rsidR="003B00D6" w:rsidRPr="00610B6B" w:rsidRDefault="003B00D6" w:rsidP="00CC0F8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9E632B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3B00D6" w:rsidRPr="00610B6B" w14:paraId="2B4D0AA6" w14:textId="77777777" w:rsidTr="00CC0F8B">
        <w:tc>
          <w:tcPr>
            <w:tcW w:w="9322" w:type="dxa"/>
            <w:gridSpan w:val="2"/>
          </w:tcPr>
          <w:p w14:paraId="59733911" w14:textId="77777777" w:rsidR="003B00D6" w:rsidRPr="00610B6B" w:rsidRDefault="003B00D6" w:rsidP="00CC0F8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461365D" w14:textId="0F5FD636" w:rsidR="003B00D6" w:rsidRPr="009E632B" w:rsidRDefault="009E632B" w:rsidP="003B00D6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kujundab kauba väljapanekud ja vaateakna, arvestades kaupluse eripära ja hooaega (sh tähtpäevad);</w:t>
            </w:r>
          </w:p>
          <w:p w14:paraId="6AA994C8" w14:textId="63E920DA" w:rsidR="009E632B" w:rsidRPr="009E632B" w:rsidRDefault="009E632B" w:rsidP="003B00D6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hoiab väljapaneku, müügikeskkonna ja töövahendid korras;</w:t>
            </w:r>
          </w:p>
          <w:p w14:paraId="019E45B5" w14:textId="5C9F331D" w:rsidR="009E632B" w:rsidRPr="009E632B" w:rsidRDefault="009E632B" w:rsidP="003B00D6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koostab juhendamisel turundusmaterjale, kasutades muuhulgas foto- ja videotehnikat ning lähtudes ettevõtte vajadustest ja võimalustest;</w:t>
            </w:r>
          </w:p>
          <w:p w14:paraId="6278BBC5" w14:textId="479431E1" w:rsidR="009E632B" w:rsidRPr="009E632B" w:rsidRDefault="009E632B" w:rsidP="003B00D6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jälgib kaubavoogusid, kujundab sortimendi ja tellib kaubad, arvestades müüki (sh hooajad ja tähtpäevad) ja laovarusid;</w:t>
            </w:r>
          </w:p>
          <w:p w14:paraId="61483CB0" w14:textId="53FE59CD" w:rsidR="003B00D6" w:rsidRPr="009E632B" w:rsidRDefault="009E632B" w:rsidP="009E632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kujundab hinna, arvestades materjali kvaliteeti ja nõudlust (sh arvestades hooaega ja tähtpäevi).</w:t>
            </w:r>
          </w:p>
        </w:tc>
      </w:tr>
      <w:tr w:rsidR="003B00D6" w:rsidRPr="00610B6B" w14:paraId="48972DAB" w14:textId="77777777" w:rsidTr="00CC0F8B">
        <w:tc>
          <w:tcPr>
            <w:tcW w:w="9322" w:type="dxa"/>
            <w:gridSpan w:val="2"/>
          </w:tcPr>
          <w:p w14:paraId="459E4C8F" w14:textId="77777777" w:rsidR="003B00D6" w:rsidRPr="00815F5B" w:rsidRDefault="003B00D6" w:rsidP="00CC0F8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4EBE403" w14:textId="77777777" w:rsidR="003B00D6" w:rsidRPr="00610B6B" w:rsidRDefault="003B00D6" w:rsidP="00CC0F8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9925412" w14:textId="75487CE5" w:rsidR="0055734D" w:rsidRPr="008257B3" w:rsidRDefault="0055734D" w:rsidP="005B4C8E">
      <w:pPr>
        <w:ind w:left="142"/>
        <w:rPr>
          <w:rFonts w:ascii="Calibri" w:hAnsi="Calibri"/>
          <w:i/>
          <w:sz w:val="22"/>
          <w:szCs w:val="22"/>
        </w:rPr>
      </w:pPr>
    </w:p>
    <w:p w14:paraId="5EAE03C5" w14:textId="77777777" w:rsidR="005160D1" w:rsidRDefault="005160D1"/>
    <w:p w14:paraId="17E092D4" w14:textId="77777777" w:rsidR="0055734D" w:rsidRDefault="0055734D"/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3201780C" w14:textId="77777777" w:rsidR="003B00D6" w:rsidRPr="003B00D6" w:rsidRDefault="003B00D6" w:rsidP="003B00D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B00D6">
              <w:rPr>
                <w:rFonts w:ascii="Calibri" w:hAnsi="Calibri"/>
                <w:sz w:val="22"/>
                <w:szCs w:val="22"/>
              </w:rPr>
              <w:t>Raimond Strastin, Eesti Aiandusliit</w:t>
            </w:r>
          </w:p>
          <w:p w14:paraId="7D67294A" w14:textId="77777777" w:rsidR="003B00D6" w:rsidRPr="003B00D6" w:rsidRDefault="003B00D6" w:rsidP="003B00D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B00D6">
              <w:rPr>
                <w:rFonts w:ascii="Calibri" w:hAnsi="Calibri"/>
                <w:sz w:val="22"/>
                <w:szCs w:val="22"/>
              </w:rPr>
              <w:t xml:space="preserve">Ahti </w:t>
            </w:r>
            <w:proofErr w:type="spellStart"/>
            <w:r w:rsidRPr="003B00D6">
              <w:rPr>
                <w:rFonts w:ascii="Calibri" w:hAnsi="Calibri"/>
                <w:sz w:val="22"/>
                <w:szCs w:val="22"/>
              </w:rPr>
              <w:t>Lyra</w:t>
            </w:r>
            <w:proofErr w:type="spellEnd"/>
            <w:r w:rsidRPr="003B00D6">
              <w:rPr>
                <w:rFonts w:ascii="Calibri" w:hAnsi="Calibri"/>
                <w:sz w:val="22"/>
                <w:szCs w:val="22"/>
              </w:rPr>
              <w:t>, Lilleait OÜ</w:t>
            </w:r>
          </w:p>
          <w:p w14:paraId="79A80047" w14:textId="77777777" w:rsidR="003B00D6" w:rsidRPr="003B00D6" w:rsidRDefault="003B00D6" w:rsidP="003B00D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B00D6">
              <w:rPr>
                <w:rFonts w:ascii="Calibri" w:hAnsi="Calibri"/>
                <w:sz w:val="22"/>
                <w:szCs w:val="22"/>
              </w:rPr>
              <w:t>Tarmo Noormets, Hiiumaa Ametikool</w:t>
            </w:r>
          </w:p>
          <w:p w14:paraId="12EB2229" w14:textId="3274B92A" w:rsidR="001E29DD" w:rsidRPr="00331584" w:rsidRDefault="003B00D6" w:rsidP="003B00D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B00D6">
              <w:rPr>
                <w:rFonts w:ascii="Calibri" w:hAnsi="Calibri"/>
                <w:sz w:val="22"/>
                <w:szCs w:val="22"/>
              </w:rPr>
              <w:t>Pille Peterson, Räpina Aianduskool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77777777" w:rsidR="001E29DD" w:rsidRPr="00331584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7777777" w:rsidR="001E29DD" w:rsidRPr="004E5056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EB3D19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410C5EA6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proofErr w:type="spellStart"/>
            <w:r w:rsidR="003B00D6">
              <w:rPr>
                <w:rFonts w:ascii="Calibri" w:hAnsi="Calibri"/>
                <w:sz w:val="22"/>
                <w:szCs w:val="22"/>
              </w:rPr>
              <w:t>Florist</w:t>
            </w:r>
            <w:proofErr w:type="spellEnd"/>
            <w:r w:rsidR="003B00D6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3B00D6"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52DF9F9B" w14:textId="386BDF62" w:rsidR="000C3AB9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Lisa </w:t>
            </w:r>
            <w:r w:rsidR="003B00D6">
              <w:rPr>
                <w:rFonts w:ascii="Calibri" w:hAnsi="Calibri"/>
                <w:sz w:val="22"/>
                <w:szCs w:val="22"/>
              </w:rPr>
              <w:t>1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403C7">
              <w:rPr>
                <w:rFonts w:ascii="Calibri" w:hAnsi="Calibri"/>
                <w:sz w:val="22"/>
                <w:szCs w:val="22"/>
              </w:rPr>
              <w:fldChar w:fldCharType="begin"/>
            </w:r>
            <w:r w:rsidR="004403C7">
              <w:rPr>
                <w:rFonts w:ascii="Calibri" w:hAnsi="Calibri"/>
                <w:sz w:val="22"/>
                <w:szCs w:val="22"/>
              </w:rPr>
              <w:instrText xml:space="preserve"> HYPERLINK "http://gofile.me/3oeTg/BCibSEKcH" </w:instrText>
            </w:r>
            <w:r w:rsidR="004403C7">
              <w:rPr>
                <w:rFonts w:ascii="Calibri" w:hAnsi="Calibri"/>
                <w:sz w:val="22"/>
                <w:szCs w:val="22"/>
              </w:rPr>
            </w:r>
            <w:r w:rsidR="004403C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C3AB9" w:rsidRPr="004403C7">
              <w:rPr>
                <w:rStyle w:val="Hyperlink"/>
                <w:rFonts w:ascii="Calibri" w:hAnsi="Calibri"/>
                <w:sz w:val="22"/>
                <w:szCs w:val="22"/>
              </w:rPr>
              <w:t>Taimmater</w:t>
            </w:r>
            <w:r w:rsidR="000C3AB9" w:rsidRPr="004403C7">
              <w:rPr>
                <w:rStyle w:val="Hyperlink"/>
                <w:rFonts w:ascii="Calibri" w:hAnsi="Calibri"/>
                <w:sz w:val="22"/>
                <w:szCs w:val="22"/>
              </w:rPr>
              <w:t>j</w:t>
            </w:r>
            <w:r w:rsidR="000C3AB9" w:rsidRPr="004403C7">
              <w:rPr>
                <w:rStyle w:val="Hyperlink"/>
                <w:rFonts w:ascii="Calibri" w:hAnsi="Calibri"/>
                <w:sz w:val="22"/>
                <w:szCs w:val="22"/>
              </w:rPr>
              <w:t>ali nimekiri</w:t>
            </w:r>
            <w:r w:rsidR="004403C7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3475AEC9" w14:textId="4F5A0E2C" w:rsidR="004A79CF" w:rsidRPr="00DD5358" w:rsidRDefault="000C3AB9" w:rsidP="004A79CF">
            <w:pPr>
              <w:rPr>
                <w:rFonts w:ascii="Calibri" w:hAnsi="Calibri"/>
                <w:sz w:val="22"/>
                <w:szCs w:val="22"/>
              </w:rPr>
            </w:pPr>
            <w:r w:rsidRPr="000C3AB9">
              <w:rPr>
                <w:rFonts w:asciiTheme="minorHAnsi" w:hAnsiTheme="minorHAnsi" w:cstheme="minorHAnsi"/>
                <w:sz w:val="22"/>
                <w:szCs w:val="22"/>
              </w:rPr>
              <w:t>Lisa 2</w:t>
            </w:r>
            <w:r>
              <w:t xml:space="preserve"> </w:t>
            </w:r>
            <w:hyperlink r:id="rId8" w:history="1">
              <w:proofErr w:type="spellStart"/>
              <w:r w:rsidR="00D22963" w:rsidRPr="0091718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DigComp</w:t>
              </w:r>
              <w:proofErr w:type="spellEnd"/>
            </w:hyperlink>
            <w:r w:rsidR="00D22963" w:rsidRPr="0091718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enesehindamise 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footerReference w:type="default" r:id="rId9"/>
      <w:headerReference w:type="first" r:id="rId10"/>
      <w:footerReference w:type="first" r:id="rId11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158B7" w14:textId="77777777" w:rsidR="005335C6" w:rsidRDefault="005335C6" w:rsidP="009451C8">
      <w:r>
        <w:separator/>
      </w:r>
    </w:p>
  </w:endnote>
  <w:endnote w:type="continuationSeparator" w:id="0">
    <w:p w14:paraId="080330A8" w14:textId="77777777" w:rsidR="005335C6" w:rsidRDefault="005335C6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3548B" w14:textId="77777777" w:rsidR="005335C6" w:rsidRDefault="005335C6" w:rsidP="009451C8">
      <w:r>
        <w:separator/>
      </w:r>
    </w:p>
  </w:footnote>
  <w:footnote w:type="continuationSeparator" w:id="0">
    <w:p w14:paraId="2ED213CB" w14:textId="77777777" w:rsidR="005335C6" w:rsidRDefault="005335C6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0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F2ECD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2CD7042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A132B"/>
    <w:multiLevelType w:val="hybridMultilevel"/>
    <w:tmpl w:val="548E4868"/>
    <w:lvl w:ilvl="0" w:tplc="2DC2C6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E5A20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8"/>
  </w:num>
  <w:num w:numId="5">
    <w:abstractNumId w:val="12"/>
  </w:num>
  <w:num w:numId="6">
    <w:abstractNumId w:val="15"/>
  </w:num>
  <w:num w:numId="7">
    <w:abstractNumId w:val="14"/>
  </w:num>
  <w:num w:numId="8">
    <w:abstractNumId w:val="19"/>
  </w:num>
  <w:num w:numId="9">
    <w:abstractNumId w:val="9"/>
  </w:num>
  <w:num w:numId="10">
    <w:abstractNumId w:val="1"/>
  </w:num>
  <w:num w:numId="11">
    <w:abstractNumId w:val="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 w:numId="16">
    <w:abstractNumId w:val="4"/>
  </w:num>
  <w:num w:numId="17">
    <w:abstractNumId w:val="10"/>
  </w:num>
  <w:num w:numId="18">
    <w:abstractNumId w:val="11"/>
  </w:num>
  <w:num w:numId="19">
    <w:abstractNumId w:val="17"/>
  </w:num>
  <w:num w:numId="20">
    <w:abstractNumId w:val="3"/>
  </w:num>
  <w:num w:numId="21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AB9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4631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40D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4BE2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0D6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B72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3C7"/>
    <w:rsid w:val="00440D1C"/>
    <w:rsid w:val="00440D24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87FBB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35C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2D3B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1718F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E632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899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B4232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963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2B7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3FC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3F8D"/>
    <w:rsid w:val="00F24056"/>
    <w:rsid w:val="00F30563"/>
    <w:rsid w:val="00F305E2"/>
    <w:rsid w:val="00F317CC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0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file.me/3oeTg/7VGjViYw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9960-A3C6-46EE-9E05-131A7D5A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91</TotalTime>
  <Pages>5</Pages>
  <Words>986</Words>
  <Characters>5723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Salome Virkus</cp:lastModifiedBy>
  <cp:revision>27</cp:revision>
  <cp:lastPrinted>2011-06-28T11:10:00Z</cp:lastPrinted>
  <dcterms:created xsi:type="dcterms:W3CDTF">2019-03-25T12:06:00Z</dcterms:created>
  <dcterms:modified xsi:type="dcterms:W3CDTF">2022-02-18T09:26:00Z</dcterms:modified>
</cp:coreProperties>
</file>