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A117BC2" w14:textId="0C4FFA7A" w:rsidR="00FE70C3" w:rsidRDefault="00F1092B" w:rsidP="008F0B3B">
      <w:pPr>
        <w:jc w:val="center"/>
        <w:rPr>
          <w:rFonts w:ascii="Calibri" w:hAnsi="Calibri"/>
          <w:b/>
          <w:color w:val="000000"/>
          <w:sz w:val="22"/>
          <w:szCs w:val="22"/>
        </w:rPr>
      </w:pPr>
      <w:r>
        <w:rPr>
          <w:rFonts w:ascii="Calibri" w:hAnsi="Calibri"/>
          <w:b/>
          <w:color w:val="000000"/>
          <w:sz w:val="28"/>
          <w:szCs w:val="28"/>
        </w:rPr>
        <w:t>Müürsepp</w:t>
      </w:r>
      <w:r w:rsidR="00E04C61">
        <w:rPr>
          <w:rFonts w:ascii="Calibri" w:hAnsi="Calibri"/>
          <w:b/>
          <w:color w:val="000000"/>
          <w:sz w:val="28"/>
          <w:szCs w:val="28"/>
        </w:rPr>
        <w:t xml:space="preserve">, tase 4 </w:t>
      </w:r>
      <w:r w:rsidR="00135412">
        <w:rPr>
          <w:rFonts w:ascii="Calibri" w:hAnsi="Calibri"/>
          <w:b/>
          <w:color w:val="000000"/>
          <w:sz w:val="28"/>
          <w:szCs w:val="28"/>
        </w:rPr>
        <w:t>esmane kutse</w:t>
      </w:r>
    </w:p>
    <w:p w14:paraId="3BC5BC36" w14:textId="77777777" w:rsidR="00FE70C3" w:rsidRDefault="00FE70C3" w:rsidP="00DD297F">
      <w:pPr>
        <w:rPr>
          <w:rFonts w:ascii="Calibri" w:hAnsi="Calibri"/>
          <w:b/>
          <w:color w:val="000000"/>
          <w:sz w:val="22"/>
          <w:szCs w:val="22"/>
        </w:rPr>
      </w:pPr>
    </w:p>
    <w:p w14:paraId="55A03C90" w14:textId="38210FA1" w:rsidR="00E04C61" w:rsidRDefault="00E04C61" w:rsidP="00E04C61">
      <w:pPr>
        <w:jc w:val="both"/>
        <w:rPr>
          <w:rFonts w:asciiTheme="minorHAnsi" w:hAnsiTheme="minorHAnsi" w:cstheme="minorHAns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w:t>
      </w:r>
      <w:r>
        <w:rPr>
          <w:rFonts w:ascii="Calibri" w:hAnsi="Calibri"/>
          <w:sz w:val="22"/>
          <w:szCs w:val="22"/>
        </w:rPr>
        <w:t>k</w:t>
      </w:r>
      <w:r w:rsidRPr="00400626">
        <w:rPr>
          <w:rFonts w:ascii="Calibri" w:hAnsi="Calibri"/>
          <w:sz w:val="22"/>
          <w:szCs w:val="22"/>
        </w:rPr>
        <w:t xml:space="preserve">e kompetentsusnõudeid. </w:t>
      </w:r>
      <w:r w:rsidRPr="005F5A86">
        <w:rPr>
          <w:rFonts w:asciiTheme="minorHAnsi" w:hAnsiTheme="minorHAnsi" w:cstheme="minorHAnsi"/>
          <w:sz w:val="22"/>
          <w:szCs w:val="22"/>
        </w:rPr>
        <w:t>Kutsestandardeid kasutatakse koolituskavade koostamiseks ja kutse andmiseks</w:t>
      </w:r>
      <w:r>
        <w:rPr>
          <w:rFonts w:asciiTheme="minorHAnsi" w:hAnsiTheme="minorHAnsi" w:cstheme="minorHAnsi"/>
          <w:sz w:val="22"/>
          <w:szCs w:val="22"/>
        </w:rPr>
        <w:t>.</w:t>
      </w:r>
    </w:p>
    <w:p w14:paraId="67615F9D" w14:textId="1D9DF8DB" w:rsidR="00E04C61" w:rsidRDefault="00E04C61" w:rsidP="00E04C61">
      <w:pPr>
        <w:jc w:val="both"/>
        <w:rPr>
          <w:rFonts w:asciiTheme="minorHAnsi" w:hAnsiTheme="minorHAnsi" w:cstheme="minorHAnsi"/>
          <w:sz w:val="22"/>
          <w:szCs w:val="22"/>
        </w:rPr>
      </w:pPr>
    </w:p>
    <w:p w14:paraId="38D4E279" w14:textId="602A18FE" w:rsidR="006E1527" w:rsidRDefault="008F0B3B" w:rsidP="00135412">
      <w:pPr>
        <w:spacing w:after="160" w:line="256" w:lineRule="auto"/>
        <w:contextualSpacing/>
        <w:jc w:val="both"/>
        <w:rPr>
          <w:rFonts w:asciiTheme="minorHAnsi" w:hAnsiTheme="minorHAnsi" w:cstheme="minorHAnsi"/>
          <w:sz w:val="22"/>
          <w:szCs w:val="22"/>
        </w:rPr>
      </w:pPr>
      <w:r w:rsidRPr="0084711A">
        <w:rPr>
          <w:rFonts w:asciiTheme="minorHAnsi" w:hAnsiTheme="minorHAnsi" w:cstheme="minorHAnsi"/>
          <w:sz w:val="22"/>
          <w:szCs w:val="22"/>
        </w:rPr>
        <w:t xml:space="preserve">Kutsestandard </w:t>
      </w:r>
      <w:r w:rsidR="00F1092B">
        <w:rPr>
          <w:rFonts w:asciiTheme="minorHAnsi" w:hAnsiTheme="minorHAnsi" w:cstheme="minorHAnsi"/>
          <w:b/>
          <w:bCs/>
          <w:sz w:val="22"/>
          <w:szCs w:val="22"/>
        </w:rPr>
        <w:t>Müürsepp</w:t>
      </w:r>
      <w:r w:rsidRPr="0084711A">
        <w:rPr>
          <w:rFonts w:asciiTheme="minorHAnsi" w:hAnsiTheme="minorHAnsi" w:cstheme="minorHAnsi"/>
          <w:b/>
          <w:bCs/>
          <w:sz w:val="22"/>
          <w:szCs w:val="22"/>
        </w:rPr>
        <w:t xml:space="preserve">, tase </w:t>
      </w:r>
      <w:r w:rsidRPr="00625785">
        <w:rPr>
          <w:rFonts w:asciiTheme="minorHAnsi" w:hAnsiTheme="minorHAnsi" w:cstheme="minorHAnsi"/>
          <w:b/>
          <w:bCs/>
          <w:sz w:val="22"/>
          <w:szCs w:val="22"/>
        </w:rPr>
        <w:t xml:space="preserve">4 </w:t>
      </w:r>
      <w:r w:rsidR="00135412" w:rsidRPr="00625785">
        <w:rPr>
          <w:rFonts w:asciiTheme="minorHAnsi" w:hAnsiTheme="minorHAnsi" w:cstheme="minorHAnsi"/>
          <w:b/>
          <w:bCs/>
          <w:sz w:val="22"/>
          <w:szCs w:val="22"/>
        </w:rPr>
        <w:t>esmane kutse</w:t>
      </w:r>
      <w:r w:rsidR="00135412">
        <w:rPr>
          <w:rFonts w:asciiTheme="minorHAnsi" w:hAnsiTheme="minorHAnsi" w:cstheme="minorHAnsi"/>
          <w:sz w:val="22"/>
          <w:szCs w:val="22"/>
        </w:rPr>
        <w:t xml:space="preserve"> </w:t>
      </w:r>
      <w:r w:rsidRPr="0084711A">
        <w:rPr>
          <w:rFonts w:asciiTheme="minorHAnsi" w:hAnsiTheme="minorHAnsi" w:cstheme="minorHAnsi"/>
          <w:sz w:val="22"/>
          <w:szCs w:val="22"/>
        </w:rPr>
        <w:t xml:space="preserve">on </w:t>
      </w:r>
      <w:r w:rsidR="00135412" w:rsidRPr="00135412">
        <w:rPr>
          <w:rFonts w:asciiTheme="minorHAnsi" w:hAnsiTheme="minorHAnsi" w:cstheme="minorHAnsi"/>
          <w:sz w:val="22"/>
          <w:szCs w:val="22"/>
        </w:rPr>
        <w:t>tasemeõppe õppekava ning koolilõpu kutse andmise aluseks.</w:t>
      </w:r>
    </w:p>
    <w:p w14:paraId="4A0DAF4D" w14:textId="77777777" w:rsidR="00135412" w:rsidRDefault="00135412" w:rsidP="00135412">
      <w:pPr>
        <w:spacing w:after="160" w:line="256" w:lineRule="auto"/>
        <w:contextualSpacing/>
        <w:jc w:val="both"/>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2F1AF8F2" w:rsidR="00576E64" w:rsidRPr="00FE70C3" w:rsidRDefault="00F1092B" w:rsidP="00576E64">
            <w:pPr>
              <w:jc w:val="center"/>
              <w:rPr>
                <w:rFonts w:ascii="Calibri" w:hAnsi="Calibri"/>
                <w:i/>
                <w:sz w:val="28"/>
                <w:szCs w:val="28"/>
              </w:rPr>
            </w:pPr>
            <w:r>
              <w:rPr>
                <w:rFonts w:ascii="Calibri" w:hAnsi="Calibri"/>
                <w:i/>
                <w:sz w:val="28"/>
                <w:szCs w:val="28"/>
              </w:rPr>
              <w:t>Müürsepp</w:t>
            </w:r>
            <w:r w:rsidR="00E04C61">
              <w:rPr>
                <w:rFonts w:ascii="Calibri" w:hAnsi="Calibri"/>
                <w:i/>
                <w:sz w:val="28"/>
                <w:szCs w:val="28"/>
              </w:rPr>
              <w:t xml:space="preserve">, </w:t>
            </w:r>
            <w:r w:rsidR="00576E64">
              <w:rPr>
                <w:rFonts w:ascii="Calibri" w:hAnsi="Calibri"/>
                <w:i/>
                <w:sz w:val="28"/>
                <w:szCs w:val="28"/>
              </w:rPr>
              <w:t xml:space="preserve">tase </w:t>
            </w:r>
            <w:r w:rsidR="009A6546">
              <w:rPr>
                <w:rFonts w:ascii="Calibri" w:hAnsi="Calibri"/>
                <w:i/>
                <w:sz w:val="28"/>
                <w:szCs w:val="28"/>
              </w:rPr>
              <w:t xml:space="preserve">4 </w:t>
            </w:r>
            <w:r w:rsidR="00135412">
              <w:rPr>
                <w:rFonts w:ascii="Calibri" w:hAnsi="Calibri"/>
                <w:i/>
                <w:sz w:val="28"/>
                <w:szCs w:val="28"/>
              </w:rPr>
              <w:t>esmane kutse</w:t>
            </w:r>
          </w:p>
        </w:tc>
        <w:tc>
          <w:tcPr>
            <w:tcW w:w="3402" w:type="dxa"/>
            <w:shd w:val="clear" w:color="auto" w:fill="auto"/>
          </w:tcPr>
          <w:p w14:paraId="1578532B" w14:textId="6B8E5C99" w:rsidR="00576E64" w:rsidRPr="00FE70C3" w:rsidRDefault="00E04C61" w:rsidP="00576E64">
            <w:pPr>
              <w:jc w:val="center"/>
              <w:rPr>
                <w:rFonts w:ascii="Calibri" w:hAnsi="Calibri"/>
                <w:i/>
                <w:sz w:val="32"/>
                <w:szCs w:val="32"/>
              </w:rPr>
            </w:pPr>
            <w:r>
              <w:rPr>
                <w:rFonts w:ascii="Calibri" w:hAnsi="Calibri"/>
                <w:i/>
                <w:sz w:val="32"/>
                <w:szCs w:val="32"/>
              </w:rPr>
              <w:t xml:space="preserve">4 </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5334E2">
        <w:trPr>
          <w:trHeight w:val="5410"/>
        </w:trPr>
        <w:tc>
          <w:tcPr>
            <w:tcW w:w="9356" w:type="dxa"/>
            <w:shd w:val="clear" w:color="auto" w:fill="auto"/>
          </w:tcPr>
          <w:p w14:paraId="6374AD13" w14:textId="77777777" w:rsidR="00135412" w:rsidRPr="00135412" w:rsidRDefault="00135412" w:rsidP="00135412">
            <w:pPr>
              <w:jc w:val="both"/>
              <w:rPr>
                <w:rFonts w:ascii="Calibri" w:hAnsi="Calibri"/>
                <w:iCs/>
                <w:sz w:val="22"/>
                <w:szCs w:val="22"/>
              </w:rPr>
            </w:pPr>
            <w:r w:rsidRPr="00135412">
              <w:rPr>
                <w:rFonts w:ascii="Calibri" w:hAnsi="Calibri"/>
                <w:iCs/>
                <w:sz w:val="22"/>
                <w:szCs w:val="22"/>
              </w:rPr>
              <w:t xml:space="preserve">Müürsepp on oskustööline, kes töötab ehitus- või kinnisvara korrashoiu ettevõttes. Müürsepa peamised tööülesanded on kandvate ja mittekandvate konstruktsioonide ladumine, erinevatest materjalidest müüritiste ladumine, taastamine ja ümberehitamine.  </w:t>
            </w:r>
          </w:p>
          <w:p w14:paraId="0E208A8C" w14:textId="77777777" w:rsidR="00135412" w:rsidRPr="00135412" w:rsidRDefault="00135412" w:rsidP="00135412">
            <w:pPr>
              <w:jc w:val="both"/>
              <w:rPr>
                <w:rFonts w:ascii="Calibri" w:hAnsi="Calibri"/>
                <w:iCs/>
                <w:sz w:val="22"/>
                <w:szCs w:val="22"/>
              </w:rPr>
            </w:pPr>
          </w:p>
          <w:p w14:paraId="116FCBC5" w14:textId="77777777" w:rsidR="00135412" w:rsidRPr="00135412" w:rsidRDefault="00135412" w:rsidP="00135412">
            <w:pPr>
              <w:jc w:val="both"/>
              <w:rPr>
                <w:rFonts w:ascii="Calibri" w:hAnsi="Calibri"/>
                <w:iCs/>
                <w:sz w:val="22"/>
                <w:szCs w:val="22"/>
              </w:rPr>
            </w:pPr>
            <w:r w:rsidRPr="00135412">
              <w:rPr>
                <w:rFonts w:ascii="Calibri" w:hAnsi="Calibri"/>
                <w:iCs/>
                <w:sz w:val="22"/>
                <w:szCs w:val="22"/>
              </w:rPr>
              <w:t xml:space="preserve">Müürsepa 4. taseme esmane kutse annab isikule valmisoleku antud kutsealal tööd alustada.   </w:t>
            </w:r>
          </w:p>
          <w:p w14:paraId="08E8ECCE" w14:textId="77777777" w:rsidR="00135412" w:rsidRPr="00135412" w:rsidRDefault="00135412" w:rsidP="00135412">
            <w:pPr>
              <w:jc w:val="both"/>
              <w:rPr>
                <w:rFonts w:ascii="Calibri" w:hAnsi="Calibri"/>
                <w:iCs/>
                <w:sz w:val="22"/>
                <w:szCs w:val="22"/>
              </w:rPr>
            </w:pPr>
            <w:r w:rsidRPr="00135412">
              <w:rPr>
                <w:rFonts w:ascii="Calibri" w:hAnsi="Calibri"/>
                <w:iCs/>
                <w:sz w:val="22"/>
                <w:szCs w:val="22"/>
              </w:rPr>
              <w:t>Selle taseme müürsepp korraldab iseseisvalt oma töökoha ning täidab kvaliteetselt tööülesandeid tavapärastes olukordades. Vastutust nõudvate otsuste vastuvõtmise ning keerulisemate tööde tegemise juures vajab esmast kutset omav müürsepp juhendamist.</w:t>
            </w:r>
          </w:p>
          <w:p w14:paraId="6AD16311" w14:textId="77777777" w:rsidR="00135412" w:rsidRPr="00135412" w:rsidRDefault="00135412" w:rsidP="00135412">
            <w:pPr>
              <w:jc w:val="both"/>
              <w:rPr>
                <w:rFonts w:ascii="Calibri" w:hAnsi="Calibri"/>
                <w:iCs/>
                <w:sz w:val="22"/>
                <w:szCs w:val="22"/>
              </w:rPr>
            </w:pPr>
          </w:p>
          <w:p w14:paraId="7DD260E8" w14:textId="77777777" w:rsidR="00135412" w:rsidRPr="00135412" w:rsidRDefault="00135412" w:rsidP="00135412">
            <w:pPr>
              <w:jc w:val="both"/>
              <w:rPr>
                <w:rFonts w:ascii="Calibri" w:hAnsi="Calibri"/>
                <w:iCs/>
                <w:sz w:val="22"/>
                <w:szCs w:val="22"/>
              </w:rPr>
            </w:pPr>
            <w:r w:rsidRPr="00135412">
              <w:rPr>
                <w:rFonts w:ascii="Calibri" w:hAnsi="Calibri"/>
                <w:iCs/>
                <w:sz w:val="22"/>
                <w:szCs w:val="22"/>
              </w:rPr>
              <w:t>Müürsepa töö on raske ja nõuab füüsilist pingutust. Sageli tuleb tõsta raskeid ehitusmaterjale, töötada sundasendis või ronida ajutistel tellingutel ja konstruktsioonidel. Töö võib toimuda erinevatel kõrgustel ja muutuvates keskkonnatingimustes, valdavalt välitingimustes. Müürsepa töökeskkonnaga on seotud kõrgendatud vigastuste tekkimise risk. Samuti võivad tervisekahjustusi põhjustada tolm, õhus lenduvad keemilised ühendid, müra, temperatuurikõikumised ja tuuletõmbus ning seetõttu on kohustuslik kasutada kaitseriietust ja -vahendeid. Müürsepp peab järgima tööeeskirju, tervisekaitse- ja ohutusnõudeid.</w:t>
            </w:r>
          </w:p>
          <w:p w14:paraId="0ADCAD7B" w14:textId="77777777" w:rsidR="00135412" w:rsidRPr="00135412" w:rsidRDefault="00135412" w:rsidP="00135412">
            <w:pPr>
              <w:jc w:val="both"/>
              <w:rPr>
                <w:rFonts w:ascii="Calibri" w:hAnsi="Calibri"/>
                <w:iCs/>
                <w:sz w:val="22"/>
                <w:szCs w:val="22"/>
              </w:rPr>
            </w:pPr>
          </w:p>
          <w:p w14:paraId="5C9441F2" w14:textId="4EF7EB46" w:rsidR="003972FA" w:rsidRPr="009C1D5A" w:rsidRDefault="00135412" w:rsidP="00135412">
            <w:pPr>
              <w:jc w:val="both"/>
              <w:rPr>
                <w:rFonts w:ascii="Calibri" w:hAnsi="Calibri"/>
                <w:iCs/>
                <w:sz w:val="22"/>
                <w:szCs w:val="22"/>
              </w:rPr>
            </w:pPr>
            <w:r w:rsidRPr="00135412">
              <w:rPr>
                <w:rFonts w:ascii="Calibri" w:hAnsi="Calibri"/>
                <w:iCs/>
                <w:sz w:val="22"/>
                <w:szCs w:val="22"/>
              </w:rPr>
              <w:t>Müürsepa peamised  töövahendid on mitmesugused käsitööriistad (kellud, müürihaamrid, mõõteriistad: mõõdulindid, loodid, nivelliirid) ja elektrilised masinad (mootorsegistid, lõikurid, betoonisegumasinad jne).</w:t>
            </w:r>
          </w:p>
        </w:tc>
      </w:tr>
      <w:tr w:rsidR="009C1D5A" w14:paraId="2C5172FF" w14:textId="77777777" w:rsidTr="00E861FA">
        <w:tc>
          <w:tcPr>
            <w:tcW w:w="9356" w:type="dxa"/>
            <w:shd w:val="clear" w:color="auto" w:fill="auto"/>
          </w:tcPr>
          <w:p w14:paraId="38443928" w14:textId="4A16E9CB" w:rsidR="009C1D5A" w:rsidRPr="009C1D5A" w:rsidRDefault="009C1D5A" w:rsidP="007C2BC8">
            <w:pPr>
              <w:rPr>
                <w:rFonts w:ascii="Calibri" w:hAnsi="Calibri"/>
                <w:iCs/>
                <w:sz w:val="22"/>
                <w:szCs w:val="22"/>
              </w:rPr>
            </w:pPr>
            <w:r w:rsidRPr="009C1D5A">
              <w:rPr>
                <w:rFonts w:ascii="Calibri" w:hAnsi="Calibri"/>
                <w:iCs/>
                <w:color w:val="FF0000"/>
                <w:sz w:val="22"/>
                <w:szCs w:val="22"/>
              </w:rPr>
              <w:t xml:space="preserve">Ettepanekud </w:t>
            </w:r>
          </w:p>
        </w:tc>
      </w:tr>
      <w:tr w:rsidR="00116699" w14:paraId="3EB93FC6" w14:textId="77777777" w:rsidTr="00520BDC">
        <w:tc>
          <w:tcPr>
            <w:tcW w:w="9356" w:type="dxa"/>
            <w:shd w:val="clear" w:color="auto" w:fill="FFFFCC"/>
          </w:tcPr>
          <w:p w14:paraId="4E08B29E" w14:textId="561A90B8"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30733FCF" w14:textId="34F26E73" w:rsidR="00F1092B" w:rsidRPr="00F1092B" w:rsidRDefault="00F1092B" w:rsidP="00F1092B">
            <w:pPr>
              <w:rPr>
                <w:rFonts w:ascii="Calibri" w:hAnsi="Calibri"/>
                <w:sz w:val="22"/>
                <w:szCs w:val="22"/>
              </w:rPr>
            </w:pPr>
            <w:r>
              <w:rPr>
                <w:rFonts w:ascii="Calibri" w:hAnsi="Calibri"/>
                <w:sz w:val="22"/>
                <w:szCs w:val="22"/>
              </w:rPr>
              <w:t xml:space="preserve">A.2.1 </w:t>
            </w:r>
            <w:r w:rsidRPr="00F1092B">
              <w:rPr>
                <w:rFonts w:ascii="Calibri" w:hAnsi="Calibri"/>
                <w:sz w:val="22"/>
                <w:szCs w:val="22"/>
              </w:rPr>
              <w:t>Müüritiste ladumine</w:t>
            </w:r>
          </w:p>
          <w:p w14:paraId="5063AB1C" w14:textId="77345854" w:rsidR="00F1092B" w:rsidRPr="00F1092B" w:rsidRDefault="00F1092B" w:rsidP="00F1092B">
            <w:pPr>
              <w:rPr>
                <w:rFonts w:ascii="Calibri" w:hAnsi="Calibri"/>
                <w:sz w:val="22"/>
                <w:szCs w:val="22"/>
              </w:rPr>
            </w:pPr>
            <w:r>
              <w:rPr>
                <w:rFonts w:ascii="Calibri" w:hAnsi="Calibri"/>
                <w:sz w:val="22"/>
                <w:szCs w:val="22"/>
              </w:rPr>
              <w:t xml:space="preserve">A.2.2 </w:t>
            </w:r>
            <w:r w:rsidRPr="00F1092B">
              <w:rPr>
                <w:rFonts w:ascii="Calibri" w:hAnsi="Calibri"/>
                <w:sz w:val="22"/>
                <w:szCs w:val="22"/>
              </w:rPr>
              <w:t>Müüritiste ladumisega kaasnevad tööd</w:t>
            </w:r>
          </w:p>
          <w:p w14:paraId="4D757D8E" w14:textId="54D2ED83" w:rsidR="005334E2" w:rsidRPr="00391E74" w:rsidRDefault="00F1092B" w:rsidP="00135412">
            <w:pPr>
              <w:rPr>
                <w:rFonts w:ascii="Calibri" w:hAnsi="Calibri"/>
                <w:sz w:val="22"/>
                <w:szCs w:val="22"/>
              </w:rPr>
            </w:pPr>
            <w:r>
              <w:rPr>
                <w:rFonts w:ascii="Calibri" w:hAnsi="Calibri"/>
                <w:sz w:val="22"/>
                <w:szCs w:val="22"/>
              </w:rPr>
              <w:t xml:space="preserve">A.2.3 </w:t>
            </w:r>
            <w:r w:rsidRPr="00F1092B">
              <w:rPr>
                <w:rFonts w:ascii="Calibri" w:hAnsi="Calibri"/>
                <w:sz w:val="22"/>
                <w:szCs w:val="22"/>
              </w:rPr>
              <w:t xml:space="preserve">Müüritiste kohtparanduste </w:t>
            </w:r>
            <w:proofErr w:type="spellStart"/>
            <w:r w:rsidRPr="00F1092B">
              <w:rPr>
                <w:rFonts w:ascii="Calibri" w:hAnsi="Calibri"/>
                <w:sz w:val="22"/>
                <w:szCs w:val="22"/>
              </w:rPr>
              <w:t>tegmine</w:t>
            </w:r>
            <w:proofErr w:type="spellEnd"/>
          </w:p>
        </w:tc>
      </w:tr>
      <w:tr w:rsidR="009C1D5A" w14:paraId="004D0745" w14:textId="77777777" w:rsidTr="00520BDC">
        <w:tc>
          <w:tcPr>
            <w:tcW w:w="9356" w:type="dxa"/>
            <w:shd w:val="clear" w:color="auto" w:fill="auto"/>
          </w:tcPr>
          <w:p w14:paraId="536C6434" w14:textId="2A1A32AD" w:rsidR="009C1D5A" w:rsidRPr="00AF7D6B" w:rsidRDefault="009C1D5A" w:rsidP="00116699">
            <w:pPr>
              <w:rPr>
                <w:rFonts w:ascii="Calibri" w:hAnsi="Calibri"/>
                <w:sz w:val="22"/>
                <w:szCs w:val="22"/>
              </w:rPr>
            </w:pPr>
            <w:r w:rsidRPr="009C1D5A">
              <w:rPr>
                <w:rFonts w:ascii="Calibri" w:hAnsi="Calibri"/>
                <w:color w:val="FF0000"/>
                <w:sz w:val="22"/>
                <w:szCs w:val="22"/>
              </w:rPr>
              <w:t xml:space="preserve">Ettepanekud </w:t>
            </w:r>
          </w:p>
        </w:tc>
      </w:tr>
      <w:tr w:rsidR="00A677EE" w:rsidRPr="00D00D22" w14:paraId="61489926" w14:textId="77777777" w:rsidTr="00A677EE">
        <w:tc>
          <w:tcPr>
            <w:tcW w:w="9356" w:type="dxa"/>
            <w:shd w:val="clear" w:color="auto" w:fill="FFFFCC"/>
          </w:tcPr>
          <w:p w14:paraId="042D84B4" w14:textId="212BAA30" w:rsidR="00A677EE" w:rsidRDefault="00A677EE" w:rsidP="00A677EE">
            <w:pPr>
              <w:rPr>
                <w:rFonts w:ascii="Calibri" w:hAnsi="Calibri"/>
                <w:b/>
                <w:sz w:val="22"/>
                <w:szCs w:val="22"/>
              </w:rPr>
            </w:pPr>
            <w:r>
              <w:rPr>
                <w:rFonts w:ascii="Calibri" w:hAnsi="Calibri"/>
                <w:b/>
                <w:sz w:val="22"/>
                <w:szCs w:val="22"/>
              </w:rPr>
              <w:t>A.3 Kutsealane ettevalmistus</w:t>
            </w:r>
          </w:p>
        </w:tc>
      </w:tr>
      <w:tr w:rsidR="00A677EE" w:rsidRPr="00D00D22" w14:paraId="74A2E42D" w14:textId="77777777" w:rsidTr="00A677EE">
        <w:tc>
          <w:tcPr>
            <w:tcW w:w="9356" w:type="dxa"/>
            <w:shd w:val="clear" w:color="auto" w:fill="auto"/>
          </w:tcPr>
          <w:p w14:paraId="71B2D504" w14:textId="70AA6ADF" w:rsidR="00A677EE" w:rsidRPr="00646207" w:rsidRDefault="00135412" w:rsidP="005B4C8E">
            <w:pPr>
              <w:rPr>
                <w:rFonts w:ascii="Calibri" w:hAnsi="Calibri"/>
                <w:bCs/>
                <w:sz w:val="22"/>
                <w:szCs w:val="22"/>
              </w:rPr>
            </w:pPr>
            <w:r w:rsidRPr="00135412">
              <w:rPr>
                <w:rFonts w:ascii="Calibri" w:hAnsi="Calibri"/>
                <w:bCs/>
                <w:sz w:val="22"/>
                <w:szCs w:val="22"/>
              </w:rPr>
              <w:t>Müürsepp tase 4 esmane kutse saadakse kutseõppeasutuses vastava kutsehariduse õppekava täismahus lõpetamisel.</w:t>
            </w:r>
          </w:p>
        </w:tc>
      </w:tr>
      <w:tr w:rsidR="009C1D5A" w:rsidRPr="00D00D22" w14:paraId="730F308B" w14:textId="77777777" w:rsidTr="00A677EE">
        <w:tc>
          <w:tcPr>
            <w:tcW w:w="9356" w:type="dxa"/>
            <w:shd w:val="clear" w:color="auto" w:fill="auto"/>
          </w:tcPr>
          <w:p w14:paraId="570EEFB7" w14:textId="7301E0CE" w:rsidR="009C1D5A" w:rsidRPr="009C1D5A" w:rsidRDefault="009C1D5A" w:rsidP="005B4C8E">
            <w:pPr>
              <w:rPr>
                <w:rFonts w:ascii="Calibri" w:hAnsi="Calibri"/>
                <w:bCs/>
                <w:sz w:val="22"/>
                <w:szCs w:val="22"/>
              </w:rPr>
            </w:pPr>
            <w:r w:rsidRPr="009C1D5A">
              <w:rPr>
                <w:rFonts w:ascii="Calibri" w:hAnsi="Calibri"/>
                <w:bCs/>
                <w:color w:val="FF0000"/>
                <w:sz w:val="22"/>
                <w:szCs w:val="22"/>
              </w:rPr>
              <w:t xml:space="preserve">Ettepanekud </w:t>
            </w:r>
          </w:p>
        </w:tc>
      </w:tr>
      <w:tr w:rsidR="00A677EE" w:rsidRPr="00D00D22" w14:paraId="6C777324" w14:textId="77777777" w:rsidTr="00A677EE">
        <w:tc>
          <w:tcPr>
            <w:tcW w:w="9356" w:type="dxa"/>
            <w:shd w:val="clear" w:color="auto" w:fill="FFFFCC"/>
          </w:tcPr>
          <w:p w14:paraId="154E008A" w14:textId="67CC74EF" w:rsidR="00A677EE" w:rsidRDefault="00A677EE" w:rsidP="00A677EE">
            <w:pPr>
              <w:rPr>
                <w:rFonts w:ascii="Calibri" w:hAnsi="Calibri"/>
                <w:b/>
                <w:sz w:val="22"/>
                <w:szCs w:val="22"/>
              </w:rPr>
            </w:pPr>
            <w:r>
              <w:rPr>
                <w:rFonts w:ascii="Calibri" w:hAnsi="Calibri"/>
                <w:b/>
                <w:sz w:val="22"/>
                <w:szCs w:val="22"/>
              </w:rPr>
              <w:t>A.4 Enamlevinud ametinimetused</w:t>
            </w:r>
          </w:p>
        </w:tc>
      </w:tr>
      <w:tr w:rsidR="00A677EE" w:rsidRPr="00D00D22" w14:paraId="112A62C0" w14:textId="77777777" w:rsidTr="00520BDC">
        <w:tc>
          <w:tcPr>
            <w:tcW w:w="9356" w:type="dxa"/>
            <w:shd w:val="clear" w:color="auto" w:fill="auto"/>
          </w:tcPr>
          <w:p w14:paraId="699B9830" w14:textId="4E5F686B" w:rsidR="00A677EE" w:rsidRPr="00646207" w:rsidRDefault="00F1092B" w:rsidP="00A677EE">
            <w:pPr>
              <w:rPr>
                <w:rFonts w:ascii="Calibri" w:hAnsi="Calibri"/>
                <w:iCs/>
                <w:sz w:val="22"/>
                <w:szCs w:val="22"/>
              </w:rPr>
            </w:pPr>
            <w:r>
              <w:rPr>
                <w:rFonts w:ascii="Calibri" w:hAnsi="Calibri"/>
                <w:iCs/>
                <w:sz w:val="22"/>
                <w:szCs w:val="22"/>
              </w:rPr>
              <w:t>Müürsepp</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70AFEB3"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24739DB" w14:textId="77777777" w:rsidR="00646207" w:rsidRPr="00646207" w:rsidRDefault="00646207" w:rsidP="00646207">
            <w:pPr>
              <w:rPr>
                <w:rFonts w:ascii="Calibri" w:hAnsi="Calibri"/>
                <w:iCs/>
                <w:sz w:val="22"/>
                <w:szCs w:val="22"/>
              </w:rPr>
            </w:pPr>
            <w:r w:rsidRPr="00646207">
              <w:rPr>
                <w:rFonts w:ascii="Calibri" w:hAnsi="Calibri"/>
                <w:iCs/>
                <w:sz w:val="22"/>
                <w:szCs w:val="22"/>
              </w:rPr>
              <w:t xml:space="preserve">Ehitusvaldkonna spetsialistide töös muutuvad üha olulisemaks järgmised oskused ja/või isikuomadused: </w:t>
            </w:r>
          </w:p>
          <w:p w14:paraId="01833EAF" w14:textId="77777777" w:rsidR="00646207" w:rsidRPr="00646207" w:rsidRDefault="00646207" w:rsidP="00646207">
            <w:pPr>
              <w:rPr>
                <w:rFonts w:ascii="Calibri" w:hAnsi="Calibri"/>
                <w:iCs/>
                <w:sz w:val="22"/>
                <w:szCs w:val="22"/>
              </w:rPr>
            </w:pPr>
            <w:r w:rsidRPr="00646207">
              <w:rPr>
                <w:rFonts w:ascii="Calibri" w:hAnsi="Calibri"/>
                <w:iCs/>
                <w:sz w:val="22"/>
                <w:szCs w:val="22"/>
              </w:rPr>
              <w:t xml:space="preserve">-laiapõhjalised erialased teadmised ja oskused; </w:t>
            </w:r>
          </w:p>
          <w:p w14:paraId="230874ED" w14:textId="77777777" w:rsidR="00646207" w:rsidRPr="00646207" w:rsidRDefault="00646207" w:rsidP="00646207">
            <w:pPr>
              <w:rPr>
                <w:rFonts w:ascii="Calibri" w:hAnsi="Calibri"/>
                <w:iCs/>
                <w:sz w:val="22"/>
                <w:szCs w:val="22"/>
              </w:rPr>
            </w:pPr>
            <w:r w:rsidRPr="00646207">
              <w:rPr>
                <w:rFonts w:ascii="Calibri" w:hAnsi="Calibri"/>
                <w:iCs/>
                <w:sz w:val="22"/>
                <w:szCs w:val="22"/>
              </w:rPr>
              <w:t>-teadmised ressursitõhususest ja oskus teha oma tööd ressursitõhusalt (elekter, kütus, vesi…), kasutades tööks vajalikke materjale, seadmeid ning tööriistasid sihipäraselt ja säästlikult.</w:t>
            </w:r>
          </w:p>
          <w:p w14:paraId="167A7F29" w14:textId="77777777" w:rsidR="00646207" w:rsidRPr="00646207" w:rsidRDefault="00646207" w:rsidP="00646207">
            <w:pPr>
              <w:rPr>
                <w:rFonts w:ascii="Calibri" w:hAnsi="Calibri"/>
                <w:iCs/>
                <w:sz w:val="22"/>
                <w:szCs w:val="22"/>
              </w:rPr>
            </w:pPr>
            <w:r w:rsidRPr="00646207">
              <w:rPr>
                <w:rFonts w:ascii="Calibri" w:hAnsi="Calibri"/>
                <w:iCs/>
                <w:sz w:val="22"/>
                <w:szCs w:val="22"/>
              </w:rPr>
              <w:t>-töövahendite kasutamise oskus ning töö- ja keskkonnaohutusnõuete järgimine;</w:t>
            </w:r>
          </w:p>
          <w:p w14:paraId="746D1122" w14:textId="77777777" w:rsidR="00646207" w:rsidRPr="00646207" w:rsidRDefault="00646207" w:rsidP="00646207">
            <w:pPr>
              <w:rPr>
                <w:rFonts w:ascii="Calibri" w:hAnsi="Calibri"/>
                <w:iCs/>
                <w:sz w:val="22"/>
                <w:szCs w:val="22"/>
              </w:rPr>
            </w:pPr>
            <w:r w:rsidRPr="00646207">
              <w:rPr>
                <w:rFonts w:ascii="Calibri" w:hAnsi="Calibri"/>
                <w:iCs/>
                <w:sz w:val="22"/>
                <w:szCs w:val="22"/>
              </w:rPr>
              <w:t>-joonistelt lugemise oskus (nii 2D- kui ka 3D-joonised) ja elementaarne joonestamis- ning hea</w:t>
            </w:r>
          </w:p>
          <w:p w14:paraId="1737479E" w14:textId="77777777" w:rsidR="00646207" w:rsidRPr="00646207" w:rsidRDefault="00646207" w:rsidP="00646207">
            <w:pPr>
              <w:rPr>
                <w:rFonts w:ascii="Calibri" w:hAnsi="Calibri"/>
                <w:iCs/>
                <w:sz w:val="22"/>
                <w:szCs w:val="22"/>
              </w:rPr>
            </w:pPr>
            <w:r w:rsidRPr="00646207">
              <w:rPr>
                <w:rFonts w:ascii="Calibri" w:hAnsi="Calibri"/>
                <w:iCs/>
                <w:sz w:val="22"/>
                <w:szCs w:val="22"/>
              </w:rPr>
              <w:t>arvutamisoskus;</w:t>
            </w:r>
          </w:p>
          <w:p w14:paraId="3EC336D0" w14:textId="77777777" w:rsidR="00646207" w:rsidRPr="00646207" w:rsidRDefault="00646207" w:rsidP="00646207">
            <w:pPr>
              <w:rPr>
                <w:rFonts w:ascii="Calibri" w:hAnsi="Calibri"/>
                <w:iCs/>
                <w:sz w:val="22"/>
                <w:szCs w:val="22"/>
              </w:rPr>
            </w:pPr>
            <w:r w:rsidRPr="00646207">
              <w:rPr>
                <w:rFonts w:ascii="Calibri" w:hAnsi="Calibri"/>
                <w:iCs/>
                <w:sz w:val="22"/>
                <w:szCs w:val="22"/>
              </w:rPr>
              <w:lastRenderedPageBreak/>
              <w:t>-tervikpildi nägemine ja mõistmine, kus teatud tööoperatsioonid ehitusprotsessis paiknevad ning kuidas need mõjutavad ehitusprotsessi kui tervikut;</w:t>
            </w:r>
          </w:p>
          <w:p w14:paraId="621AAF2A" w14:textId="77777777" w:rsidR="00646207" w:rsidRPr="00646207" w:rsidRDefault="00646207" w:rsidP="00646207">
            <w:pPr>
              <w:rPr>
                <w:rFonts w:ascii="Calibri" w:hAnsi="Calibri"/>
                <w:iCs/>
                <w:sz w:val="22"/>
                <w:szCs w:val="22"/>
              </w:rPr>
            </w:pPr>
            <w:r w:rsidRPr="00646207">
              <w:rPr>
                <w:rFonts w:ascii="Calibri" w:hAnsi="Calibri"/>
                <w:iCs/>
                <w:sz w:val="22"/>
                <w:szCs w:val="22"/>
              </w:rPr>
              <w:t>-valdkonnaspetsiifilised IKT-oskused;</w:t>
            </w:r>
          </w:p>
          <w:p w14:paraId="34BEC3C9" w14:textId="77777777" w:rsidR="00646207" w:rsidRPr="00646207" w:rsidRDefault="00646207" w:rsidP="00646207">
            <w:pPr>
              <w:rPr>
                <w:rFonts w:ascii="Calibri" w:hAnsi="Calibri"/>
                <w:iCs/>
                <w:sz w:val="22"/>
                <w:szCs w:val="22"/>
              </w:rPr>
            </w:pPr>
            <w:r w:rsidRPr="00646207">
              <w:rPr>
                <w:rFonts w:ascii="Calibri" w:hAnsi="Calibri"/>
                <w:iCs/>
                <w:sz w:val="22"/>
                <w:szCs w:val="22"/>
              </w:rPr>
              <w:t>-suhtlemisoskus – klientide ja tööandjaga suhtlemine, klientide nõustamine;</w:t>
            </w:r>
          </w:p>
          <w:p w14:paraId="1569D495" w14:textId="77777777" w:rsidR="00646207" w:rsidRPr="00646207" w:rsidRDefault="00646207" w:rsidP="00646207">
            <w:pPr>
              <w:rPr>
                <w:rFonts w:ascii="Calibri" w:hAnsi="Calibri"/>
                <w:iCs/>
                <w:sz w:val="22"/>
                <w:szCs w:val="22"/>
              </w:rPr>
            </w:pPr>
            <w:r w:rsidRPr="00646207">
              <w:rPr>
                <w:rFonts w:ascii="Calibri" w:hAnsi="Calibri"/>
                <w:iCs/>
                <w:sz w:val="22"/>
                <w:szCs w:val="22"/>
              </w:rPr>
              <w:t>-koostööoskus;</w:t>
            </w:r>
          </w:p>
          <w:p w14:paraId="191DC32A" w14:textId="180D1473" w:rsidR="00A677EE" w:rsidRPr="005B4C8E" w:rsidRDefault="00646207" w:rsidP="00646207">
            <w:pPr>
              <w:rPr>
                <w:rFonts w:ascii="Calibri" w:hAnsi="Calibri"/>
                <w:i/>
                <w:sz w:val="22"/>
                <w:szCs w:val="22"/>
              </w:rPr>
            </w:pPr>
            <w:r w:rsidRPr="00646207">
              <w:rPr>
                <w:rFonts w:ascii="Calibri" w:hAnsi="Calibri"/>
                <w:iCs/>
                <w:sz w:val="22"/>
                <w:szCs w:val="22"/>
              </w:rPr>
              <w:t>-kasuks tuleb ruumiline mõtlemine.</w:t>
            </w:r>
          </w:p>
        </w:tc>
      </w:tr>
      <w:tr w:rsidR="009C1D5A" w:rsidRPr="00905FD7" w14:paraId="264C9C76"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38B691F" w14:textId="7E806670" w:rsidR="009C1D5A" w:rsidRPr="009C1D5A" w:rsidRDefault="009C1D5A" w:rsidP="00A677EE">
            <w:pPr>
              <w:rPr>
                <w:rFonts w:ascii="Calibri" w:hAnsi="Calibri"/>
                <w:iCs/>
                <w:sz w:val="22"/>
                <w:szCs w:val="22"/>
              </w:rPr>
            </w:pPr>
            <w:r w:rsidRPr="009C1D5A">
              <w:rPr>
                <w:rFonts w:ascii="Calibri" w:hAnsi="Calibri"/>
                <w:bCs/>
                <w:color w:val="FF0000"/>
                <w:sz w:val="22"/>
                <w:szCs w:val="22"/>
              </w:rPr>
              <w:lastRenderedPageBreak/>
              <w:t>Ettepanekud</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2507B613"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4F6EFC9A" w:rsidR="0036125E" w:rsidRPr="00B3749B" w:rsidRDefault="00646207" w:rsidP="007C2BC8">
            <w:pPr>
              <w:rPr>
                <w:rFonts w:ascii="Calibri" w:hAnsi="Calibri"/>
                <w:iCs/>
                <w:sz w:val="22"/>
                <w:szCs w:val="22"/>
              </w:rPr>
            </w:pPr>
            <w:r w:rsidRPr="00646207">
              <w:rPr>
                <w:rFonts w:ascii="Calibri" w:hAnsi="Calibri"/>
                <w:iCs/>
                <w:sz w:val="22"/>
                <w:szCs w:val="22"/>
              </w:rPr>
              <w:t xml:space="preserve">See kutse moodustub </w:t>
            </w:r>
            <w:proofErr w:type="spellStart"/>
            <w:r w:rsidRPr="00646207">
              <w:rPr>
                <w:rFonts w:ascii="Calibri" w:hAnsi="Calibri"/>
                <w:iCs/>
                <w:sz w:val="22"/>
                <w:szCs w:val="22"/>
              </w:rPr>
              <w:t>üldoskustest</w:t>
            </w:r>
            <w:proofErr w:type="spellEnd"/>
            <w:r w:rsidRPr="00646207">
              <w:rPr>
                <w:rFonts w:ascii="Calibri" w:hAnsi="Calibri"/>
                <w:iCs/>
                <w:sz w:val="22"/>
                <w:szCs w:val="22"/>
              </w:rPr>
              <w:t xml:space="preserve"> ja kohustuslikest kompetentsi</w:t>
            </w:r>
            <w:r w:rsidR="00880320">
              <w:rPr>
                <w:rFonts w:ascii="Calibri" w:hAnsi="Calibri"/>
                <w:iCs/>
                <w:sz w:val="22"/>
                <w:szCs w:val="22"/>
              </w:rPr>
              <w:t>de</w:t>
            </w:r>
            <w:r w:rsidRPr="00646207">
              <w:rPr>
                <w:rFonts w:ascii="Calibri" w:hAnsi="Calibri"/>
                <w:iCs/>
                <w:sz w:val="22"/>
                <w:szCs w:val="22"/>
              </w:rPr>
              <w:t xml:space="preserve">st. Kutse taotlemisel on nõutav </w:t>
            </w:r>
            <w:proofErr w:type="spellStart"/>
            <w:r w:rsidRPr="00646207">
              <w:rPr>
                <w:rFonts w:ascii="Calibri" w:hAnsi="Calibri"/>
                <w:iCs/>
                <w:sz w:val="22"/>
                <w:szCs w:val="22"/>
              </w:rPr>
              <w:t>üldoskuste</w:t>
            </w:r>
            <w:proofErr w:type="spellEnd"/>
            <w:r w:rsidRPr="00646207">
              <w:rPr>
                <w:rFonts w:ascii="Calibri" w:hAnsi="Calibri"/>
                <w:iCs/>
                <w:sz w:val="22"/>
                <w:szCs w:val="22"/>
              </w:rPr>
              <w:t xml:space="preserve"> ja kõikide kohustuslike kompetentside tõendamine.</w:t>
            </w:r>
          </w:p>
        </w:tc>
      </w:tr>
      <w:tr w:rsidR="00FC3E8C" w14:paraId="2C2D1F80" w14:textId="77777777" w:rsidTr="00610B6B">
        <w:tc>
          <w:tcPr>
            <w:tcW w:w="9214" w:type="dxa"/>
            <w:shd w:val="clear" w:color="auto" w:fill="auto"/>
          </w:tcPr>
          <w:p w14:paraId="734B55F2" w14:textId="006CE5FC" w:rsidR="00FC3E8C" w:rsidRPr="00B3749B" w:rsidRDefault="00FC3E8C" w:rsidP="007C2BC8">
            <w:pPr>
              <w:rPr>
                <w:rFonts w:ascii="Calibri" w:hAnsi="Calibri"/>
                <w:iCs/>
                <w:sz w:val="22"/>
                <w:szCs w:val="22"/>
              </w:rPr>
            </w:pPr>
            <w:r w:rsidRPr="009C1D5A">
              <w:rPr>
                <w:rFonts w:ascii="Calibri" w:hAnsi="Calibri"/>
                <w:bCs/>
                <w:color w:val="FF0000"/>
                <w:sz w:val="22"/>
                <w:szCs w:val="22"/>
              </w:rPr>
              <w:t>Ettepanekud</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6AB343F8"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 xml:space="preserve"> </w:t>
            </w:r>
            <w:r w:rsidR="00625785">
              <w:rPr>
                <w:rFonts w:ascii="Calibri" w:hAnsi="Calibri"/>
                <w:b/>
                <w:sz w:val="22"/>
                <w:szCs w:val="22"/>
              </w:rPr>
              <w:t>Müürsepp</w:t>
            </w:r>
            <w:r w:rsidR="00646207">
              <w:rPr>
                <w:rFonts w:ascii="Calibri" w:hAnsi="Calibri"/>
                <w:b/>
                <w:sz w:val="22"/>
                <w:szCs w:val="22"/>
              </w:rPr>
              <w:t xml:space="preserve">, tase 4 </w:t>
            </w:r>
            <w:r w:rsidR="00625785">
              <w:rPr>
                <w:rFonts w:ascii="Calibri" w:hAnsi="Calibri"/>
                <w:b/>
                <w:sz w:val="22"/>
                <w:szCs w:val="22"/>
              </w:rPr>
              <w:t xml:space="preserve">esmane kutse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6AB427D3" w14:textId="77777777" w:rsidR="00387D63" w:rsidRPr="00387D63" w:rsidRDefault="00387D63" w:rsidP="00387D63">
            <w:pPr>
              <w:pStyle w:val="ListParagraph"/>
              <w:numPr>
                <w:ilvl w:val="0"/>
                <w:numId w:val="19"/>
              </w:numPr>
              <w:rPr>
                <w:rFonts w:ascii="Calibri" w:hAnsi="Calibri"/>
                <w:iCs/>
                <w:sz w:val="22"/>
                <w:szCs w:val="22"/>
              </w:rPr>
            </w:pPr>
            <w:r w:rsidRPr="00387D63">
              <w:rPr>
                <w:rFonts w:ascii="Calibri" w:hAnsi="Calibri"/>
                <w:iCs/>
                <w:sz w:val="22"/>
                <w:szCs w:val="22"/>
              </w:rPr>
              <w:t>Väljendab oma seisukohti selgelt ja hinnanguvabalt; suhtleb viisakalt, kasutab sobivaid suhtlemisvorme ja -viise; suhtleb konstruktiivselt hoiab häid suhted kolleegidega; tuleb toime keerukates suhtlusolukordades.</w:t>
            </w:r>
          </w:p>
          <w:p w14:paraId="1C68B121" w14:textId="77777777" w:rsidR="00387D63" w:rsidRPr="00387D63" w:rsidRDefault="00387D63" w:rsidP="00387D63">
            <w:pPr>
              <w:pStyle w:val="ListParagraph"/>
              <w:numPr>
                <w:ilvl w:val="0"/>
                <w:numId w:val="19"/>
              </w:numPr>
              <w:rPr>
                <w:rFonts w:ascii="Calibri" w:hAnsi="Calibri"/>
                <w:iCs/>
                <w:sz w:val="22"/>
                <w:szCs w:val="22"/>
              </w:rPr>
            </w:pPr>
            <w:r w:rsidRPr="00387D63">
              <w:rPr>
                <w:rFonts w:ascii="Calibri" w:hAnsi="Calibri"/>
                <w:iCs/>
                <w:sz w:val="22"/>
                <w:szCs w:val="22"/>
              </w:rPr>
              <w:t>Kohandub meeskonnaga; teab ja arvestab enda ja teiste rolli meeskonnas; peab kinni meeskonna liikmete vahelistest kokkulepetest; on avatud koostööle ja toetab meeskonna tulemuslikku tegutsemist; jagab meeskonnaliikmetega vajalikku informatsiooni; korraldab enda töölõigu sujuva toimimise, lähtudes juhistest.</w:t>
            </w:r>
          </w:p>
          <w:p w14:paraId="776012E8" w14:textId="77777777" w:rsidR="00387D63" w:rsidRPr="00387D63" w:rsidRDefault="00387D63" w:rsidP="00387D63">
            <w:pPr>
              <w:pStyle w:val="ListParagraph"/>
              <w:numPr>
                <w:ilvl w:val="0"/>
                <w:numId w:val="19"/>
              </w:numPr>
              <w:rPr>
                <w:rFonts w:ascii="Calibri" w:hAnsi="Calibri"/>
                <w:iCs/>
                <w:sz w:val="22"/>
                <w:szCs w:val="22"/>
              </w:rPr>
            </w:pPr>
            <w:r w:rsidRPr="00387D63">
              <w:rPr>
                <w:rFonts w:ascii="Calibri" w:hAnsi="Calibri"/>
                <w:iCs/>
                <w:sz w:val="22"/>
                <w:szCs w:val="22"/>
              </w:rPr>
              <w:t>Mõistab pideva õppimise ja enesearendamise vajadust; seab eesmärgid professionaalseks arenguks; omandab uusi teadmisi ja oskusi ning rakendab neid oma töös.</w:t>
            </w:r>
          </w:p>
          <w:p w14:paraId="3BC238E8" w14:textId="619160A1" w:rsidR="00387D63" w:rsidRPr="00387D63" w:rsidRDefault="00387D63" w:rsidP="00387D63">
            <w:pPr>
              <w:pStyle w:val="ListParagraph"/>
              <w:numPr>
                <w:ilvl w:val="0"/>
                <w:numId w:val="19"/>
              </w:numPr>
              <w:rPr>
                <w:rFonts w:ascii="Calibri" w:hAnsi="Calibri"/>
                <w:iCs/>
                <w:sz w:val="22"/>
                <w:szCs w:val="22"/>
              </w:rPr>
            </w:pPr>
            <w:r w:rsidRPr="00387D63">
              <w:rPr>
                <w:rFonts w:ascii="Calibri" w:hAnsi="Calibri"/>
                <w:iCs/>
                <w:sz w:val="22"/>
                <w:szCs w:val="22"/>
              </w:rPr>
              <w:t xml:space="preserve">Mõistab ehitusprotsesse ja nende järjestatust (üldine arusaam ehitustegevusest </w:t>
            </w:r>
            <w:r>
              <w:rPr>
                <w:rFonts w:ascii="Calibri" w:hAnsi="Calibri"/>
                <w:iCs/>
                <w:sz w:val="22"/>
                <w:szCs w:val="22"/>
              </w:rPr>
              <w:t xml:space="preserve">ja energiatõhususest </w:t>
            </w:r>
            <w:r w:rsidRPr="00387D63">
              <w:rPr>
                <w:rFonts w:ascii="Calibri" w:hAnsi="Calibri"/>
                <w:iCs/>
                <w:sz w:val="22"/>
                <w:szCs w:val="22"/>
              </w:rPr>
              <w:t>ehitiste ehitamisel ehitustööde ettevalmistamisest kuni ehitise valmimiseni) ja arvestab seda oma töös.</w:t>
            </w:r>
          </w:p>
          <w:p w14:paraId="250DE20B" w14:textId="77777777" w:rsidR="00387D63" w:rsidRPr="00387D63" w:rsidRDefault="00387D63" w:rsidP="00387D63">
            <w:pPr>
              <w:pStyle w:val="ListParagraph"/>
              <w:numPr>
                <w:ilvl w:val="0"/>
                <w:numId w:val="19"/>
              </w:numPr>
              <w:rPr>
                <w:rFonts w:ascii="Calibri" w:hAnsi="Calibri"/>
                <w:iCs/>
                <w:sz w:val="22"/>
                <w:szCs w:val="22"/>
              </w:rPr>
            </w:pPr>
            <w:r w:rsidRPr="00387D63">
              <w:rPr>
                <w:rFonts w:ascii="Calibri" w:hAnsi="Calibri"/>
                <w:iCs/>
                <w:sz w:val="22"/>
                <w:szCs w:val="22"/>
              </w:rPr>
              <w:t xml:space="preserve">Järgib asjakohaseid tööjuhiseid, materjalide tootjate poolt ettenähtud tehnoloogiaid ja etteantud kvaliteedinõudeid. </w:t>
            </w:r>
          </w:p>
          <w:p w14:paraId="20A57798" w14:textId="77777777" w:rsidR="00387D63" w:rsidRPr="00387D63" w:rsidRDefault="00387D63" w:rsidP="00387D63">
            <w:pPr>
              <w:pStyle w:val="ListParagraph"/>
              <w:numPr>
                <w:ilvl w:val="0"/>
                <w:numId w:val="19"/>
              </w:numPr>
              <w:rPr>
                <w:rFonts w:ascii="Calibri" w:hAnsi="Calibri"/>
                <w:iCs/>
                <w:sz w:val="22"/>
                <w:szCs w:val="22"/>
              </w:rPr>
            </w:pPr>
            <w:r w:rsidRPr="00387D63">
              <w:rPr>
                <w:rFonts w:ascii="Calibri" w:hAnsi="Calibri"/>
                <w:iCs/>
                <w:sz w:val="22"/>
                <w:szCs w:val="22"/>
              </w:rPr>
              <w:t>Tunneb tööks vajalikke mõõte vahendeid/instrumente (lasermõõtja, nivelliir, lood jt) ja nende tööspetsiifikat ja kasutab neid töö tegemisel hoiab neid korras järgides kasutus ning  hooldusjuhiseid.</w:t>
            </w:r>
          </w:p>
          <w:p w14:paraId="06E9D385" w14:textId="77777777" w:rsidR="00387D63" w:rsidRPr="00387D63" w:rsidRDefault="00387D63" w:rsidP="00387D63">
            <w:pPr>
              <w:pStyle w:val="ListParagraph"/>
              <w:numPr>
                <w:ilvl w:val="0"/>
                <w:numId w:val="19"/>
              </w:numPr>
              <w:rPr>
                <w:rFonts w:ascii="Calibri" w:hAnsi="Calibri"/>
                <w:iCs/>
                <w:sz w:val="22"/>
                <w:szCs w:val="22"/>
              </w:rPr>
            </w:pPr>
            <w:r w:rsidRPr="00387D63">
              <w:rPr>
                <w:rFonts w:ascii="Calibri" w:hAnsi="Calibri"/>
                <w:iCs/>
                <w:sz w:val="22"/>
                <w:szCs w:val="22"/>
              </w:rPr>
              <w:t>Tunneb tööks vajalikke tõste- ja paigaldusmehhanisme ja nende tööspetsiifikat ning kasutab neid töö tegemisel; tunneb tööks vajalikke elektrilisi ja mehaanilisi tööriistu ja kasutab neid töö tegemisel ja hoiab neid korras järgides kasutus ning  hooldusjuhiseid; probleemide või rikete korral informeerib sellest oma vahetut juhti.</w:t>
            </w:r>
          </w:p>
          <w:p w14:paraId="53644BDD" w14:textId="77777777" w:rsidR="00387D63" w:rsidRPr="00387D63" w:rsidRDefault="00387D63" w:rsidP="00387D63">
            <w:pPr>
              <w:pStyle w:val="ListParagraph"/>
              <w:numPr>
                <w:ilvl w:val="0"/>
                <w:numId w:val="19"/>
              </w:numPr>
              <w:rPr>
                <w:rFonts w:ascii="Calibri" w:hAnsi="Calibri"/>
                <w:iCs/>
                <w:sz w:val="22"/>
                <w:szCs w:val="22"/>
              </w:rPr>
            </w:pPr>
            <w:r w:rsidRPr="00387D63">
              <w:rPr>
                <w:rFonts w:ascii="Calibri" w:hAnsi="Calibri"/>
                <w:iCs/>
                <w:sz w:val="22"/>
                <w:szCs w:val="22"/>
              </w:rPr>
              <w:t xml:space="preserve">Teeb tõste-, paigaldamis-  ja teisaldamistöödeks vajalikke </w:t>
            </w:r>
            <w:proofErr w:type="spellStart"/>
            <w:r w:rsidRPr="00387D63">
              <w:rPr>
                <w:rFonts w:ascii="Calibri" w:hAnsi="Calibri"/>
                <w:iCs/>
                <w:sz w:val="22"/>
                <w:szCs w:val="22"/>
              </w:rPr>
              <w:t>troppimistöid</w:t>
            </w:r>
            <w:proofErr w:type="spellEnd"/>
            <w:r w:rsidRPr="00387D63">
              <w:rPr>
                <w:rFonts w:ascii="Calibri" w:hAnsi="Calibri"/>
                <w:iCs/>
                <w:sz w:val="22"/>
                <w:szCs w:val="22"/>
              </w:rPr>
              <w:t>.</w:t>
            </w:r>
          </w:p>
          <w:p w14:paraId="49BF401E" w14:textId="77777777" w:rsidR="00387D63" w:rsidRPr="00387D63" w:rsidRDefault="00387D63" w:rsidP="00387D63">
            <w:pPr>
              <w:pStyle w:val="ListParagraph"/>
              <w:numPr>
                <w:ilvl w:val="0"/>
                <w:numId w:val="19"/>
              </w:numPr>
              <w:rPr>
                <w:rFonts w:ascii="Calibri" w:hAnsi="Calibri"/>
                <w:iCs/>
                <w:sz w:val="22"/>
                <w:szCs w:val="22"/>
              </w:rPr>
            </w:pPr>
            <w:r w:rsidRPr="00387D63">
              <w:rPr>
                <w:rFonts w:ascii="Calibri" w:hAnsi="Calibri"/>
                <w:iCs/>
                <w:sz w:val="22"/>
                <w:szCs w:val="22"/>
              </w:rPr>
              <w:t>Käitleb ehitusjäätmeid vastavalt juhistele.</w:t>
            </w:r>
          </w:p>
          <w:p w14:paraId="490B88C7" w14:textId="77777777" w:rsidR="00387D63" w:rsidRPr="00387D63" w:rsidRDefault="00387D63" w:rsidP="00387D63">
            <w:pPr>
              <w:pStyle w:val="ListParagraph"/>
              <w:numPr>
                <w:ilvl w:val="0"/>
                <w:numId w:val="19"/>
              </w:numPr>
              <w:rPr>
                <w:rFonts w:ascii="Calibri" w:hAnsi="Calibri"/>
                <w:iCs/>
                <w:sz w:val="22"/>
                <w:szCs w:val="22"/>
              </w:rPr>
            </w:pPr>
            <w:r w:rsidRPr="00387D63">
              <w:rPr>
                <w:rFonts w:ascii="Calibri" w:hAnsi="Calibri"/>
                <w:iCs/>
                <w:sz w:val="22"/>
                <w:szCs w:val="22"/>
              </w:rPr>
              <w:t>Oskab lugeda ja saab aru ehitusjoonistest ja projektdokumentatsioonist. Määratleb vajadusel tööks vajalikud materjalid ja materjalide mahud.</w:t>
            </w:r>
          </w:p>
          <w:p w14:paraId="5A8B17E1" w14:textId="1D7CE298" w:rsidR="00387D63" w:rsidRPr="00387D63" w:rsidRDefault="00387D63" w:rsidP="00387D63">
            <w:pPr>
              <w:pStyle w:val="ListParagraph"/>
              <w:numPr>
                <w:ilvl w:val="0"/>
                <w:numId w:val="19"/>
              </w:numPr>
              <w:rPr>
                <w:rFonts w:ascii="Calibri" w:hAnsi="Calibri"/>
                <w:iCs/>
                <w:sz w:val="22"/>
                <w:szCs w:val="22"/>
              </w:rPr>
            </w:pPr>
            <w:r w:rsidRPr="00387D63">
              <w:rPr>
                <w:rFonts w:ascii="Calibri" w:hAnsi="Calibri"/>
                <w:iCs/>
                <w:sz w:val="22"/>
                <w:szCs w:val="22"/>
              </w:rPr>
              <w:t>Kasutab oma töös ergonoomilisi</w:t>
            </w:r>
            <w:r>
              <w:rPr>
                <w:rFonts w:ascii="Calibri" w:hAnsi="Calibri"/>
                <w:iCs/>
                <w:sz w:val="22"/>
                <w:szCs w:val="22"/>
              </w:rPr>
              <w:t>, energiasäästlikke</w:t>
            </w:r>
            <w:r w:rsidRPr="00387D63">
              <w:rPr>
                <w:rFonts w:ascii="Calibri" w:hAnsi="Calibri"/>
                <w:iCs/>
                <w:sz w:val="22"/>
                <w:szCs w:val="22"/>
              </w:rPr>
              <w:t xml:space="preserve"> ja ohutuid töövõtteid ning isikukaitsevahendeid, järgides kõikides tööprotsessietappides töötervishoiu-, keskkonnahoiu-, tööohutusnõudeid (sh tööaluste (väiketellingute) - ja ohutuspiirete paigaldamine, tagab töökoha valgustatuse, järgib ohutusnõudeid töötamisel tõstemehhanismide haardealas).</w:t>
            </w:r>
          </w:p>
          <w:p w14:paraId="251FE78F" w14:textId="77777777" w:rsidR="00387D63" w:rsidRPr="00387D63" w:rsidRDefault="00387D63" w:rsidP="00387D63">
            <w:pPr>
              <w:pStyle w:val="ListParagraph"/>
              <w:numPr>
                <w:ilvl w:val="0"/>
                <w:numId w:val="19"/>
              </w:numPr>
              <w:rPr>
                <w:rFonts w:ascii="Calibri" w:hAnsi="Calibri"/>
                <w:iCs/>
                <w:sz w:val="22"/>
                <w:szCs w:val="22"/>
              </w:rPr>
            </w:pPr>
            <w:r w:rsidRPr="00387D63">
              <w:rPr>
                <w:rFonts w:ascii="Calibri" w:hAnsi="Calibri"/>
                <w:iCs/>
                <w:sz w:val="22"/>
                <w:szCs w:val="22"/>
              </w:rPr>
              <w:t>Tegutseb õnnetusjuhtumi korral vastavalt kokkulepitud juhistele, kutsub professionaalse abi ja teatab õnnetusjuhtumist objektijuhile või tööandjale.</w:t>
            </w:r>
          </w:p>
          <w:p w14:paraId="28B32FE8" w14:textId="4E739B07" w:rsidR="00557050" w:rsidRPr="00646207" w:rsidRDefault="00387D63" w:rsidP="00387D63">
            <w:pPr>
              <w:pStyle w:val="ListParagraph"/>
              <w:numPr>
                <w:ilvl w:val="0"/>
                <w:numId w:val="19"/>
              </w:numPr>
              <w:rPr>
                <w:rFonts w:ascii="Calibri" w:hAnsi="Calibri"/>
                <w:iCs/>
                <w:sz w:val="22"/>
                <w:szCs w:val="22"/>
              </w:rPr>
            </w:pPr>
            <w:r w:rsidRPr="00387D63">
              <w:rPr>
                <w:rFonts w:ascii="Calibri" w:hAnsi="Calibri"/>
                <w:iCs/>
                <w:sz w:val="22"/>
                <w:szCs w:val="22"/>
              </w:rPr>
              <w:t xml:space="preserve">Tugineb oma töös algteadmistele </w:t>
            </w:r>
            <w:r>
              <w:rPr>
                <w:rFonts w:ascii="Calibri" w:hAnsi="Calibri"/>
                <w:iCs/>
                <w:sz w:val="22"/>
                <w:szCs w:val="22"/>
              </w:rPr>
              <w:t xml:space="preserve">energiatõhususest, </w:t>
            </w:r>
            <w:r w:rsidRPr="00387D63">
              <w:rPr>
                <w:rFonts w:ascii="Calibri" w:hAnsi="Calibri"/>
                <w:iCs/>
                <w:sz w:val="22"/>
                <w:szCs w:val="22"/>
              </w:rPr>
              <w:t xml:space="preserve">ehitusfüüsikast (sh soojusisoleerimine, niiskuse- ja </w:t>
            </w:r>
            <w:proofErr w:type="spellStart"/>
            <w:r w:rsidRPr="00387D63">
              <w:rPr>
                <w:rFonts w:ascii="Calibri" w:hAnsi="Calibri"/>
                <w:iCs/>
                <w:sz w:val="22"/>
                <w:szCs w:val="22"/>
              </w:rPr>
              <w:t>hüdroisoleerimine</w:t>
            </w:r>
            <w:proofErr w:type="spellEnd"/>
            <w:r w:rsidRPr="00387D63">
              <w:rPr>
                <w:rFonts w:ascii="Calibri" w:hAnsi="Calibri"/>
                <w:iCs/>
                <w:sz w:val="22"/>
                <w:szCs w:val="22"/>
              </w:rPr>
              <w:t>), müüritöödega seonduvate ehitusmaterjalide omadustest ja lähtub ilmastiku mõjust (sh talvetingimused) müüritöödel.</w:t>
            </w:r>
          </w:p>
        </w:tc>
      </w:tr>
      <w:tr w:rsidR="00FC3E8C" w:rsidRPr="00D6436B" w14:paraId="4BE5C834" w14:textId="77777777" w:rsidTr="002D21A5">
        <w:tc>
          <w:tcPr>
            <w:tcW w:w="9214" w:type="dxa"/>
            <w:shd w:val="clear" w:color="auto" w:fill="auto"/>
          </w:tcPr>
          <w:p w14:paraId="0CD7BFCD" w14:textId="493E5D97" w:rsidR="00FC3E8C" w:rsidRPr="00D6436B" w:rsidRDefault="00FC3E8C" w:rsidP="002D21A5">
            <w:pPr>
              <w:rPr>
                <w:rFonts w:ascii="Calibri" w:hAnsi="Calibri"/>
                <w:i/>
                <w:sz w:val="22"/>
                <w:szCs w:val="22"/>
              </w:rPr>
            </w:pPr>
            <w:r w:rsidRPr="009C1D5A">
              <w:rPr>
                <w:rFonts w:ascii="Calibri" w:hAnsi="Calibri"/>
                <w:bCs/>
                <w:color w:val="FF0000"/>
                <w:sz w:val="22"/>
                <w:szCs w:val="22"/>
              </w:rPr>
              <w:t>Ettepanekud</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lastRenderedPageBreak/>
              <w:t>B.</w:t>
            </w:r>
            <w:r w:rsidR="00D57614">
              <w:rPr>
                <w:rFonts w:ascii="Calibri" w:hAnsi="Calibri"/>
                <w:b/>
                <w:sz w:val="22"/>
                <w:szCs w:val="22"/>
              </w:rPr>
              <w:t>3</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62A7815F" w:rsidR="00610B6B" w:rsidRPr="00BF48F2" w:rsidRDefault="00610B6B" w:rsidP="00AA3ECA">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387D63">
              <w:rPr>
                <w:rFonts w:ascii="Calibri" w:hAnsi="Calibri" w:cs="Calibri"/>
                <w:b/>
                <w:bCs/>
                <w:color w:val="000000"/>
                <w:sz w:val="22"/>
                <w:szCs w:val="22"/>
              </w:rPr>
              <w:t>Müüritiste ladumine</w:t>
            </w:r>
          </w:p>
        </w:tc>
        <w:tc>
          <w:tcPr>
            <w:tcW w:w="1213" w:type="dxa"/>
          </w:tcPr>
          <w:p w14:paraId="52FBD7D6" w14:textId="41F9CF10" w:rsidR="00610B6B" w:rsidRPr="00CF4019" w:rsidRDefault="00610B6B" w:rsidP="00E90C12">
            <w:pPr>
              <w:rPr>
                <w:rFonts w:ascii="Calibri" w:hAnsi="Calibri"/>
                <w:b/>
                <w:sz w:val="22"/>
                <w:szCs w:val="22"/>
              </w:rPr>
            </w:pPr>
            <w:r w:rsidRPr="00CF4019">
              <w:rPr>
                <w:rFonts w:ascii="Calibri" w:hAnsi="Calibri"/>
                <w:b/>
                <w:sz w:val="22"/>
                <w:szCs w:val="22"/>
              </w:rPr>
              <w:t>EKR tase</w:t>
            </w:r>
            <w:r w:rsidR="00880320">
              <w:rPr>
                <w:rFonts w:ascii="Calibri" w:hAnsi="Calibri"/>
                <w:b/>
                <w:sz w:val="22"/>
                <w:szCs w:val="22"/>
              </w:rPr>
              <w:t xml:space="preserve"> 4</w:t>
            </w:r>
          </w:p>
        </w:tc>
      </w:tr>
      <w:tr w:rsidR="00610B6B" w:rsidRPr="00CF4019" w14:paraId="63C93B45" w14:textId="77777777" w:rsidTr="00610B6B">
        <w:tc>
          <w:tcPr>
            <w:tcW w:w="9322" w:type="dxa"/>
            <w:gridSpan w:val="2"/>
          </w:tcPr>
          <w:p w14:paraId="27029B70" w14:textId="3E06F34E" w:rsidR="00610B6B" w:rsidRDefault="00610B6B" w:rsidP="00AA3ECA">
            <w:pPr>
              <w:pStyle w:val="ListParagraph"/>
              <w:ind w:left="0"/>
              <w:rPr>
                <w:rFonts w:ascii="Calibri" w:hAnsi="Calibri"/>
                <w:sz w:val="22"/>
                <w:szCs w:val="22"/>
                <w:u w:val="single"/>
              </w:rPr>
            </w:pPr>
            <w:r w:rsidRPr="00F8155A">
              <w:rPr>
                <w:rFonts w:ascii="Calibri" w:hAnsi="Calibri"/>
                <w:sz w:val="22"/>
                <w:szCs w:val="22"/>
                <w:u w:val="single"/>
              </w:rPr>
              <w:t>Tegevusnäitajad</w:t>
            </w:r>
          </w:p>
          <w:p w14:paraId="7FAD6773" w14:textId="77777777" w:rsidR="0051501B" w:rsidRPr="0051501B" w:rsidRDefault="0051501B" w:rsidP="0051501B">
            <w:pPr>
              <w:pStyle w:val="ListParagraph"/>
              <w:numPr>
                <w:ilvl w:val="0"/>
                <w:numId w:val="20"/>
              </w:numPr>
              <w:rPr>
                <w:rFonts w:ascii="Calibri" w:hAnsi="Calibri"/>
                <w:sz w:val="22"/>
                <w:szCs w:val="22"/>
              </w:rPr>
            </w:pPr>
            <w:r w:rsidRPr="0051501B">
              <w:rPr>
                <w:rFonts w:ascii="Calibri" w:hAnsi="Calibri"/>
                <w:sz w:val="22"/>
                <w:szCs w:val="22"/>
              </w:rPr>
              <w:t xml:space="preserve">Laob erinevatest materjalidest (betoon, poorbetoon, </w:t>
            </w:r>
            <w:proofErr w:type="spellStart"/>
            <w:r w:rsidRPr="0051501B">
              <w:rPr>
                <w:rFonts w:ascii="Calibri" w:hAnsi="Calibri"/>
                <w:sz w:val="22"/>
                <w:szCs w:val="22"/>
              </w:rPr>
              <w:t>kergkruus</w:t>
            </w:r>
            <w:proofErr w:type="spellEnd"/>
            <w:r w:rsidRPr="0051501B">
              <w:rPr>
                <w:rFonts w:ascii="Calibri" w:hAnsi="Calibri"/>
                <w:sz w:val="22"/>
                <w:szCs w:val="22"/>
              </w:rPr>
              <w:t xml:space="preserve"> jne) väikeplokkidest või ehituskividest, järgides müüritise projekti ja tootjapoolseid paigaldusjuhendeid. Kasutab töö tegemiseks ratsionaalseid töövõtteid ja sobilikke tööriistu.</w:t>
            </w:r>
          </w:p>
          <w:p w14:paraId="3A66B118" w14:textId="77777777" w:rsidR="0051501B" w:rsidRPr="0051501B" w:rsidRDefault="0051501B" w:rsidP="0051501B">
            <w:pPr>
              <w:pStyle w:val="ListParagraph"/>
              <w:numPr>
                <w:ilvl w:val="0"/>
                <w:numId w:val="20"/>
              </w:numPr>
              <w:rPr>
                <w:rFonts w:ascii="Calibri" w:hAnsi="Calibri"/>
                <w:sz w:val="22"/>
                <w:szCs w:val="22"/>
              </w:rPr>
            </w:pPr>
            <w:r w:rsidRPr="0051501B">
              <w:rPr>
                <w:rFonts w:ascii="Calibri" w:hAnsi="Calibri"/>
                <w:sz w:val="22"/>
                <w:szCs w:val="22"/>
              </w:rPr>
              <w:t>Teostab etteantud tööjoonisest ja/või tootjapoolsest paigaldusjuhendist lähtudes ja juhendamisel müüritise ladumise käigus vajumis- ja temperatuurivuugid.</w:t>
            </w:r>
          </w:p>
          <w:p w14:paraId="10A4CB8D" w14:textId="77777777" w:rsidR="0051501B" w:rsidRPr="0051501B" w:rsidRDefault="0051501B" w:rsidP="0051501B">
            <w:pPr>
              <w:pStyle w:val="ListParagraph"/>
              <w:numPr>
                <w:ilvl w:val="0"/>
                <w:numId w:val="20"/>
              </w:numPr>
              <w:rPr>
                <w:rFonts w:ascii="Calibri" w:hAnsi="Calibri"/>
                <w:sz w:val="22"/>
                <w:szCs w:val="22"/>
              </w:rPr>
            </w:pPr>
            <w:r w:rsidRPr="0051501B">
              <w:rPr>
                <w:rFonts w:ascii="Calibri" w:hAnsi="Calibri"/>
                <w:sz w:val="22"/>
                <w:szCs w:val="22"/>
              </w:rPr>
              <w:t xml:space="preserve">Laob juhendamisel erineva raadiusega kaarseinu, järgides projekti tööjoonist. </w:t>
            </w:r>
          </w:p>
          <w:p w14:paraId="1D218DEE" w14:textId="77777777" w:rsidR="0051501B" w:rsidRPr="0051501B" w:rsidRDefault="0051501B" w:rsidP="0051501B">
            <w:pPr>
              <w:pStyle w:val="ListParagraph"/>
              <w:numPr>
                <w:ilvl w:val="0"/>
                <w:numId w:val="20"/>
              </w:numPr>
              <w:rPr>
                <w:rFonts w:ascii="Calibri" w:hAnsi="Calibri"/>
                <w:sz w:val="22"/>
                <w:szCs w:val="22"/>
              </w:rPr>
            </w:pPr>
            <w:r w:rsidRPr="0051501B">
              <w:rPr>
                <w:rFonts w:ascii="Calibri" w:hAnsi="Calibri"/>
                <w:sz w:val="22"/>
                <w:szCs w:val="22"/>
              </w:rPr>
              <w:t xml:space="preserve">Laob juhendamisel erinevatest ehituskividest avadega seina osi ja paigaldab sillused (kiil-, kaar-, teras- ja monoliitbetoonsillused ning sillus- ja sarrusplokid), järgides projekti tööjoonist. </w:t>
            </w:r>
          </w:p>
          <w:p w14:paraId="2B4EB5A9" w14:textId="77777777" w:rsidR="0051501B" w:rsidRPr="0051501B" w:rsidRDefault="0051501B" w:rsidP="0051501B">
            <w:pPr>
              <w:pStyle w:val="ListParagraph"/>
              <w:numPr>
                <w:ilvl w:val="0"/>
                <w:numId w:val="20"/>
              </w:numPr>
              <w:rPr>
                <w:rFonts w:ascii="Calibri" w:hAnsi="Calibri"/>
                <w:sz w:val="22"/>
                <w:szCs w:val="22"/>
              </w:rPr>
            </w:pPr>
            <w:proofErr w:type="spellStart"/>
            <w:r w:rsidRPr="0051501B">
              <w:rPr>
                <w:rFonts w:ascii="Calibri" w:hAnsi="Calibri"/>
                <w:sz w:val="22"/>
                <w:szCs w:val="22"/>
              </w:rPr>
              <w:t>Sarrustab</w:t>
            </w:r>
            <w:proofErr w:type="spellEnd"/>
            <w:r w:rsidRPr="0051501B">
              <w:rPr>
                <w:rFonts w:ascii="Calibri" w:hAnsi="Calibri"/>
                <w:sz w:val="22"/>
                <w:szCs w:val="22"/>
              </w:rPr>
              <w:t xml:space="preserve"> müüritise ja paigaldab ladumise käigus vajalikud ankrud ja taridetailid, järgides projekti tööjoonist ning tootjapoolset paigaldusjuhendit. Ühendab müüritise kandvate seintega, kasutades sobilikke tehnoloogiaid.</w:t>
            </w:r>
          </w:p>
          <w:p w14:paraId="059BD1D7" w14:textId="77777777" w:rsidR="0051501B" w:rsidRPr="0051501B" w:rsidRDefault="0051501B" w:rsidP="0051501B">
            <w:pPr>
              <w:pStyle w:val="ListParagraph"/>
              <w:numPr>
                <w:ilvl w:val="0"/>
                <w:numId w:val="20"/>
              </w:numPr>
              <w:rPr>
                <w:rFonts w:ascii="Calibri" w:hAnsi="Calibri"/>
                <w:sz w:val="22"/>
                <w:szCs w:val="22"/>
              </w:rPr>
            </w:pPr>
            <w:r w:rsidRPr="0051501B">
              <w:rPr>
                <w:rFonts w:ascii="Calibri" w:hAnsi="Calibri"/>
                <w:sz w:val="22"/>
                <w:szCs w:val="22"/>
              </w:rPr>
              <w:t xml:space="preserve">Vuugib müüritise, arvestades ilmastikuolusid ja materjalide eripära, kasutades vuugi mõõtmetest ja profiilist lähtuvat sobiva vuukrauda. </w:t>
            </w:r>
          </w:p>
          <w:p w14:paraId="45CDD67C" w14:textId="77777777" w:rsidR="0051501B" w:rsidRPr="0051501B" w:rsidRDefault="0051501B" w:rsidP="0051501B">
            <w:pPr>
              <w:pStyle w:val="ListParagraph"/>
              <w:numPr>
                <w:ilvl w:val="0"/>
                <w:numId w:val="20"/>
              </w:numPr>
              <w:rPr>
                <w:rFonts w:ascii="Calibri" w:hAnsi="Calibri"/>
                <w:sz w:val="22"/>
                <w:szCs w:val="22"/>
              </w:rPr>
            </w:pPr>
            <w:r w:rsidRPr="0051501B">
              <w:rPr>
                <w:rFonts w:ascii="Calibri" w:hAnsi="Calibri"/>
                <w:sz w:val="22"/>
                <w:szCs w:val="22"/>
              </w:rPr>
              <w:t>Laob juhendamisel  erinevatest kivimaterjalidest (nt looduskivid: paekivi, dolomiit, maakivi jne) puhasvuukmüüritist.</w:t>
            </w:r>
          </w:p>
          <w:p w14:paraId="04AA216D" w14:textId="77777777" w:rsidR="0051501B" w:rsidRPr="0051501B" w:rsidRDefault="0051501B" w:rsidP="0051501B">
            <w:pPr>
              <w:pStyle w:val="ListParagraph"/>
              <w:numPr>
                <w:ilvl w:val="0"/>
                <w:numId w:val="20"/>
              </w:numPr>
              <w:rPr>
                <w:rFonts w:ascii="Calibri" w:hAnsi="Calibri"/>
                <w:sz w:val="22"/>
                <w:szCs w:val="22"/>
              </w:rPr>
            </w:pPr>
            <w:r w:rsidRPr="0051501B">
              <w:rPr>
                <w:rFonts w:ascii="Calibri" w:hAnsi="Calibri"/>
                <w:sz w:val="22"/>
                <w:szCs w:val="22"/>
              </w:rPr>
              <w:t xml:space="preserve">Laob, </w:t>
            </w:r>
            <w:proofErr w:type="spellStart"/>
            <w:r w:rsidRPr="0051501B">
              <w:rPr>
                <w:rFonts w:ascii="Calibri" w:hAnsi="Calibri"/>
                <w:sz w:val="22"/>
                <w:szCs w:val="22"/>
              </w:rPr>
              <w:t>sarrustab</w:t>
            </w:r>
            <w:proofErr w:type="spellEnd"/>
            <w:r w:rsidRPr="0051501B">
              <w:rPr>
                <w:rFonts w:ascii="Calibri" w:hAnsi="Calibri"/>
                <w:sz w:val="22"/>
                <w:szCs w:val="22"/>
              </w:rPr>
              <w:t xml:space="preserve"> ja betoneerib juhendamisel erinevatest materjalidest poste ja pilastreid, järgides projekti tööjoonist. </w:t>
            </w:r>
          </w:p>
          <w:p w14:paraId="0DD105ED" w14:textId="77777777" w:rsidR="0051501B" w:rsidRPr="0051501B" w:rsidRDefault="0051501B" w:rsidP="0051501B">
            <w:pPr>
              <w:pStyle w:val="ListParagraph"/>
              <w:numPr>
                <w:ilvl w:val="0"/>
                <w:numId w:val="20"/>
              </w:numPr>
              <w:rPr>
                <w:rFonts w:ascii="Calibri" w:hAnsi="Calibri"/>
                <w:sz w:val="22"/>
                <w:szCs w:val="22"/>
              </w:rPr>
            </w:pPr>
            <w:r w:rsidRPr="0051501B">
              <w:rPr>
                <w:rFonts w:ascii="Calibri" w:hAnsi="Calibri"/>
                <w:sz w:val="22"/>
                <w:szCs w:val="22"/>
              </w:rPr>
              <w:t>Kaitseb laotavat müüritist muutuvate ilmastikutingimuste või  teiste väliste mõjutuste eest (katmine, toestamine jne).</w:t>
            </w:r>
          </w:p>
          <w:p w14:paraId="37CD8DE4" w14:textId="26DD18D6" w:rsidR="00AA3ECA" w:rsidRPr="00610B6B" w:rsidRDefault="0051501B" w:rsidP="0051501B">
            <w:pPr>
              <w:pStyle w:val="ListParagraph"/>
              <w:numPr>
                <w:ilvl w:val="0"/>
                <w:numId w:val="20"/>
              </w:numPr>
              <w:rPr>
                <w:rFonts w:ascii="Calibri" w:hAnsi="Calibri"/>
                <w:sz w:val="22"/>
                <w:szCs w:val="22"/>
                <w:u w:val="single"/>
              </w:rPr>
            </w:pPr>
            <w:r w:rsidRPr="0051501B">
              <w:rPr>
                <w:rFonts w:ascii="Calibri" w:hAnsi="Calibri"/>
                <w:sz w:val="22"/>
                <w:szCs w:val="22"/>
              </w:rPr>
              <w:t>Hindab koos juhendajaga töö valmides selle vastavust eelnevalt kokkulepitud kvaliteedinõuetele.</w:t>
            </w:r>
          </w:p>
        </w:tc>
      </w:tr>
      <w:tr w:rsidR="00032EE9" w14:paraId="6FB00173" w14:textId="77777777" w:rsidTr="00032EE9">
        <w:tc>
          <w:tcPr>
            <w:tcW w:w="8109" w:type="dxa"/>
          </w:tcPr>
          <w:p w14:paraId="39F39EEF" w14:textId="7FD27272" w:rsidR="00032EE9" w:rsidRPr="00610B6B" w:rsidRDefault="00032EE9" w:rsidP="005334E2">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Pr="00610B6B">
              <w:rPr>
                <w:rFonts w:ascii="Calibri" w:hAnsi="Calibri"/>
                <w:b/>
                <w:sz w:val="22"/>
                <w:szCs w:val="22"/>
              </w:rPr>
              <w:t xml:space="preserve"> </w:t>
            </w:r>
            <w:r w:rsidR="00387D63">
              <w:rPr>
                <w:rFonts w:ascii="Calibri" w:hAnsi="Calibri" w:cs="Calibri"/>
                <w:b/>
                <w:bCs/>
                <w:color w:val="000000"/>
                <w:sz w:val="22"/>
                <w:szCs w:val="22"/>
              </w:rPr>
              <w:t>Müüritiste ladumisega kaasnevad tööd</w:t>
            </w:r>
          </w:p>
        </w:tc>
        <w:tc>
          <w:tcPr>
            <w:tcW w:w="1213" w:type="dxa"/>
          </w:tcPr>
          <w:p w14:paraId="5224FAA2" w14:textId="3D14589F" w:rsidR="00032EE9" w:rsidRPr="00610B6B" w:rsidRDefault="00032EE9" w:rsidP="0055734D">
            <w:pPr>
              <w:rPr>
                <w:rFonts w:ascii="Calibri" w:hAnsi="Calibri"/>
                <w:b/>
                <w:sz w:val="22"/>
                <w:szCs w:val="22"/>
              </w:rPr>
            </w:pPr>
            <w:r>
              <w:rPr>
                <w:rFonts w:ascii="Calibri" w:hAnsi="Calibri"/>
                <w:b/>
                <w:sz w:val="22"/>
                <w:szCs w:val="22"/>
              </w:rPr>
              <w:t>EKR tase</w:t>
            </w:r>
            <w:r w:rsidR="00880320">
              <w:rPr>
                <w:rFonts w:ascii="Calibri" w:hAnsi="Calibri"/>
                <w:b/>
                <w:sz w:val="22"/>
                <w:szCs w:val="22"/>
              </w:rPr>
              <w:t xml:space="preserve"> 4</w:t>
            </w:r>
          </w:p>
        </w:tc>
      </w:tr>
      <w:tr w:rsidR="00610B6B" w14:paraId="68BF4153" w14:textId="77777777" w:rsidTr="00610B6B">
        <w:tc>
          <w:tcPr>
            <w:tcW w:w="9322" w:type="dxa"/>
            <w:gridSpan w:val="2"/>
          </w:tcPr>
          <w:p w14:paraId="4E34887F" w14:textId="27CE8479" w:rsid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79077D67" w14:textId="77777777" w:rsidR="0051501B" w:rsidRPr="0051501B" w:rsidRDefault="0051501B" w:rsidP="0051501B">
            <w:pPr>
              <w:pStyle w:val="ListParagraph"/>
              <w:numPr>
                <w:ilvl w:val="0"/>
                <w:numId w:val="21"/>
              </w:numPr>
              <w:rPr>
                <w:rFonts w:ascii="Calibri" w:hAnsi="Calibri"/>
                <w:sz w:val="22"/>
                <w:szCs w:val="22"/>
              </w:rPr>
            </w:pPr>
            <w:r w:rsidRPr="0051501B">
              <w:rPr>
                <w:rFonts w:ascii="Calibri" w:hAnsi="Calibri"/>
                <w:sz w:val="22"/>
                <w:szCs w:val="22"/>
              </w:rPr>
              <w:t xml:space="preserve">Kaevab juhendamisel kaeviku etteantud kõrgusmärgini ning teeb liiv- ja/või killustikaluse, lähtuvalt ehitusprojektist, kasutades selleks ettenähtud tööriistu ja/või mehhanisme. Vajadusel paigaldab aluse tegemise ajal ajutise drenaaži.  </w:t>
            </w:r>
          </w:p>
          <w:p w14:paraId="2F62C7D6" w14:textId="77777777" w:rsidR="0051501B" w:rsidRPr="0051501B" w:rsidRDefault="0051501B" w:rsidP="0051501B">
            <w:pPr>
              <w:pStyle w:val="ListParagraph"/>
              <w:numPr>
                <w:ilvl w:val="0"/>
                <w:numId w:val="21"/>
              </w:numPr>
              <w:rPr>
                <w:rFonts w:ascii="Calibri" w:hAnsi="Calibri"/>
                <w:sz w:val="22"/>
                <w:szCs w:val="22"/>
              </w:rPr>
            </w:pPr>
            <w:r w:rsidRPr="0051501B">
              <w:rPr>
                <w:rFonts w:ascii="Calibri" w:hAnsi="Calibri"/>
                <w:sz w:val="22"/>
                <w:szCs w:val="22"/>
              </w:rPr>
              <w:t xml:space="preserve">Teeb </w:t>
            </w:r>
            <w:proofErr w:type="spellStart"/>
            <w:r w:rsidRPr="0051501B">
              <w:rPr>
                <w:rFonts w:ascii="Calibri" w:hAnsi="Calibri"/>
                <w:sz w:val="22"/>
                <w:szCs w:val="22"/>
              </w:rPr>
              <w:t>kohtbetoneerimistöid</w:t>
            </w:r>
            <w:proofErr w:type="spellEnd"/>
            <w:r w:rsidRPr="0051501B">
              <w:rPr>
                <w:rFonts w:ascii="Calibri" w:hAnsi="Calibri"/>
                <w:sz w:val="22"/>
                <w:szCs w:val="22"/>
              </w:rPr>
              <w:t xml:space="preserve"> oma töölõigu piires (nt õõnesplokid, sillused, korstnavöö) arvestades  tehnoloogilisi protsesse, sh betooni tardumise ja kivinemise aega. </w:t>
            </w:r>
          </w:p>
          <w:p w14:paraId="7B993A79" w14:textId="77777777" w:rsidR="0051501B" w:rsidRPr="0051501B" w:rsidRDefault="0051501B" w:rsidP="0051501B">
            <w:pPr>
              <w:pStyle w:val="ListParagraph"/>
              <w:numPr>
                <w:ilvl w:val="0"/>
                <w:numId w:val="21"/>
              </w:numPr>
              <w:rPr>
                <w:rFonts w:ascii="Calibri" w:hAnsi="Calibri"/>
                <w:sz w:val="22"/>
                <w:szCs w:val="22"/>
              </w:rPr>
            </w:pPr>
            <w:r w:rsidRPr="0051501B">
              <w:rPr>
                <w:rFonts w:ascii="Calibri" w:hAnsi="Calibri"/>
                <w:sz w:val="22"/>
                <w:szCs w:val="22"/>
              </w:rPr>
              <w:t>Paigaldab hoone vundamendile müüritise alla horisontaalse hüdroisolatsiooni, järgides projekti tööjoonist ning tootjapoolset paigaldusjuhendit.</w:t>
            </w:r>
          </w:p>
          <w:p w14:paraId="40653D13" w14:textId="77777777" w:rsidR="0051501B" w:rsidRPr="0051501B" w:rsidRDefault="0051501B" w:rsidP="0051501B">
            <w:pPr>
              <w:pStyle w:val="ListParagraph"/>
              <w:numPr>
                <w:ilvl w:val="0"/>
                <w:numId w:val="21"/>
              </w:numPr>
              <w:rPr>
                <w:rFonts w:ascii="Calibri" w:hAnsi="Calibri"/>
                <w:sz w:val="22"/>
                <w:szCs w:val="22"/>
              </w:rPr>
            </w:pPr>
            <w:r w:rsidRPr="0051501B">
              <w:rPr>
                <w:rFonts w:ascii="Calibri" w:hAnsi="Calibri"/>
                <w:sz w:val="22"/>
                <w:szCs w:val="22"/>
              </w:rPr>
              <w:t>Paigaldab müüritisele soojustus-, tuuletõkke- ja heliisolatsioonimaterjalid, järgides projekti tööjoonist ning tootjapoolset paigaldusjuhendit.</w:t>
            </w:r>
          </w:p>
          <w:p w14:paraId="06E4EB55" w14:textId="77777777" w:rsidR="0051501B" w:rsidRPr="0051501B" w:rsidRDefault="0051501B" w:rsidP="0051501B">
            <w:pPr>
              <w:pStyle w:val="ListParagraph"/>
              <w:numPr>
                <w:ilvl w:val="0"/>
                <w:numId w:val="21"/>
              </w:numPr>
              <w:rPr>
                <w:rFonts w:ascii="Calibri" w:hAnsi="Calibri"/>
                <w:sz w:val="22"/>
                <w:szCs w:val="22"/>
              </w:rPr>
            </w:pPr>
            <w:r w:rsidRPr="0051501B">
              <w:rPr>
                <w:rFonts w:ascii="Calibri" w:hAnsi="Calibri"/>
                <w:sz w:val="22"/>
                <w:szCs w:val="22"/>
              </w:rPr>
              <w:t xml:space="preserve">Paigaldab juhendamisel kraana abil erinevaid monteeritavaid silluseid, talasid ja trepielemente ning kandvatele konstruktsioonidele laepaneele, järgides projekti tööjoonist, kasutades erinevaid paigaldamise tehnoloogiaid ning pidades silmas tööohutusnõudeid. </w:t>
            </w:r>
          </w:p>
          <w:p w14:paraId="18C56BA4" w14:textId="1724BECC" w:rsidR="00610B6B" w:rsidRPr="00AA3ECA" w:rsidRDefault="0051501B" w:rsidP="0051501B">
            <w:pPr>
              <w:numPr>
                <w:ilvl w:val="0"/>
                <w:numId w:val="21"/>
              </w:numPr>
              <w:rPr>
                <w:rFonts w:ascii="Calibri" w:hAnsi="Calibri"/>
                <w:sz w:val="22"/>
                <w:szCs w:val="22"/>
              </w:rPr>
            </w:pPr>
            <w:r w:rsidRPr="0051501B">
              <w:rPr>
                <w:rFonts w:ascii="Calibri" w:hAnsi="Calibri"/>
                <w:sz w:val="22"/>
                <w:szCs w:val="22"/>
              </w:rPr>
              <w:t>Hindab koos juhendajaga töö valmides selle vastavust eelnevalt kokkulepitud kvaliteedinõuetele.</w:t>
            </w:r>
          </w:p>
        </w:tc>
      </w:tr>
      <w:tr w:rsidR="003D7663" w14:paraId="2B364079" w14:textId="77777777" w:rsidTr="003D7663">
        <w:tc>
          <w:tcPr>
            <w:tcW w:w="8109" w:type="dxa"/>
          </w:tcPr>
          <w:p w14:paraId="2B5D2762" w14:textId="0DB55802" w:rsidR="003D7663" w:rsidRPr="00610B6B" w:rsidRDefault="00A80D4C" w:rsidP="00610B6B">
            <w:pPr>
              <w:rPr>
                <w:rFonts w:ascii="Calibri" w:hAnsi="Calibri"/>
                <w:sz w:val="22"/>
                <w:szCs w:val="22"/>
                <w:u w:val="single"/>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AA3ECA">
              <w:rPr>
                <w:rFonts w:ascii="Calibri" w:hAnsi="Calibri"/>
                <w:b/>
                <w:sz w:val="22"/>
                <w:szCs w:val="22"/>
              </w:rPr>
              <w:t xml:space="preserve"> </w:t>
            </w:r>
            <w:r w:rsidR="00387D63">
              <w:rPr>
                <w:rFonts w:ascii="Calibri" w:hAnsi="Calibri"/>
                <w:b/>
                <w:sz w:val="22"/>
                <w:szCs w:val="22"/>
              </w:rPr>
              <w:t>Müüritiste kohtparanduste tegemine</w:t>
            </w:r>
          </w:p>
        </w:tc>
        <w:tc>
          <w:tcPr>
            <w:tcW w:w="1213" w:type="dxa"/>
          </w:tcPr>
          <w:p w14:paraId="416A6F22" w14:textId="09EAE412" w:rsidR="003D7663" w:rsidRPr="00610B6B" w:rsidRDefault="003D7663" w:rsidP="00610B6B">
            <w:pPr>
              <w:rPr>
                <w:rFonts w:ascii="Calibri" w:hAnsi="Calibri"/>
                <w:sz w:val="22"/>
                <w:szCs w:val="22"/>
                <w:u w:val="single"/>
              </w:rPr>
            </w:pPr>
            <w:r w:rsidRPr="00CF4019">
              <w:rPr>
                <w:rFonts w:ascii="Calibri" w:hAnsi="Calibri"/>
                <w:b/>
                <w:sz w:val="22"/>
                <w:szCs w:val="22"/>
              </w:rPr>
              <w:t>EKR tase</w:t>
            </w:r>
            <w:r w:rsidR="00880320">
              <w:rPr>
                <w:rFonts w:ascii="Calibri" w:hAnsi="Calibri"/>
                <w:b/>
                <w:sz w:val="22"/>
                <w:szCs w:val="22"/>
              </w:rPr>
              <w:t xml:space="preserve"> 4</w:t>
            </w:r>
          </w:p>
        </w:tc>
      </w:tr>
      <w:tr w:rsidR="00636BB8" w14:paraId="30B15060" w14:textId="77777777" w:rsidTr="00610B6B">
        <w:tc>
          <w:tcPr>
            <w:tcW w:w="9322" w:type="dxa"/>
            <w:gridSpan w:val="2"/>
          </w:tcPr>
          <w:p w14:paraId="41E657F9" w14:textId="710D56F9" w:rsidR="00A80D4C" w:rsidRPr="00610B6B" w:rsidRDefault="00A80D4C" w:rsidP="00A80D4C">
            <w:pPr>
              <w:rPr>
                <w:rFonts w:ascii="Calibri" w:hAnsi="Calibri"/>
                <w:sz w:val="22"/>
                <w:szCs w:val="22"/>
                <w:u w:val="single"/>
              </w:rPr>
            </w:pPr>
            <w:r w:rsidRPr="00610B6B">
              <w:rPr>
                <w:rFonts w:ascii="Calibri" w:hAnsi="Calibri"/>
                <w:sz w:val="22"/>
                <w:szCs w:val="22"/>
                <w:u w:val="single"/>
              </w:rPr>
              <w:t>Tegevusnäitajad</w:t>
            </w:r>
          </w:p>
          <w:p w14:paraId="326EA11D" w14:textId="77777777" w:rsidR="0051501B" w:rsidRPr="0051501B" w:rsidRDefault="0051501B" w:rsidP="0051501B">
            <w:pPr>
              <w:pStyle w:val="ListParagraph"/>
              <w:numPr>
                <w:ilvl w:val="0"/>
                <w:numId w:val="22"/>
              </w:numPr>
              <w:rPr>
                <w:rFonts w:ascii="Calibri" w:hAnsi="Calibri"/>
                <w:sz w:val="22"/>
                <w:szCs w:val="22"/>
              </w:rPr>
            </w:pPr>
            <w:r w:rsidRPr="0051501B">
              <w:rPr>
                <w:rFonts w:ascii="Calibri" w:hAnsi="Calibri"/>
                <w:sz w:val="22"/>
                <w:szCs w:val="22"/>
              </w:rPr>
              <w:t xml:space="preserve">Hindab juhendamisel vaatluse käigus müüritise seisukorda </w:t>
            </w:r>
          </w:p>
          <w:p w14:paraId="5927A7BB" w14:textId="77777777" w:rsidR="0051501B" w:rsidRPr="0051501B" w:rsidRDefault="0051501B" w:rsidP="0051501B">
            <w:pPr>
              <w:pStyle w:val="ListParagraph"/>
              <w:numPr>
                <w:ilvl w:val="0"/>
                <w:numId w:val="22"/>
              </w:numPr>
              <w:rPr>
                <w:rFonts w:ascii="Calibri" w:hAnsi="Calibri"/>
                <w:sz w:val="22"/>
                <w:szCs w:val="22"/>
              </w:rPr>
            </w:pPr>
            <w:r w:rsidRPr="0051501B">
              <w:rPr>
                <w:rFonts w:ascii="Calibri" w:hAnsi="Calibri"/>
                <w:sz w:val="22"/>
                <w:szCs w:val="22"/>
              </w:rPr>
              <w:lastRenderedPageBreak/>
              <w:t xml:space="preserve">Toestab juhendamisel kandekonstruktsioonid, lähtudes projektist või tööjoonisest ning müüritise seisukorrast.  Paigaldab ajutised toed, ehitab silluse ja vajadusel tugevdab rajatava ava servad. </w:t>
            </w:r>
          </w:p>
          <w:p w14:paraId="615A94BD" w14:textId="77777777" w:rsidR="0051501B" w:rsidRPr="0051501B" w:rsidRDefault="0051501B" w:rsidP="0051501B">
            <w:pPr>
              <w:pStyle w:val="ListParagraph"/>
              <w:numPr>
                <w:ilvl w:val="0"/>
                <w:numId w:val="22"/>
              </w:numPr>
              <w:rPr>
                <w:rFonts w:ascii="Calibri" w:hAnsi="Calibri"/>
                <w:sz w:val="22"/>
                <w:szCs w:val="22"/>
              </w:rPr>
            </w:pPr>
            <w:r w:rsidRPr="0051501B">
              <w:rPr>
                <w:rFonts w:ascii="Calibri" w:hAnsi="Calibri"/>
                <w:sz w:val="22"/>
                <w:szCs w:val="22"/>
              </w:rPr>
              <w:t>Valmistab juhendamisel ette müüritise pinna parandustöödeks, juhindudes lähteülesandest ja arvestades tehnoloogiat.</w:t>
            </w:r>
          </w:p>
          <w:p w14:paraId="608D8843" w14:textId="6B08EE66" w:rsidR="00636BB8" w:rsidRPr="002500A3" w:rsidRDefault="0051501B" w:rsidP="0051501B">
            <w:pPr>
              <w:pStyle w:val="ListParagraph"/>
              <w:numPr>
                <w:ilvl w:val="0"/>
                <w:numId w:val="22"/>
              </w:numPr>
              <w:rPr>
                <w:rFonts w:ascii="Calibri" w:hAnsi="Calibri"/>
                <w:sz w:val="22"/>
                <w:szCs w:val="22"/>
                <w:u w:val="single"/>
              </w:rPr>
            </w:pPr>
            <w:r w:rsidRPr="0051501B">
              <w:rPr>
                <w:rFonts w:ascii="Calibri" w:hAnsi="Calibri"/>
                <w:sz w:val="22"/>
                <w:szCs w:val="22"/>
              </w:rPr>
              <w:t xml:space="preserve">Teeb juhendamisel </w:t>
            </w:r>
            <w:proofErr w:type="spellStart"/>
            <w:r w:rsidRPr="0051501B">
              <w:rPr>
                <w:rFonts w:ascii="Calibri" w:hAnsi="Calibri"/>
                <w:sz w:val="22"/>
                <w:szCs w:val="22"/>
              </w:rPr>
              <w:t>kohtbetoneerimistöid</w:t>
            </w:r>
            <w:proofErr w:type="spellEnd"/>
            <w:r w:rsidRPr="0051501B">
              <w:rPr>
                <w:rFonts w:ascii="Calibri" w:hAnsi="Calibri"/>
                <w:sz w:val="22"/>
                <w:szCs w:val="22"/>
              </w:rPr>
              <w:t>, juhindudes lähteülesandest</w:t>
            </w:r>
          </w:p>
        </w:tc>
      </w:tr>
      <w:tr w:rsidR="00FC3E8C" w14:paraId="588A5106" w14:textId="77777777" w:rsidTr="00610B6B">
        <w:tc>
          <w:tcPr>
            <w:tcW w:w="9322" w:type="dxa"/>
            <w:gridSpan w:val="2"/>
          </w:tcPr>
          <w:p w14:paraId="28CCEC19" w14:textId="4D533A21" w:rsidR="00FC3E8C" w:rsidRPr="00610B6B" w:rsidRDefault="00FC3E8C" w:rsidP="00A80D4C">
            <w:pPr>
              <w:rPr>
                <w:rFonts w:ascii="Calibri" w:hAnsi="Calibri"/>
                <w:sz w:val="22"/>
                <w:szCs w:val="22"/>
                <w:u w:val="single"/>
              </w:rPr>
            </w:pPr>
            <w:r w:rsidRPr="009C1D5A">
              <w:rPr>
                <w:rFonts w:ascii="Calibri" w:hAnsi="Calibri"/>
                <w:bCs/>
                <w:color w:val="FF0000"/>
                <w:sz w:val="22"/>
                <w:szCs w:val="22"/>
              </w:rPr>
              <w:lastRenderedPageBreak/>
              <w:t>Ettepanekud</w:t>
            </w:r>
          </w:p>
        </w:tc>
      </w:tr>
    </w:tbl>
    <w:p w14:paraId="0C3A09B0" w14:textId="77777777" w:rsidR="0055734D" w:rsidRDefault="0055734D" w:rsidP="0055734D">
      <w:pPr>
        <w:rPr>
          <w:rFonts w:ascii="Calibri" w:hAnsi="Calibri"/>
          <w:b/>
          <w:color w:val="0070C0"/>
          <w:sz w:val="22"/>
          <w:szCs w:val="22"/>
        </w:rPr>
      </w:pPr>
    </w:p>
    <w:p w14:paraId="29C7C987" w14:textId="6FBDAEC0" w:rsidR="0055734D" w:rsidRDefault="00F602FB" w:rsidP="0055734D">
      <w:pPr>
        <w:jc w:val="center"/>
        <w:rPr>
          <w:rFonts w:ascii="Calibri" w:hAnsi="Calibri"/>
          <w:b/>
          <w:color w:val="FF0000"/>
          <w:sz w:val="28"/>
          <w:szCs w:val="28"/>
        </w:rPr>
      </w:pPr>
      <w:proofErr w:type="spellStart"/>
      <w:r>
        <w:rPr>
          <w:rFonts w:ascii="Calibri" w:hAnsi="Calibri"/>
          <w:b/>
          <w:color w:val="FF0000"/>
          <w:sz w:val="28"/>
          <w:szCs w:val="28"/>
        </w:rPr>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51"/>
        <w:gridCol w:w="142"/>
        <w:gridCol w:w="4610"/>
      </w:tblGrid>
      <w:tr w:rsidR="001E29DD" w14:paraId="32A46DC8" w14:textId="77777777" w:rsidTr="00520BDC">
        <w:tc>
          <w:tcPr>
            <w:tcW w:w="9503" w:type="dxa"/>
            <w:gridSpan w:val="3"/>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gridSpan w:val="2"/>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gridSpan w:val="2"/>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388845C7" w14:textId="408B4F1E" w:rsidR="00FB1C7E" w:rsidRPr="00FB1C7E" w:rsidRDefault="00FB1C7E" w:rsidP="00FB1C7E">
            <w:pPr>
              <w:ind w:left="74"/>
              <w:rPr>
                <w:rFonts w:ascii="Calibri" w:hAnsi="Calibri"/>
                <w:sz w:val="22"/>
                <w:szCs w:val="22"/>
              </w:rPr>
            </w:pPr>
            <w:r w:rsidRPr="00FB1C7E">
              <w:rPr>
                <w:rFonts w:ascii="Calibri" w:hAnsi="Calibri"/>
                <w:sz w:val="22"/>
                <w:szCs w:val="22"/>
              </w:rPr>
              <w:t>Tõnu Peipman</w:t>
            </w:r>
            <w:r>
              <w:rPr>
                <w:rFonts w:ascii="Calibri" w:hAnsi="Calibri"/>
                <w:sz w:val="22"/>
                <w:szCs w:val="22"/>
              </w:rPr>
              <w:t xml:space="preserve"> - </w:t>
            </w:r>
            <w:r w:rsidRPr="00FB1C7E">
              <w:rPr>
                <w:rFonts w:ascii="Calibri" w:hAnsi="Calibri"/>
                <w:sz w:val="22"/>
                <w:szCs w:val="22"/>
              </w:rPr>
              <w:t>Inseneribüroo Printsiip OÜ</w:t>
            </w:r>
          </w:p>
          <w:p w14:paraId="47F9C3B2" w14:textId="6CEC7378" w:rsidR="00FB1C7E" w:rsidRPr="00FB1C7E" w:rsidRDefault="00FB1C7E" w:rsidP="00FB1C7E">
            <w:pPr>
              <w:ind w:left="74"/>
              <w:rPr>
                <w:rFonts w:ascii="Calibri" w:hAnsi="Calibri"/>
                <w:sz w:val="22"/>
                <w:szCs w:val="22"/>
              </w:rPr>
            </w:pPr>
            <w:r w:rsidRPr="00FB1C7E">
              <w:rPr>
                <w:rFonts w:ascii="Calibri" w:hAnsi="Calibri"/>
                <w:sz w:val="22"/>
                <w:szCs w:val="22"/>
              </w:rPr>
              <w:t>Indrek Peterson</w:t>
            </w:r>
            <w:r>
              <w:rPr>
                <w:rFonts w:ascii="Calibri" w:hAnsi="Calibri"/>
                <w:sz w:val="22"/>
                <w:szCs w:val="22"/>
              </w:rPr>
              <w:t xml:space="preserve"> – </w:t>
            </w:r>
            <w:r w:rsidRPr="00FB1C7E">
              <w:rPr>
                <w:rFonts w:ascii="Calibri" w:hAnsi="Calibri"/>
                <w:sz w:val="22"/>
                <w:szCs w:val="22"/>
              </w:rPr>
              <w:t>E</w:t>
            </w:r>
            <w:r>
              <w:rPr>
                <w:rFonts w:ascii="Calibri" w:hAnsi="Calibri"/>
                <w:sz w:val="22"/>
                <w:szCs w:val="22"/>
              </w:rPr>
              <w:t>esti Ehitusettevõtjate Liit</w:t>
            </w:r>
          </w:p>
          <w:p w14:paraId="3E3F8F34" w14:textId="0E35F4E0" w:rsidR="00FB1C7E" w:rsidRPr="00FB1C7E" w:rsidRDefault="00FB1C7E" w:rsidP="00FB1C7E">
            <w:pPr>
              <w:ind w:left="74"/>
              <w:rPr>
                <w:rFonts w:ascii="Calibri" w:hAnsi="Calibri"/>
                <w:sz w:val="22"/>
                <w:szCs w:val="22"/>
              </w:rPr>
            </w:pPr>
            <w:r w:rsidRPr="00FB1C7E">
              <w:rPr>
                <w:rFonts w:ascii="Calibri" w:hAnsi="Calibri"/>
                <w:sz w:val="22"/>
                <w:szCs w:val="22"/>
              </w:rPr>
              <w:t xml:space="preserve">Kalev </w:t>
            </w:r>
            <w:proofErr w:type="spellStart"/>
            <w:r w:rsidRPr="00FB1C7E">
              <w:rPr>
                <w:rFonts w:ascii="Calibri" w:hAnsi="Calibri"/>
                <w:sz w:val="22"/>
                <w:szCs w:val="22"/>
              </w:rPr>
              <w:t>Ramjalg</w:t>
            </w:r>
            <w:proofErr w:type="spellEnd"/>
            <w:r>
              <w:rPr>
                <w:rFonts w:ascii="Calibri" w:hAnsi="Calibri"/>
                <w:sz w:val="22"/>
                <w:szCs w:val="22"/>
              </w:rPr>
              <w:t xml:space="preserve"> - </w:t>
            </w:r>
            <w:r w:rsidRPr="00FB1C7E">
              <w:rPr>
                <w:rFonts w:ascii="Calibri" w:hAnsi="Calibri"/>
                <w:sz w:val="22"/>
                <w:szCs w:val="22"/>
              </w:rPr>
              <w:t>Betooniühing</w:t>
            </w:r>
          </w:p>
          <w:p w14:paraId="003E29D1" w14:textId="7C2DE11C" w:rsidR="00FB1C7E" w:rsidRPr="00FB1C7E" w:rsidRDefault="00FB1C7E" w:rsidP="00FB1C7E">
            <w:pPr>
              <w:ind w:left="74"/>
              <w:rPr>
                <w:rFonts w:ascii="Calibri" w:hAnsi="Calibri"/>
                <w:sz w:val="22"/>
                <w:szCs w:val="22"/>
              </w:rPr>
            </w:pPr>
            <w:r w:rsidRPr="00FB1C7E">
              <w:rPr>
                <w:rFonts w:ascii="Calibri" w:hAnsi="Calibri"/>
                <w:sz w:val="22"/>
                <w:szCs w:val="22"/>
              </w:rPr>
              <w:t>Enno Põder</w:t>
            </w:r>
            <w:r>
              <w:rPr>
                <w:rFonts w:ascii="Calibri" w:hAnsi="Calibri"/>
                <w:sz w:val="22"/>
                <w:szCs w:val="22"/>
              </w:rPr>
              <w:t xml:space="preserve"> - </w:t>
            </w:r>
            <w:r w:rsidRPr="00FB1C7E">
              <w:rPr>
                <w:rFonts w:ascii="Calibri" w:hAnsi="Calibri"/>
                <w:sz w:val="22"/>
                <w:szCs w:val="22"/>
              </w:rPr>
              <w:t>Merko Ehitus Eesti AS</w:t>
            </w:r>
          </w:p>
          <w:p w14:paraId="2D19980B" w14:textId="26DA7D5D" w:rsidR="00FB1C7E" w:rsidRPr="00FB1C7E" w:rsidRDefault="00FB1C7E" w:rsidP="00FB1C7E">
            <w:pPr>
              <w:ind w:left="74"/>
              <w:rPr>
                <w:rFonts w:ascii="Calibri" w:hAnsi="Calibri"/>
                <w:sz w:val="22"/>
                <w:szCs w:val="22"/>
              </w:rPr>
            </w:pPr>
            <w:r w:rsidRPr="00FB1C7E">
              <w:rPr>
                <w:rFonts w:ascii="Calibri" w:hAnsi="Calibri"/>
                <w:sz w:val="22"/>
                <w:szCs w:val="22"/>
              </w:rPr>
              <w:t>Meelis Kann</w:t>
            </w:r>
            <w:r>
              <w:rPr>
                <w:rFonts w:ascii="Calibri" w:hAnsi="Calibri"/>
                <w:sz w:val="22"/>
                <w:szCs w:val="22"/>
              </w:rPr>
              <w:t xml:space="preserve"> - </w:t>
            </w:r>
            <w:r w:rsidRPr="00FB1C7E">
              <w:rPr>
                <w:rFonts w:ascii="Calibri" w:hAnsi="Calibri"/>
                <w:sz w:val="22"/>
                <w:szCs w:val="22"/>
              </w:rPr>
              <w:t>Nordecon AS</w:t>
            </w:r>
          </w:p>
          <w:p w14:paraId="4B426DEF" w14:textId="271CDAB9" w:rsidR="00FB1C7E" w:rsidRPr="00FB1C7E" w:rsidRDefault="00FB1C7E" w:rsidP="00FB1C7E">
            <w:pPr>
              <w:ind w:left="74"/>
              <w:rPr>
                <w:rFonts w:ascii="Calibri" w:hAnsi="Calibri"/>
                <w:sz w:val="22"/>
                <w:szCs w:val="22"/>
              </w:rPr>
            </w:pPr>
            <w:r w:rsidRPr="00FB1C7E">
              <w:rPr>
                <w:rFonts w:ascii="Calibri" w:hAnsi="Calibri"/>
                <w:sz w:val="22"/>
                <w:szCs w:val="22"/>
              </w:rPr>
              <w:t>Mikk Mänd</w:t>
            </w:r>
            <w:r>
              <w:rPr>
                <w:rFonts w:ascii="Calibri" w:hAnsi="Calibri"/>
                <w:sz w:val="22"/>
                <w:szCs w:val="22"/>
              </w:rPr>
              <w:t xml:space="preserve"> - </w:t>
            </w:r>
            <w:r w:rsidRPr="00FB1C7E">
              <w:rPr>
                <w:rFonts w:ascii="Calibri" w:hAnsi="Calibri"/>
                <w:sz w:val="22"/>
                <w:szCs w:val="22"/>
              </w:rPr>
              <w:t>Tallinna Ehituskool</w:t>
            </w:r>
          </w:p>
          <w:p w14:paraId="28FE6A73" w14:textId="04967600" w:rsidR="00FB1C7E" w:rsidRPr="00FB1C7E" w:rsidRDefault="00FB1C7E" w:rsidP="00FB1C7E">
            <w:pPr>
              <w:ind w:left="74"/>
              <w:rPr>
                <w:rFonts w:ascii="Calibri" w:hAnsi="Calibri"/>
                <w:sz w:val="22"/>
                <w:szCs w:val="22"/>
              </w:rPr>
            </w:pPr>
            <w:r w:rsidRPr="00FB1C7E">
              <w:rPr>
                <w:rFonts w:ascii="Calibri" w:hAnsi="Calibri"/>
                <w:sz w:val="22"/>
                <w:szCs w:val="22"/>
              </w:rPr>
              <w:t>Priit Alas</w:t>
            </w:r>
            <w:r>
              <w:rPr>
                <w:rFonts w:ascii="Calibri" w:hAnsi="Calibri"/>
                <w:sz w:val="22"/>
                <w:szCs w:val="22"/>
              </w:rPr>
              <w:t xml:space="preserve"> - </w:t>
            </w:r>
            <w:r w:rsidRPr="00FB1C7E">
              <w:rPr>
                <w:rFonts w:ascii="Calibri" w:hAnsi="Calibri"/>
                <w:sz w:val="22"/>
                <w:szCs w:val="22"/>
              </w:rPr>
              <w:t>Vabakutseline</w:t>
            </w:r>
          </w:p>
          <w:p w14:paraId="12EB2229" w14:textId="485BCB63" w:rsidR="001E29DD" w:rsidRPr="00331584" w:rsidRDefault="00FB1C7E" w:rsidP="00FB1C7E">
            <w:pPr>
              <w:ind w:left="74"/>
              <w:rPr>
                <w:rFonts w:ascii="Calibri" w:hAnsi="Calibri"/>
                <w:sz w:val="22"/>
                <w:szCs w:val="22"/>
              </w:rPr>
            </w:pPr>
            <w:r w:rsidRPr="00FB1C7E">
              <w:rPr>
                <w:rFonts w:ascii="Calibri" w:hAnsi="Calibri"/>
                <w:sz w:val="22"/>
                <w:szCs w:val="22"/>
              </w:rPr>
              <w:t>Andres Madalik</w:t>
            </w:r>
            <w:r>
              <w:rPr>
                <w:rFonts w:ascii="Calibri" w:hAnsi="Calibri"/>
                <w:sz w:val="22"/>
                <w:szCs w:val="22"/>
              </w:rPr>
              <w:t xml:space="preserve"> - </w:t>
            </w:r>
            <w:r w:rsidRPr="00FB1C7E">
              <w:rPr>
                <w:rFonts w:ascii="Calibri" w:hAnsi="Calibri"/>
                <w:sz w:val="22"/>
                <w:szCs w:val="22"/>
              </w:rPr>
              <w:t>Merko Ehitus Eesti AS</w:t>
            </w:r>
          </w:p>
        </w:tc>
      </w:tr>
      <w:tr w:rsidR="001E29DD" w14:paraId="1DAA165A" w14:textId="77777777" w:rsidTr="00520BDC">
        <w:tc>
          <w:tcPr>
            <w:tcW w:w="4893" w:type="dxa"/>
            <w:gridSpan w:val="2"/>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3ED4C7E4" w:rsidR="001E29DD" w:rsidRPr="00331584" w:rsidRDefault="00CF0B71" w:rsidP="006809CE">
            <w:pPr>
              <w:ind w:left="74"/>
              <w:rPr>
                <w:rFonts w:ascii="Calibri" w:hAnsi="Calibri"/>
                <w:sz w:val="22"/>
                <w:szCs w:val="22"/>
              </w:rPr>
            </w:pPr>
            <w:r>
              <w:rPr>
                <w:rFonts w:ascii="Calibri" w:hAnsi="Calibri"/>
                <w:sz w:val="22"/>
                <w:szCs w:val="22"/>
              </w:rPr>
              <w:t xml:space="preserve">Arhitektuuri, </w:t>
            </w:r>
            <w:proofErr w:type="spellStart"/>
            <w:r>
              <w:rPr>
                <w:rFonts w:ascii="Calibri" w:hAnsi="Calibri"/>
                <w:sz w:val="22"/>
                <w:szCs w:val="22"/>
              </w:rPr>
              <w:t>Geomaatika</w:t>
            </w:r>
            <w:proofErr w:type="spellEnd"/>
            <w:r>
              <w:rPr>
                <w:rFonts w:ascii="Calibri" w:hAnsi="Calibri"/>
                <w:sz w:val="22"/>
                <w:szCs w:val="22"/>
              </w:rPr>
              <w:t>, Ehituse ja Kinnisvara Kutsenõukogu</w:t>
            </w:r>
          </w:p>
        </w:tc>
      </w:tr>
      <w:tr w:rsidR="00D33A88" w14:paraId="335BA8C7" w14:textId="77777777" w:rsidTr="00520BDC">
        <w:tc>
          <w:tcPr>
            <w:tcW w:w="4893" w:type="dxa"/>
            <w:gridSpan w:val="2"/>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gridSpan w:val="2"/>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gridSpan w:val="2"/>
          </w:tcPr>
          <w:p w14:paraId="125BF303" w14:textId="423981F4"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C831D0">
              <w:rPr>
                <w:rFonts w:ascii="Calibri" w:hAnsi="Calibri"/>
                <w:sz w:val="22"/>
                <w:szCs w:val="22"/>
              </w:rPr>
              <w:t>alates</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gridSpan w:val="2"/>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9B60B2" w:rsidRDefault="001E29DD" w:rsidP="006809CE">
            <w:pPr>
              <w:ind w:left="74"/>
              <w:rPr>
                <w:rFonts w:ascii="Calibri" w:hAnsi="Calibri"/>
                <w:color w:val="FF0000"/>
                <w:sz w:val="22"/>
                <w:szCs w:val="22"/>
              </w:rPr>
            </w:pPr>
          </w:p>
        </w:tc>
      </w:tr>
      <w:tr w:rsidR="001E29DD" w14:paraId="3D5916A9" w14:textId="77777777" w:rsidTr="00520BDC">
        <w:tc>
          <w:tcPr>
            <w:tcW w:w="4893" w:type="dxa"/>
            <w:gridSpan w:val="2"/>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498D24B9" w:rsidR="001E29DD" w:rsidRPr="004E5056" w:rsidRDefault="00CF0B71" w:rsidP="006809CE">
            <w:pPr>
              <w:ind w:left="74"/>
              <w:rPr>
                <w:rFonts w:ascii="Calibri" w:hAnsi="Calibri"/>
                <w:color w:val="FF0000"/>
                <w:sz w:val="22"/>
                <w:szCs w:val="22"/>
              </w:rPr>
            </w:pPr>
            <w:r w:rsidRPr="00CF0B71">
              <w:rPr>
                <w:rFonts w:ascii="Calibri" w:hAnsi="Calibri"/>
                <w:sz w:val="22"/>
                <w:szCs w:val="22"/>
              </w:rPr>
              <w:t>711</w:t>
            </w:r>
            <w:r w:rsidR="00117FBA">
              <w:rPr>
                <w:rFonts w:ascii="Calibri" w:hAnsi="Calibri"/>
                <w:sz w:val="22"/>
                <w:szCs w:val="22"/>
              </w:rPr>
              <w:t>2 Müürsepad jms töölised</w:t>
            </w:r>
          </w:p>
        </w:tc>
      </w:tr>
      <w:tr w:rsidR="001E29DD" w14:paraId="31AC91F1" w14:textId="77777777" w:rsidTr="00520BDC">
        <w:tc>
          <w:tcPr>
            <w:tcW w:w="4893" w:type="dxa"/>
            <w:gridSpan w:val="2"/>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6FC49DB5" w:rsidR="001E29DD" w:rsidRPr="00EB3D19" w:rsidRDefault="00CF0B71" w:rsidP="006809CE">
            <w:pPr>
              <w:ind w:left="74"/>
              <w:rPr>
                <w:rFonts w:ascii="Calibri" w:hAnsi="Calibri"/>
                <w:color w:val="FF0000"/>
                <w:sz w:val="22"/>
                <w:szCs w:val="22"/>
              </w:rPr>
            </w:pPr>
            <w:r w:rsidRPr="00CF0B71">
              <w:rPr>
                <w:rFonts w:ascii="Calibri" w:hAnsi="Calibri"/>
                <w:sz w:val="22"/>
                <w:szCs w:val="22"/>
              </w:rPr>
              <w:t>4</w:t>
            </w:r>
          </w:p>
        </w:tc>
      </w:tr>
      <w:tr w:rsidR="001E29DD" w14:paraId="554E76B1" w14:textId="77777777" w:rsidTr="00520BDC">
        <w:tc>
          <w:tcPr>
            <w:tcW w:w="9503" w:type="dxa"/>
            <w:gridSpan w:val="3"/>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CF0B71" w14:paraId="435B711C" w14:textId="77777777" w:rsidTr="00121D11">
        <w:tc>
          <w:tcPr>
            <w:tcW w:w="4751" w:type="dxa"/>
          </w:tcPr>
          <w:p w14:paraId="4D80D79F" w14:textId="77777777" w:rsidR="00CF0B71" w:rsidRPr="00331584" w:rsidRDefault="00CF0B71" w:rsidP="00520BDC">
            <w:pPr>
              <w:rPr>
                <w:rFonts w:ascii="Calibri" w:hAnsi="Calibri"/>
                <w:sz w:val="22"/>
                <w:szCs w:val="22"/>
              </w:rPr>
            </w:pPr>
            <w:r w:rsidRPr="00331584">
              <w:rPr>
                <w:rFonts w:ascii="Calibri" w:hAnsi="Calibri"/>
                <w:sz w:val="22"/>
                <w:szCs w:val="22"/>
              </w:rPr>
              <w:t xml:space="preserve">Inglise keeles </w:t>
            </w:r>
          </w:p>
        </w:tc>
        <w:tc>
          <w:tcPr>
            <w:tcW w:w="4752" w:type="dxa"/>
            <w:gridSpan w:val="2"/>
          </w:tcPr>
          <w:p w14:paraId="3E2C44E2" w14:textId="143BBA9D" w:rsidR="00CF0B71" w:rsidRPr="00331584" w:rsidRDefault="00117FBA" w:rsidP="00520BDC">
            <w:pPr>
              <w:rPr>
                <w:rFonts w:ascii="Calibri" w:hAnsi="Calibri"/>
                <w:sz w:val="22"/>
                <w:szCs w:val="22"/>
              </w:rPr>
            </w:pPr>
            <w:proofErr w:type="spellStart"/>
            <w:r>
              <w:rPr>
                <w:rFonts w:ascii="Calibri" w:hAnsi="Calibri"/>
                <w:sz w:val="22"/>
                <w:szCs w:val="22"/>
              </w:rPr>
              <w:t>Bricklaye</w:t>
            </w:r>
            <w:r w:rsidR="00CF0B71">
              <w:rPr>
                <w:rFonts w:ascii="Calibri" w:hAnsi="Calibri"/>
                <w:sz w:val="22"/>
                <w:szCs w:val="22"/>
              </w:rPr>
              <w:t>r</w:t>
            </w:r>
            <w:proofErr w:type="spellEnd"/>
            <w:r w:rsidR="00CF0B71">
              <w:rPr>
                <w:rFonts w:ascii="Calibri" w:hAnsi="Calibri"/>
                <w:sz w:val="22"/>
                <w:szCs w:val="22"/>
              </w:rPr>
              <w:t xml:space="preserve">, </w:t>
            </w:r>
            <w:proofErr w:type="spellStart"/>
            <w:r w:rsidR="00CF0B71">
              <w:rPr>
                <w:rFonts w:ascii="Calibri" w:hAnsi="Calibri"/>
                <w:sz w:val="22"/>
                <w:szCs w:val="22"/>
              </w:rPr>
              <w:t>level</w:t>
            </w:r>
            <w:proofErr w:type="spellEnd"/>
            <w:r w:rsidR="00CF0B71">
              <w:rPr>
                <w:rFonts w:ascii="Calibri" w:hAnsi="Calibri"/>
                <w:sz w:val="22"/>
                <w:szCs w:val="22"/>
              </w:rPr>
              <w:t xml:space="preserve"> 4 </w:t>
            </w:r>
            <w:r w:rsidR="0051501B">
              <w:rPr>
                <w:rFonts w:ascii="Calibri" w:hAnsi="Calibri"/>
                <w:sz w:val="22"/>
                <w:szCs w:val="22"/>
              </w:rPr>
              <w:t xml:space="preserve">VET </w:t>
            </w:r>
            <w:proofErr w:type="spellStart"/>
            <w:r w:rsidR="0051501B">
              <w:rPr>
                <w:rFonts w:ascii="Calibri" w:hAnsi="Calibri"/>
                <w:sz w:val="22"/>
                <w:szCs w:val="22"/>
              </w:rPr>
              <w:t>level</w:t>
            </w:r>
            <w:proofErr w:type="spellEnd"/>
          </w:p>
        </w:tc>
      </w:tr>
      <w:tr w:rsidR="00387D63" w14:paraId="1392F587" w14:textId="77777777" w:rsidTr="00121D11">
        <w:tc>
          <w:tcPr>
            <w:tcW w:w="4751" w:type="dxa"/>
          </w:tcPr>
          <w:p w14:paraId="4BC596B0" w14:textId="03CEF595" w:rsidR="00387D63" w:rsidRPr="00331584" w:rsidRDefault="00387D63" w:rsidP="00520BDC">
            <w:pPr>
              <w:rPr>
                <w:rFonts w:ascii="Calibri" w:hAnsi="Calibri"/>
                <w:sz w:val="22"/>
                <w:szCs w:val="22"/>
              </w:rPr>
            </w:pPr>
            <w:r>
              <w:rPr>
                <w:rFonts w:ascii="Calibri" w:hAnsi="Calibri"/>
                <w:sz w:val="22"/>
                <w:szCs w:val="22"/>
              </w:rPr>
              <w:t>Saksa keeles</w:t>
            </w:r>
          </w:p>
        </w:tc>
        <w:tc>
          <w:tcPr>
            <w:tcW w:w="4752" w:type="dxa"/>
            <w:gridSpan w:val="2"/>
          </w:tcPr>
          <w:p w14:paraId="7632BD3E" w14:textId="020B8975" w:rsidR="00387D63" w:rsidRDefault="00387D63" w:rsidP="00520BDC">
            <w:pPr>
              <w:rPr>
                <w:rFonts w:ascii="Calibri" w:hAnsi="Calibri"/>
                <w:sz w:val="22"/>
                <w:szCs w:val="22"/>
              </w:rPr>
            </w:pPr>
            <w:proofErr w:type="spellStart"/>
            <w:r>
              <w:rPr>
                <w:rFonts w:ascii="Calibri" w:hAnsi="Calibri"/>
                <w:sz w:val="22"/>
                <w:szCs w:val="22"/>
              </w:rPr>
              <w:t>Maurer</w:t>
            </w:r>
            <w:proofErr w:type="spellEnd"/>
          </w:p>
        </w:tc>
      </w:tr>
      <w:tr w:rsidR="00387D63" w14:paraId="1A076454" w14:textId="77777777" w:rsidTr="00121D11">
        <w:tc>
          <w:tcPr>
            <w:tcW w:w="4751" w:type="dxa"/>
          </w:tcPr>
          <w:p w14:paraId="5E313CFD" w14:textId="05116A38" w:rsidR="00387D63" w:rsidRPr="00331584" w:rsidRDefault="00117FBA" w:rsidP="00520BDC">
            <w:pPr>
              <w:rPr>
                <w:rFonts w:ascii="Calibri" w:hAnsi="Calibri"/>
                <w:sz w:val="22"/>
                <w:szCs w:val="22"/>
              </w:rPr>
            </w:pPr>
            <w:r>
              <w:rPr>
                <w:rFonts w:ascii="Calibri" w:hAnsi="Calibri"/>
                <w:sz w:val="22"/>
                <w:szCs w:val="22"/>
              </w:rPr>
              <w:t>Soome keeles</w:t>
            </w:r>
          </w:p>
        </w:tc>
        <w:tc>
          <w:tcPr>
            <w:tcW w:w="4752" w:type="dxa"/>
            <w:gridSpan w:val="2"/>
          </w:tcPr>
          <w:p w14:paraId="21FDA09D" w14:textId="28FDCCCE" w:rsidR="00387D63" w:rsidRDefault="00117FBA" w:rsidP="00520BDC">
            <w:pPr>
              <w:rPr>
                <w:rFonts w:ascii="Calibri" w:hAnsi="Calibri"/>
                <w:sz w:val="22"/>
                <w:szCs w:val="22"/>
              </w:rPr>
            </w:pPr>
            <w:proofErr w:type="spellStart"/>
            <w:r>
              <w:rPr>
                <w:rFonts w:ascii="Calibri" w:hAnsi="Calibri"/>
                <w:sz w:val="22"/>
                <w:szCs w:val="22"/>
              </w:rPr>
              <w:t>muurari</w:t>
            </w:r>
            <w:proofErr w:type="spellEnd"/>
          </w:p>
        </w:tc>
      </w:tr>
      <w:tr w:rsidR="00387D63" w14:paraId="31013107" w14:textId="77777777" w:rsidTr="00121D11">
        <w:tc>
          <w:tcPr>
            <w:tcW w:w="4751" w:type="dxa"/>
          </w:tcPr>
          <w:p w14:paraId="050E62BA" w14:textId="75447387" w:rsidR="00387D63" w:rsidRPr="00331584" w:rsidRDefault="00117FBA" w:rsidP="00520BDC">
            <w:pPr>
              <w:rPr>
                <w:rFonts w:ascii="Calibri" w:hAnsi="Calibri"/>
                <w:sz w:val="22"/>
                <w:szCs w:val="22"/>
              </w:rPr>
            </w:pPr>
            <w:r>
              <w:rPr>
                <w:rFonts w:ascii="Calibri" w:hAnsi="Calibri"/>
                <w:sz w:val="22"/>
                <w:szCs w:val="22"/>
              </w:rPr>
              <w:t xml:space="preserve">Vene keeles </w:t>
            </w:r>
          </w:p>
        </w:tc>
        <w:tc>
          <w:tcPr>
            <w:tcW w:w="4752" w:type="dxa"/>
            <w:gridSpan w:val="2"/>
          </w:tcPr>
          <w:p w14:paraId="13EE1DFD" w14:textId="77777777" w:rsidR="00387D63" w:rsidRDefault="00387D63" w:rsidP="00520BDC">
            <w:pPr>
              <w:rPr>
                <w:rFonts w:ascii="Calibri" w:hAnsi="Calibri"/>
                <w:sz w:val="22"/>
                <w:szCs w:val="22"/>
              </w:rPr>
            </w:pPr>
          </w:p>
        </w:tc>
      </w:tr>
      <w:tr w:rsidR="004761A2" w14:paraId="54412D70" w14:textId="77777777" w:rsidTr="00520BDC">
        <w:tc>
          <w:tcPr>
            <w:tcW w:w="9503" w:type="dxa"/>
            <w:gridSpan w:val="3"/>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2840A8D"/>
    <w:multiLevelType w:val="hybridMultilevel"/>
    <w:tmpl w:val="FC04B25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0422FCB"/>
    <w:multiLevelType w:val="hybridMultilevel"/>
    <w:tmpl w:val="E90039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2"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49063F5F"/>
    <w:multiLevelType w:val="hybridMultilevel"/>
    <w:tmpl w:val="17E6419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5F75470A"/>
    <w:multiLevelType w:val="hybridMultilevel"/>
    <w:tmpl w:val="A62EA6B2"/>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608D5273"/>
    <w:multiLevelType w:val="hybridMultilevel"/>
    <w:tmpl w:val="E04C79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45A67"/>
    <w:multiLevelType w:val="hybridMultilevel"/>
    <w:tmpl w:val="0F301CA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758A70D6"/>
    <w:multiLevelType w:val="hybridMultilevel"/>
    <w:tmpl w:val="B41AEDD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4" w15:restartNumberingAfterBreak="0">
    <w:nsid w:val="779C679A"/>
    <w:multiLevelType w:val="hybridMultilevel"/>
    <w:tmpl w:val="D798A19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9741E6A"/>
    <w:multiLevelType w:val="hybridMultilevel"/>
    <w:tmpl w:val="9838162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AD051B6"/>
    <w:multiLevelType w:val="hybridMultilevel"/>
    <w:tmpl w:val="556EBCE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0"/>
  </w:num>
  <w:num w:numId="5">
    <w:abstractNumId w:val="12"/>
  </w:num>
  <w:num w:numId="6">
    <w:abstractNumId w:val="17"/>
  </w:num>
  <w:num w:numId="7">
    <w:abstractNumId w:val="14"/>
  </w:num>
  <w:num w:numId="8">
    <w:abstractNumId w:val="22"/>
  </w:num>
  <w:num w:numId="9">
    <w:abstractNumId w:val="10"/>
  </w:num>
  <w:num w:numId="10">
    <w:abstractNumId w:val="2"/>
  </w:num>
  <w:num w:numId="11">
    <w:abstractNumId w:val="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9"/>
  </w:num>
  <w:num w:numId="16">
    <w:abstractNumId w:val="4"/>
  </w:num>
  <w:num w:numId="17">
    <w:abstractNumId w:val="11"/>
  </w:num>
  <w:num w:numId="18">
    <w:abstractNumId w:val="1"/>
  </w:num>
  <w:num w:numId="19">
    <w:abstractNumId w:val="21"/>
  </w:num>
  <w:num w:numId="20">
    <w:abstractNumId w:val="24"/>
  </w:num>
  <w:num w:numId="21">
    <w:abstractNumId w:val="15"/>
  </w:num>
  <w:num w:numId="22">
    <w:abstractNumId w:val="5"/>
  </w:num>
  <w:num w:numId="23">
    <w:abstractNumId w:val="26"/>
  </w:num>
  <w:num w:numId="24">
    <w:abstractNumId w:val="16"/>
  </w:num>
  <w:num w:numId="25">
    <w:abstractNumId w:val="13"/>
  </w:num>
  <w:num w:numId="26">
    <w:abstractNumId w:val="25"/>
  </w:num>
  <w:num w:numId="27">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B7680"/>
    <w:rsid w:val="000C1705"/>
    <w:rsid w:val="000C3D93"/>
    <w:rsid w:val="000C63DA"/>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17FBA"/>
    <w:rsid w:val="001207D0"/>
    <w:rsid w:val="00120E35"/>
    <w:rsid w:val="001215F0"/>
    <w:rsid w:val="00122BAE"/>
    <w:rsid w:val="00123FA7"/>
    <w:rsid w:val="001247E4"/>
    <w:rsid w:val="001301F6"/>
    <w:rsid w:val="00131891"/>
    <w:rsid w:val="00132AED"/>
    <w:rsid w:val="0013353B"/>
    <w:rsid w:val="00135412"/>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37D"/>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40E80"/>
    <w:rsid w:val="00242FCD"/>
    <w:rsid w:val="002500A3"/>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7016F"/>
    <w:rsid w:val="00370F58"/>
    <w:rsid w:val="0037233C"/>
    <w:rsid w:val="00374EE0"/>
    <w:rsid w:val="00375645"/>
    <w:rsid w:val="00376B79"/>
    <w:rsid w:val="0037756E"/>
    <w:rsid w:val="00380CFC"/>
    <w:rsid w:val="0038333A"/>
    <w:rsid w:val="00386791"/>
    <w:rsid w:val="00387D63"/>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663"/>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501B"/>
    <w:rsid w:val="005160D1"/>
    <w:rsid w:val="0051610F"/>
    <w:rsid w:val="00517FC2"/>
    <w:rsid w:val="00520BDC"/>
    <w:rsid w:val="00520FAD"/>
    <w:rsid w:val="005213BE"/>
    <w:rsid w:val="00524033"/>
    <w:rsid w:val="00526F2B"/>
    <w:rsid w:val="005273CA"/>
    <w:rsid w:val="00530B16"/>
    <w:rsid w:val="005334E2"/>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5785"/>
    <w:rsid w:val="00626B01"/>
    <w:rsid w:val="00626EA0"/>
    <w:rsid w:val="0063137C"/>
    <w:rsid w:val="00636254"/>
    <w:rsid w:val="00636BB8"/>
    <w:rsid w:val="006405D5"/>
    <w:rsid w:val="0064087B"/>
    <w:rsid w:val="00641160"/>
    <w:rsid w:val="00641A7B"/>
    <w:rsid w:val="00642114"/>
    <w:rsid w:val="00643CA7"/>
    <w:rsid w:val="00644C10"/>
    <w:rsid w:val="00646207"/>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4B9"/>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6EA1"/>
    <w:rsid w:val="00730FDA"/>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3136"/>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B2A"/>
    <w:rsid w:val="008749A5"/>
    <w:rsid w:val="00874B70"/>
    <w:rsid w:val="00874EAD"/>
    <w:rsid w:val="00880320"/>
    <w:rsid w:val="00881BF9"/>
    <w:rsid w:val="00887FCF"/>
    <w:rsid w:val="0089097F"/>
    <w:rsid w:val="008929A1"/>
    <w:rsid w:val="0089684B"/>
    <w:rsid w:val="00896F90"/>
    <w:rsid w:val="008A13D0"/>
    <w:rsid w:val="008A1E4D"/>
    <w:rsid w:val="008A43DD"/>
    <w:rsid w:val="008A5DFC"/>
    <w:rsid w:val="008B13C6"/>
    <w:rsid w:val="008C0A5C"/>
    <w:rsid w:val="008C197F"/>
    <w:rsid w:val="008C499F"/>
    <w:rsid w:val="008C5643"/>
    <w:rsid w:val="008D096E"/>
    <w:rsid w:val="008D26E2"/>
    <w:rsid w:val="008D3161"/>
    <w:rsid w:val="008D7FD0"/>
    <w:rsid w:val="008E2CDD"/>
    <w:rsid w:val="008E4DD8"/>
    <w:rsid w:val="008E5B02"/>
    <w:rsid w:val="008F0B3B"/>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390"/>
    <w:rsid w:val="00946550"/>
    <w:rsid w:val="00946B4B"/>
    <w:rsid w:val="0095142F"/>
    <w:rsid w:val="009522F1"/>
    <w:rsid w:val="009543DA"/>
    <w:rsid w:val="00954CB4"/>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A6546"/>
    <w:rsid w:val="009B28EC"/>
    <w:rsid w:val="009B2AD7"/>
    <w:rsid w:val="009B5427"/>
    <w:rsid w:val="009B60B2"/>
    <w:rsid w:val="009B75B9"/>
    <w:rsid w:val="009C1D5A"/>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1BDF"/>
    <w:rsid w:val="009F2875"/>
    <w:rsid w:val="009F295A"/>
    <w:rsid w:val="009F386E"/>
    <w:rsid w:val="009F4AE6"/>
    <w:rsid w:val="009F6E3F"/>
    <w:rsid w:val="00A00911"/>
    <w:rsid w:val="00A01A42"/>
    <w:rsid w:val="00A01FD6"/>
    <w:rsid w:val="00A02F35"/>
    <w:rsid w:val="00A03711"/>
    <w:rsid w:val="00A06232"/>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0D4C"/>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3ECA"/>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3178"/>
    <w:rsid w:val="00C831D0"/>
    <w:rsid w:val="00C848F7"/>
    <w:rsid w:val="00C867E0"/>
    <w:rsid w:val="00C8707B"/>
    <w:rsid w:val="00C91F05"/>
    <w:rsid w:val="00C92805"/>
    <w:rsid w:val="00C93005"/>
    <w:rsid w:val="00C9451B"/>
    <w:rsid w:val="00C95008"/>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0B7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4C61"/>
    <w:rsid w:val="00E059BC"/>
    <w:rsid w:val="00E06982"/>
    <w:rsid w:val="00E06B0C"/>
    <w:rsid w:val="00E06CB1"/>
    <w:rsid w:val="00E0790E"/>
    <w:rsid w:val="00E109ED"/>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46283"/>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697"/>
    <w:rsid w:val="00EF44C5"/>
    <w:rsid w:val="00EF53C2"/>
    <w:rsid w:val="00EF6264"/>
    <w:rsid w:val="00EF7030"/>
    <w:rsid w:val="00EF768C"/>
    <w:rsid w:val="00F00F55"/>
    <w:rsid w:val="00F018D4"/>
    <w:rsid w:val="00F06E55"/>
    <w:rsid w:val="00F07762"/>
    <w:rsid w:val="00F10344"/>
    <w:rsid w:val="00F1092B"/>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1C7E"/>
    <w:rsid w:val="00FB3A38"/>
    <w:rsid w:val="00FB48A0"/>
    <w:rsid w:val="00FB6BFE"/>
    <w:rsid w:val="00FC1EC5"/>
    <w:rsid w:val="00FC245B"/>
    <w:rsid w:val="00FC325E"/>
    <w:rsid w:val="00FC3E8C"/>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9D5"/>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851990869">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371347304">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566336026">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5</TotalTime>
  <Pages>6</Pages>
  <Words>1489</Words>
  <Characters>8637</Characters>
  <Application>Microsoft Office Word</Application>
  <DocSecurity>0</DocSecurity>
  <Lines>71</Lines>
  <Paragraphs>20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Maris Saarsalu</cp:lastModifiedBy>
  <cp:revision>4</cp:revision>
  <cp:lastPrinted>2011-06-28T11:10:00Z</cp:lastPrinted>
  <dcterms:created xsi:type="dcterms:W3CDTF">2021-11-19T08:31:00Z</dcterms:created>
  <dcterms:modified xsi:type="dcterms:W3CDTF">2021-11-19T08:43:00Z</dcterms:modified>
</cp:coreProperties>
</file>