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C7C12CA" w:rsidR="00561F57" w:rsidRPr="003307F0" w:rsidRDefault="0032379A" w:rsidP="00E27826">
      <w:pPr>
        <w:jc w:val="center"/>
        <w:rPr>
          <w:rFonts w:ascii="Calibri" w:hAnsi="Calibri"/>
          <w:b/>
          <w:color w:val="000000"/>
          <w:sz w:val="28"/>
          <w:szCs w:val="28"/>
        </w:rPr>
      </w:pPr>
      <w:r>
        <w:rPr>
          <w:rFonts w:ascii="Calibri" w:hAnsi="Calibri"/>
          <w:b/>
          <w:color w:val="000000"/>
          <w:sz w:val="28"/>
          <w:szCs w:val="28"/>
        </w:rPr>
        <w:t>Maaler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7B60">
        <w:rPr>
          <w:rFonts w:ascii="Calibri" w:hAnsi="Calibri"/>
          <w:b/>
          <w:color w:val="000000"/>
          <w:sz w:val="28"/>
          <w:szCs w:val="28"/>
        </w:rPr>
        <w:t>4</w:t>
      </w:r>
      <w:r w:rsidR="008614CD">
        <w:rPr>
          <w:rFonts w:ascii="Calibri" w:hAnsi="Calibri"/>
          <w:b/>
          <w:color w:val="000000"/>
          <w:sz w:val="28"/>
          <w:szCs w:val="28"/>
        </w:rPr>
        <w:t xml:space="preserve"> esmane kutse</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78EEC24"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105F8AC" w14:textId="7D219EEB" w:rsidR="0049192A" w:rsidRDefault="0049192A" w:rsidP="00400626">
      <w:pPr>
        <w:ind w:left="142"/>
        <w:rPr>
          <w:rFonts w:ascii="Calibri" w:hAnsi="Calibri"/>
          <w:sz w:val="22"/>
          <w:szCs w:val="22"/>
        </w:rPr>
      </w:pPr>
    </w:p>
    <w:p w14:paraId="0DDAA5AB" w14:textId="61DFB15F" w:rsidR="0049192A" w:rsidRDefault="0049192A" w:rsidP="00400626">
      <w:pPr>
        <w:ind w:left="142"/>
        <w:rPr>
          <w:rFonts w:ascii="Calibri" w:hAnsi="Calibri"/>
          <w:sz w:val="22"/>
          <w:szCs w:val="22"/>
        </w:rPr>
      </w:pPr>
      <w:r w:rsidRPr="0049192A">
        <w:rPr>
          <w:rFonts w:ascii="Calibri" w:hAnsi="Calibri"/>
          <w:sz w:val="22"/>
          <w:szCs w:val="22"/>
        </w:rPr>
        <w:t xml:space="preserve">Kutsestandard </w:t>
      </w:r>
      <w:r w:rsidR="0032379A">
        <w:rPr>
          <w:rFonts w:ascii="Calibri" w:hAnsi="Calibri"/>
          <w:b/>
          <w:bCs/>
          <w:sz w:val="22"/>
          <w:szCs w:val="22"/>
        </w:rPr>
        <w:t>Maaler</w:t>
      </w:r>
      <w:r w:rsidRPr="0049192A">
        <w:rPr>
          <w:rFonts w:ascii="Calibri" w:hAnsi="Calibri"/>
          <w:b/>
          <w:bCs/>
          <w:sz w:val="22"/>
          <w:szCs w:val="22"/>
        </w:rPr>
        <w:t>, tase 4</w:t>
      </w:r>
      <w:r w:rsidRPr="0049192A">
        <w:rPr>
          <w:rFonts w:ascii="Calibri" w:hAnsi="Calibri"/>
          <w:sz w:val="22"/>
          <w:szCs w:val="22"/>
        </w:rPr>
        <w:t xml:space="preserve"> </w:t>
      </w:r>
      <w:r w:rsidR="008614CD" w:rsidRPr="002F2B23">
        <w:rPr>
          <w:rFonts w:ascii="Calibri" w:hAnsi="Calibri"/>
          <w:b/>
          <w:bCs/>
          <w:sz w:val="22"/>
          <w:szCs w:val="22"/>
        </w:rPr>
        <w:t>esmane kutse</w:t>
      </w:r>
      <w:r w:rsidR="008614CD">
        <w:rPr>
          <w:rFonts w:ascii="Calibri" w:hAnsi="Calibri"/>
          <w:sz w:val="22"/>
          <w:szCs w:val="22"/>
        </w:rPr>
        <w:t xml:space="preserve"> </w:t>
      </w:r>
      <w:r w:rsidR="008614CD" w:rsidRPr="008614CD">
        <w:rPr>
          <w:rFonts w:ascii="Calibri" w:hAnsi="Calibri"/>
          <w:sz w:val="22"/>
          <w:szCs w:val="22"/>
        </w:rPr>
        <w:t>on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8CD51A4" w:rsidR="00576E64" w:rsidRPr="00FE70C3" w:rsidRDefault="0032379A" w:rsidP="00576E64">
            <w:pPr>
              <w:jc w:val="center"/>
              <w:rPr>
                <w:rFonts w:ascii="Calibri" w:hAnsi="Calibri"/>
                <w:i/>
                <w:sz w:val="28"/>
                <w:szCs w:val="28"/>
              </w:rPr>
            </w:pPr>
            <w:r>
              <w:rPr>
                <w:rFonts w:ascii="Calibri" w:hAnsi="Calibri"/>
                <w:i/>
                <w:sz w:val="28"/>
                <w:szCs w:val="28"/>
              </w:rPr>
              <w:t>Maaler</w:t>
            </w:r>
            <w:r w:rsidR="006D7B60">
              <w:rPr>
                <w:rFonts w:ascii="Calibri" w:hAnsi="Calibri"/>
                <w:i/>
                <w:sz w:val="28"/>
                <w:szCs w:val="28"/>
              </w:rPr>
              <w:t>, tase 4</w:t>
            </w:r>
            <w:r w:rsidR="00576E64">
              <w:rPr>
                <w:rFonts w:ascii="Calibri" w:hAnsi="Calibri"/>
                <w:i/>
                <w:sz w:val="28"/>
                <w:szCs w:val="28"/>
              </w:rPr>
              <w:t xml:space="preserve"> </w:t>
            </w:r>
            <w:r w:rsidR="008614CD">
              <w:rPr>
                <w:rFonts w:ascii="Calibri" w:hAnsi="Calibri"/>
                <w:i/>
                <w:sz w:val="28"/>
                <w:szCs w:val="28"/>
              </w:rPr>
              <w:t>esmane kutse</w:t>
            </w:r>
          </w:p>
        </w:tc>
        <w:tc>
          <w:tcPr>
            <w:tcW w:w="3402" w:type="dxa"/>
            <w:shd w:val="clear" w:color="auto" w:fill="auto"/>
          </w:tcPr>
          <w:p w14:paraId="1578532B" w14:textId="3295B063" w:rsidR="00576E64" w:rsidRPr="00FE70C3" w:rsidRDefault="006D7B60"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4632DE40" w14:textId="77777777" w:rsidR="0032379A" w:rsidRPr="0032379A" w:rsidRDefault="0032379A" w:rsidP="0032379A">
            <w:pPr>
              <w:jc w:val="both"/>
              <w:rPr>
                <w:rFonts w:ascii="Calibri" w:hAnsi="Calibri"/>
                <w:iCs/>
                <w:sz w:val="22"/>
                <w:szCs w:val="22"/>
              </w:rPr>
            </w:pPr>
            <w:proofErr w:type="spellStart"/>
            <w:r w:rsidRPr="0032379A">
              <w:rPr>
                <w:rFonts w:ascii="Calibri" w:hAnsi="Calibri"/>
                <w:iCs/>
                <w:sz w:val="22"/>
                <w:szCs w:val="22"/>
              </w:rPr>
              <w:t>Ehitusviimistlejad</w:t>
            </w:r>
            <w:proofErr w:type="spellEnd"/>
            <w:r w:rsidRPr="0032379A">
              <w:rPr>
                <w:rFonts w:ascii="Calibri" w:hAnsi="Calibri"/>
                <w:iCs/>
                <w:sz w:val="22"/>
                <w:szCs w:val="22"/>
              </w:rPr>
              <w:t xml:space="preserve"> töötavad valdavalt ehitus- ja kinnisvarahooldusettevõtetes.</w:t>
            </w:r>
          </w:p>
          <w:p w14:paraId="28850748" w14:textId="447AE032" w:rsidR="0032379A" w:rsidRPr="0032379A" w:rsidRDefault="0032379A" w:rsidP="0032379A">
            <w:pPr>
              <w:jc w:val="both"/>
              <w:rPr>
                <w:rFonts w:ascii="Calibri" w:hAnsi="Calibri"/>
                <w:iCs/>
                <w:sz w:val="22"/>
                <w:szCs w:val="22"/>
              </w:rPr>
            </w:pPr>
            <w:r w:rsidRPr="0032379A">
              <w:rPr>
                <w:rFonts w:ascii="Calibri" w:hAnsi="Calibri"/>
                <w:iCs/>
                <w:sz w:val="22"/>
                <w:szCs w:val="22"/>
              </w:rPr>
              <w:t>Maalri põhilisteks tööülesanneteks on viimistlevate pindade lõppviimistluse teostamine (nt värvimine, lakkimine, õlitamine jmt) ja viimistletavate pindade katmine rullmaterjaliga (nt tapeedi, tekstiili jmt viimistlusmaterjaliga). Tööülesanne hõlmab viimistlevate pindade ettevalmistamist, materjalide arvestust, mõõtu</w:t>
            </w:r>
            <w:r>
              <w:rPr>
                <w:rFonts w:ascii="Calibri" w:hAnsi="Calibri"/>
                <w:iCs/>
                <w:sz w:val="22"/>
                <w:szCs w:val="22"/>
              </w:rPr>
              <w:t xml:space="preserve"> </w:t>
            </w:r>
            <w:r w:rsidRPr="0032379A">
              <w:rPr>
                <w:rFonts w:ascii="Calibri" w:hAnsi="Calibri"/>
                <w:iCs/>
                <w:sz w:val="22"/>
                <w:szCs w:val="22"/>
              </w:rPr>
              <w:t>lõikamist ja paigaldamist.</w:t>
            </w:r>
          </w:p>
          <w:p w14:paraId="12751A51" w14:textId="77777777" w:rsidR="0032379A" w:rsidRPr="0032379A" w:rsidRDefault="0032379A" w:rsidP="0032379A">
            <w:pPr>
              <w:jc w:val="both"/>
              <w:rPr>
                <w:rFonts w:ascii="Calibri" w:hAnsi="Calibri"/>
                <w:iCs/>
                <w:sz w:val="22"/>
                <w:szCs w:val="22"/>
              </w:rPr>
            </w:pPr>
          </w:p>
          <w:p w14:paraId="70AD0A49" w14:textId="32ED31CB" w:rsidR="0032379A" w:rsidRDefault="008614CD" w:rsidP="008614CD">
            <w:pPr>
              <w:jc w:val="both"/>
              <w:rPr>
                <w:rFonts w:ascii="Calibri" w:hAnsi="Calibri"/>
                <w:iCs/>
                <w:sz w:val="22"/>
                <w:szCs w:val="22"/>
              </w:rPr>
            </w:pPr>
            <w:r w:rsidRPr="008614CD">
              <w:rPr>
                <w:rFonts w:ascii="Calibri" w:hAnsi="Calibri"/>
                <w:iCs/>
                <w:sz w:val="22"/>
                <w:szCs w:val="22"/>
              </w:rPr>
              <w:t xml:space="preserve">Maalri 4. taseme esmane kutse annab isikule valmisoleku kutsealal tööd alustada. Selle taseme maaler korraldab iseseisvalt oma töökoha ning täidab kvaliteetselt tööülesandeid tavapärastes olukordades. Maaler, tase 4 esmase kutsega isik töötab üksinda, suurematel objektidel meeskonnaliikmena. Vastutust nõudvate otsuste vastuvõtmise ning keerulisemate tööde tegemise juures vajab esmast kutset omav maaler juhendamist. </w:t>
            </w:r>
          </w:p>
          <w:p w14:paraId="509BFCDB" w14:textId="77777777" w:rsidR="008614CD" w:rsidRPr="0032379A" w:rsidRDefault="008614CD" w:rsidP="008614CD">
            <w:pPr>
              <w:jc w:val="both"/>
              <w:rPr>
                <w:rFonts w:ascii="Calibri" w:hAnsi="Calibri"/>
                <w:iCs/>
                <w:sz w:val="22"/>
                <w:szCs w:val="22"/>
              </w:rPr>
            </w:pPr>
          </w:p>
          <w:p w14:paraId="79E01409" w14:textId="08875513" w:rsidR="0032379A" w:rsidRDefault="0032379A" w:rsidP="0032379A">
            <w:pPr>
              <w:jc w:val="both"/>
              <w:rPr>
                <w:rFonts w:ascii="Calibri" w:hAnsi="Calibri"/>
                <w:iCs/>
                <w:sz w:val="22"/>
                <w:szCs w:val="22"/>
              </w:rPr>
            </w:pPr>
            <w:r w:rsidRPr="0032379A">
              <w:rPr>
                <w:rFonts w:ascii="Calibri" w:hAnsi="Calibri"/>
                <w:iCs/>
                <w:sz w:val="22"/>
                <w:szCs w:val="22"/>
              </w:rPr>
              <w:t>Üldjuhul töötavad maalrid täistööajaga (kaheksa tundi päevas, viis päeva nädalas).</w:t>
            </w:r>
            <w:r>
              <w:rPr>
                <w:rFonts w:ascii="Calibri" w:hAnsi="Calibri"/>
                <w:iCs/>
                <w:sz w:val="22"/>
                <w:szCs w:val="22"/>
              </w:rPr>
              <w:t xml:space="preserve"> </w:t>
            </w:r>
            <w:r w:rsidRPr="0032379A">
              <w:rPr>
                <w:rFonts w:ascii="Calibri" w:hAnsi="Calibri"/>
                <w:iCs/>
                <w:sz w:val="22"/>
                <w:szCs w:val="22"/>
              </w:rPr>
              <w:t>Töö toimub nii siseruumides kui ka välitingimustes, sõltuvalt viimistletavast pinnast (siseviimistlus või välisviimistlus). Töö on füüsiliselt koormav, töörütm on vahelduv ja sõltub täidetavatest tööülesannetest. Töötatakse enamasti seistes, sageli tuleb töötada ebamugavates sundasendites: redelil seistes, kummargil, põlvili asendis, käte asend võib olla ka pea kohal. Ettevaatlik tuleb olla komistamiste ja libastumistega.</w:t>
            </w:r>
            <w:r>
              <w:rPr>
                <w:rFonts w:ascii="Calibri" w:hAnsi="Calibri"/>
                <w:iCs/>
                <w:sz w:val="22"/>
                <w:szCs w:val="22"/>
              </w:rPr>
              <w:t xml:space="preserve"> </w:t>
            </w:r>
            <w:r w:rsidRPr="0032379A">
              <w:rPr>
                <w:rFonts w:ascii="Calibri" w:hAnsi="Calibri"/>
                <w:iCs/>
                <w:sz w:val="22"/>
                <w:szCs w:val="22"/>
              </w:rPr>
              <w:t>Maalritöös tuleb kokku puutuda tolmu ja erinevate kemikaalidega, mis võivad tundlikel inimestel põhjustada allergilisi reaktsioone ning seetõttu on kohustuslik kasutada isikukaitsevahendeid ja kanda kaitseriietust. Vastunäidustatud on allergia värvainete ja lahustite suhtes.</w:t>
            </w:r>
          </w:p>
          <w:p w14:paraId="4AD76642" w14:textId="77777777" w:rsidR="0032379A" w:rsidRPr="0032379A" w:rsidRDefault="0032379A" w:rsidP="0032379A">
            <w:pPr>
              <w:jc w:val="both"/>
              <w:rPr>
                <w:rFonts w:ascii="Calibri" w:hAnsi="Calibri"/>
                <w:iCs/>
                <w:sz w:val="22"/>
                <w:szCs w:val="22"/>
              </w:rPr>
            </w:pPr>
          </w:p>
          <w:p w14:paraId="5C9441F2" w14:textId="246D98E7" w:rsidR="003972FA" w:rsidRPr="006D7B60" w:rsidRDefault="0032379A" w:rsidP="0032379A">
            <w:pPr>
              <w:jc w:val="both"/>
              <w:rPr>
                <w:rFonts w:ascii="Calibri" w:hAnsi="Calibri"/>
                <w:iCs/>
                <w:sz w:val="22"/>
                <w:szCs w:val="22"/>
              </w:rPr>
            </w:pPr>
            <w:r w:rsidRPr="0032379A">
              <w:rPr>
                <w:rFonts w:ascii="Calibri" w:hAnsi="Calibri"/>
                <w:iCs/>
                <w:sz w:val="22"/>
                <w:szCs w:val="22"/>
              </w:rPr>
              <w:t>Maalri töövahendid on erinevad käsi-tööriistad (pahtlilabidad, pintslid, tapeedi- ja värvirullid jne), masinad ja seadmed (segutrellid, lihvimisseadmed, värvipritsid jne) ning materjalid (kuivsegud, värvid, lakid, liimid, lahustid, rullmaterjalid jne).</w:t>
            </w:r>
          </w:p>
        </w:tc>
      </w:tr>
      <w:tr w:rsidR="002405F3" w14:paraId="3EFE06E2" w14:textId="77777777" w:rsidTr="00E861FA">
        <w:tc>
          <w:tcPr>
            <w:tcW w:w="9356" w:type="dxa"/>
            <w:shd w:val="clear" w:color="auto" w:fill="auto"/>
          </w:tcPr>
          <w:p w14:paraId="2AACB73A" w14:textId="6281BF54" w:rsidR="002405F3" w:rsidRPr="006D7B60" w:rsidRDefault="002405F3" w:rsidP="006D7B60">
            <w:pPr>
              <w:jc w:val="both"/>
              <w:rPr>
                <w:rFonts w:ascii="Calibri" w:hAnsi="Calibri"/>
                <w:iCs/>
                <w:sz w:val="22"/>
                <w:szCs w:val="22"/>
              </w:rPr>
            </w:pPr>
            <w:r w:rsidRPr="002405F3">
              <w:rPr>
                <w:rFonts w:ascii="Calibri" w:hAnsi="Calibri"/>
                <w:iCs/>
                <w:color w:val="FF0000"/>
                <w:sz w:val="22"/>
                <w:szCs w:val="22"/>
              </w:rPr>
              <w:t>Ettepanekud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D8C7866" w14:textId="5ED29ED6" w:rsidR="0032379A" w:rsidRPr="0032379A" w:rsidRDefault="0032379A" w:rsidP="0032379A">
            <w:pPr>
              <w:rPr>
                <w:rFonts w:ascii="Calibri" w:hAnsi="Calibri"/>
                <w:sz w:val="22"/>
                <w:szCs w:val="22"/>
              </w:rPr>
            </w:pPr>
            <w:r>
              <w:rPr>
                <w:rFonts w:ascii="Calibri" w:hAnsi="Calibri"/>
                <w:sz w:val="22"/>
                <w:szCs w:val="22"/>
              </w:rPr>
              <w:t xml:space="preserve">A.2.1 </w:t>
            </w:r>
            <w:r w:rsidRPr="0032379A">
              <w:rPr>
                <w:rFonts w:ascii="Calibri" w:hAnsi="Calibri"/>
                <w:sz w:val="22"/>
                <w:szCs w:val="22"/>
              </w:rPr>
              <w:t xml:space="preserve">Hoonete ja rajatiste </w:t>
            </w:r>
            <w:proofErr w:type="spellStart"/>
            <w:r w:rsidRPr="0032379A">
              <w:rPr>
                <w:rFonts w:ascii="Calibri" w:hAnsi="Calibri"/>
                <w:sz w:val="22"/>
                <w:szCs w:val="22"/>
              </w:rPr>
              <w:t>sise</w:t>
            </w:r>
            <w:proofErr w:type="spellEnd"/>
            <w:r w:rsidRPr="0032379A">
              <w:rPr>
                <w:rFonts w:ascii="Calibri" w:hAnsi="Calibri"/>
                <w:sz w:val="22"/>
                <w:szCs w:val="22"/>
              </w:rPr>
              <w:t>- ja välispindade värvimine</w:t>
            </w:r>
          </w:p>
          <w:p w14:paraId="50F3B439" w14:textId="664D4582" w:rsidR="0032379A" w:rsidRPr="0032379A" w:rsidRDefault="0032379A" w:rsidP="0032379A">
            <w:pPr>
              <w:rPr>
                <w:rFonts w:ascii="Calibri" w:hAnsi="Calibri"/>
                <w:sz w:val="22"/>
                <w:szCs w:val="22"/>
              </w:rPr>
            </w:pPr>
            <w:r>
              <w:rPr>
                <w:rFonts w:ascii="Calibri" w:hAnsi="Calibri"/>
                <w:sz w:val="22"/>
                <w:szCs w:val="22"/>
              </w:rPr>
              <w:t xml:space="preserve">A.2.2 </w:t>
            </w:r>
            <w:r w:rsidRPr="0032379A">
              <w:rPr>
                <w:rFonts w:ascii="Calibri" w:hAnsi="Calibri"/>
                <w:sz w:val="22"/>
                <w:szCs w:val="22"/>
              </w:rPr>
              <w:t xml:space="preserve">Hoonete ja rajatiste </w:t>
            </w:r>
            <w:proofErr w:type="spellStart"/>
            <w:r w:rsidRPr="0032379A">
              <w:rPr>
                <w:rFonts w:ascii="Calibri" w:hAnsi="Calibri"/>
                <w:sz w:val="22"/>
                <w:szCs w:val="22"/>
              </w:rPr>
              <w:t>sise</w:t>
            </w:r>
            <w:proofErr w:type="spellEnd"/>
            <w:r w:rsidRPr="0032379A">
              <w:rPr>
                <w:rFonts w:ascii="Calibri" w:hAnsi="Calibri"/>
                <w:sz w:val="22"/>
                <w:szCs w:val="22"/>
              </w:rPr>
              <w:t>- ja välispindade lakkimine ja õlitamine</w:t>
            </w:r>
          </w:p>
          <w:p w14:paraId="4D757D8E" w14:textId="28F69C42" w:rsidR="00116699" w:rsidRPr="00391E74" w:rsidRDefault="0032379A" w:rsidP="00ED66C5">
            <w:pPr>
              <w:rPr>
                <w:rFonts w:ascii="Calibri" w:hAnsi="Calibri"/>
                <w:sz w:val="22"/>
                <w:szCs w:val="22"/>
              </w:rPr>
            </w:pPr>
            <w:r>
              <w:rPr>
                <w:rFonts w:ascii="Calibri" w:hAnsi="Calibri"/>
                <w:sz w:val="22"/>
                <w:szCs w:val="22"/>
              </w:rPr>
              <w:t xml:space="preserve">A.2.3 </w:t>
            </w:r>
            <w:r w:rsidRPr="0032379A">
              <w:rPr>
                <w:rFonts w:ascii="Calibri" w:hAnsi="Calibri"/>
                <w:sz w:val="22"/>
                <w:szCs w:val="22"/>
              </w:rPr>
              <w:t>Seina katmine rullmaterjaliga</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6F88DCC5" w:rsidR="00116699" w:rsidRPr="007650EA" w:rsidRDefault="0032379A" w:rsidP="006D7B60">
            <w:pPr>
              <w:rPr>
                <w:rFonts w:ascii="Calibri" w:hAnsi="Calibri"/>
                <w:sz w:val="22"/>
                <w:szCs w:val="22"/>
              </w:rPr>
            </w:pPr>
            <w:r>
              <w:rPr>
                <w:rFonts w:ascii="Calibri" w:hAnsi="Calibri"/>
                <w:sz w:val="22"/>
                <w:szCs w:val="22"/>
              </w:rPr>
              <w:t>A.2.</w:t>
            </w:r>
            <w:r w:rsidR="00ED66C5">
              <w:rPr>
                <w:rFonts w:ascii="Calibri" w:hAnsi="Calibri"/>
                <w:sz w:val="22"/>
                <w:szCs w:val="22"/>
              </w:rPr>
              <w:t>4</w:t>
            </w:r>
            <w:r>
              <w:rPr>
                <w:rFonts w:ascii="Calibri" w:hAnsi="Calibri"/>
                <w:sz w:val="22"/>
                <w:szCs w:val="22"/>
              </w:rPr>
              <w:t xml:space="preserve"> </w:t>
            </w:r>
            <w:r w:rsidRPr="0032379A">
              <w:rPr>
                <w:rFonts w:ascii="Calibri" w:hAnsi="Calibri"/>
                <w:sz w:val="22"/>
                <w:szCs w:val="22"/>
              </w:rPr>
              <w:t>Dekoratiiv-viimistlustehnikate teostamine dekoratiivvärvidega</w:t>
            </w:r>
          </w:p>
        </w:tc>
      </w:tr>
      <w:tr w:rsidR="002405F3" w:rsidRPr="00D00D22" w14:paraId="0E948C85" w14:textId="77777777" w:rsidTr="00520BDC">
        <w:tc>
          <w:tcPr>
            <w:tcW w:w="9356" w:type="dxa"/>
            <w:shd w:val="clear" w:color="auto" w:fill="auto"/>
          </w:tcPr>
          <w:p w14:paraId="42032AFA" w14:textId="0F8B8D63" w:rsidR="002405F3" w:rsidRDefault="002405F3" w:rsidP="006D7B60">
            <w:pPr>
              <w:rPr>
                <w:rFonts w:ascii="Calibri" w:hAnsi="Calibri"/>
                <w:sz w:val="22"/>
                <w:szCs w:val="22"/>
              </w:rPr>
            </w:pPr>
            <w:r w:rsidRPr="002405F3">
              <w:rPr>
                <w:rFonts w:ascii="Calibri" w:hAnsi="Calibri"/>
                <w:color w:val="FF0000"/>
                <w:sz w:val="22"/>
                <w:szCs w:val="22"/>
              </w:rPr>
              <w:t>Ettepanekud</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6D80FDB" w:rsidR="00A677EE" w:rsidRPr="006D7B60" w:rsidRDefault="00ED66C5" w:rsidP="005B4C8E">
            <w:pPr>
              <w:rPr>
                <w:rFonts w:ascii="Calibri" w:hAnsi="Calibri"/>
                <w:bCs/>
                <w:sz w:val="22"/>
                <w:szCs w:val="22"/>
              </w:rPr>
            </w:pPr>
            <w:r w:rsidRPr="00ED66C5">
              <w:rPr>
                <w:rFonts w:ascii="Calibri" w:hAnsi="Calibri"/>
                <w:bCs/>
                <w:sz w:val="22"/>
                <w:szCs w:val="22"/>
              </w:rPr>
              <w:t>4. taseme maalri esmane kutse saadakse kutseõppeasutuses vastava kutsehariduse õppekava täismahus lõpetamisel.</w:t>
            </w:r>
          </w:p>
        </w:tc>
      </w:tr>
      <w:tr w:rsidR="002405F3" w:rsidRPr="00D00D22" w14:paraId="36F71928" w14:textId="77777777" w:rsidTr="00A677EE">
        <w:tc>
          <w:tcPr>
            <w:tcW w:w="9356" w:type="dxa"/>
            <w:shd w:val="clear" w:color="auto" w:fill="auto"/>
          </w:tcPr>
          <w:p w14:paraId="6CD4B380" w14:textId="54D00901" w:rsidR="002405F3" w:rsidRDefault="002405F3" w:rsidP="005B4C8E">
            <w:pPr>
              <w:rPr>
                <w:rFonts w:ascii="Calibri" w:hAnsi="Calibri"/>
                <w:bCs/>
                <w:sz w:val="22"/>
                <w:szCs w:val="22"/>
              </w:rPr>
            </w:pPr>
            <w:r w:rsidRPr="002405F3">
              <w:rPr>
                <w:rFonts w:ascii="Calibri" w:hAnsi="Calibri"/>
                <w:bCs/>
                <w:color w:val="FF0000"/>
                <w:sz w:val="22"/>
                <w:szCs w:val="22"/>
              </w:rPr>
              <w:t>Ettep</w:t>
            </w:r>
            <w:r>
              <w:rPr>
                <w:rFonts w:ascii="Calibri" w:hAnsi="Calibri"/>
                <w:bCs/>
                <w:color w:val="FF0000"/>
                <w:sz w:val="22"/>
                <w:szCs w:val="22"/>
              </w:rPr>
              <w:t>a</w:t>
            </w:r>
            <w:r w:rsidRPr="002405F3">
              <w:rPr>
                <w:rFonts w:ascii="Calibri" w:hAnsi="Calibri"/>
                <w:bCs/>
                <w:color w:val="FF0000"/>
                <w:sz w:val="22"/>
                <w:szCs w:val="22"/>
              </w:rPr>
              <w:t>nekud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DB59F59" w:rsidR="00A677EE" w:rsidRPr="006D7B60" w:rsidRDefault="0032379A" w:rsidP="00A677EE">
            <w:pPr>
              <w:rPr>
                <w:rFonts w:ascii="Calibri" w:hAnsi="Calibri"/>
                <w:iCs/>
                <w:sz w:val="22"/>
                <w:szCs w:val="22"/>
              </w:rPr>
            </w:pPr>
            <w:r>
              <w:rPr>
                <w:rFonts w:ascii="Calibri" w:hAnsi="Calibri"/>
                <w:iCs/>
                <w:sz w:val="22"/>
                <w:szCs w:val="22"/>
              </w:rPr>
              <w:t>Maaler</w:t>
            </w:r>
            <w:r w:rsidR="006D7B60">
              <w:rPr>
                <w:rFonts w:ascii="Calibri" w:hAnsi="Calibri"/>
                <w:iCs/>
                <w:sz w:val="22"/>
                <w:szCs w:val="22"/>
              </w:rPr>
              <w:t xml:space="preserve">, </w:t>
            </w:r>
            <w:proofErr w:type="spellStart"/>
            <w:r w:rsidR="006D7B60">
              <w:rPr>
                <w:rFonts w:ascii="Calibri" w:hAnsi="Calibri"/>
                <w:iCs/>
                <w:sz w:val="22"/>
                <w:szCs w:val="22"/>
              </w:rPr>
              <w:t>viimistleja</w:t>
            </w:r>
            <w:proofErr w:type="spellEnd"/>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A4C32BE" w14:textId="77777777" w:rsidR="006D7B60" w:rsidRPr="006D7B60" w:rsidRDefault="006D7B60" w:rsidP="006D7B60">
            <w:pPr>
              <w:rPr>
                <w:rFonts w:ascii="Calibri" w:hAnsi="Calibri"/>
                <w:iCs/>
                <w:sz w:val="22"/>
                <w:szCs w:val="22"/>
              </w:rPr>
            </w:pPr>
            <w:r w:rsidRPr="006D7B60">
              <w:rPr>
                <w:rFonts w:ascii="Calibri" w:hAnsi="Calibri"/>
                <w:iCs/>
                <w:sz w:val="22"/>
                <w:szCs w:val="22"/>
              </w:rPr>
              <w:t>Ehitusprotsessi terviku mõistmine</w:t>
            </w:r>
          </w:p>
          <w:p w14:paraId="0843A2B4" w14:textId="422588EA" w:rsidR="006D7B60" w:rsidRPr="006D7B60" w:rsidRDefault="006D7B60" w:rsidP="006D7B60">
            <w:pPr>
              <w:rPr>
                <w:rFonts w:ascii="Calibri" w:hAnsi="Calibri"/>
                <w:iCs/>
                <w:sz w:val="22"/>
                <w:szCs w:val="22"/>
              </w:rPr>
            </w:pPr>
            <w:r w:rsidRPr="006D7B60">
              <w:rPr>
                <w:rFonts w:ascii="Calibri" w:hAnsi="Calibri"/>
                <w:iCs/>
                <w:sz w:val="22"/>
                <w:szCs w:val="22"/>
              </w:rPr>
              <w:t>Energiatõhususe nõuetega arvestamine</w:t>
            </w:r>
          </w:p>
          <w:p w14:paraId="25C59AA6" w14:textId="35025C97" w:rsidR="006D7B60" w:rsidRPr="006D7B60" w:rsidRDefault="006D7B60" w:rsidP="006D7B60">
            <w:pPr>
              <w:rPr>
                <w:rFonts w:ascii="Calibri" w:hAnsi="Calibri"/>
                <w:iCs/>
                <w:sz w:val="22"/>
                <w:szCs w:val="22"/>
              </w:rPr>
            </w:pPr>
            <w:r w:rsidRPr="006D7B60">
              <w:rPr>
                <w:rFonts w:ascii="Calibri" w:hAnsi="Calibri"/>
                <w:iCs/>
                <w:sz w:val="22"/>
                <w:szCs w:val="22"/>
              </w:rPr>
              <w:t>Jooniste lugemise oskus, sh 3D-joonised</w:t>
            </w:r>
          </w:p>
          <w:p w14:paraId="28CAA22E" w14:textId="36A6CFB1" w:rsidR="006D7B60" w:rsidRPr="006D7B60" w:rsidRDefault="006D7B60" w:rsidP="006D7B60">
            <w:pPr>
              <w:rPr>
                <w:rFonts w:ascii="Calibri" w:hAnsi="Calibri"/>
                <w:iCs/>
                <w:sz w:val="22"/>
                <w:szCs w:val="22"/>
              </w:rPr>
            </w:pPr>
            <w:r w:rsidRPr="006D7B60">
              <w:rPr>
                <w:rFonts w:ascii="Calibri" w:hAnsi="Calibri"/>
                <w:iCs/>
                <w:sz w:val="22"/>
                <w:szCs w:val="22"/>
              </w:rPr>
              <w:lastRenderedPageBreak/>
              <w:t>Ehituse tehnoloogiliste lahenduste kasutamise oskus</w:t>
            </w:r>
          </w:p>
          <w:p w14:paraId="00BC8A51" w14:textId="387A940A" w:rsidR="006D7B60" w:rsidRPr="006D7B60" w:rsidRDefault="006D7B60" w:rsidP="006D7B60">
            <w:pPr>
              <w:rPr>
                <w:rFonts w:ascii="Calibri" w:hAnsi="Calibri"/>
                <w:iCs/>
                <w:sz w:val="22"/>
                <w:szCs w:val="22"/>
              </w:rPr>
            </w:pPr>
            <w:r w:rsidRPr="006D7B60">
              <w:rPr>
                <w:rFonts w:ascii="Calibri" w:hAnsi="Calibri"/>
                <w:iCs/>
                <w:sz w:val="22"/>
                <w:szCs w:val="22"/>
              </w:rPr>
              <w:t>Koostööoskus</w:t>
            </w:r>
          </w:p>
          <w:p w14:paraId="5C130377" w14:textId="518E1C33" w:rsidR="006D7B60" w:rsidRPr="006D7B60" w:rsidRDefault="006D7B60" w:rsidP="006D7B60">
            <w:pPr>
              <w:rPr>
                <w:rFonts w:ascii="Calibri" w:hAnsi="Calibri"/>
                <w:iCs/>
                <w:sz w:val="22"/>
                <w:szCs w:val="22"/>
              </w:rPr>
            </w:pPr>
            <w:r w:rsidRPr="006D7B60">
              <w:rPr>
                <w:rFonts w:ascii="Calibri" w:hAnsi="Calibri"/>
                <w:iCs/>
                <w:sz w:val="22"/>
                <w:szCs w:val="22"/>
              </w:rPr>
              <w:t>Suhtlemisoskus</w:t>
            </w:r>
          </w:p>
          <w:p w14:paraId="6078D55B" w14:textId="77777777" w:rsidR="006D7B60" w:rsidRPr="006D7B60" w:rsidRDefault="006D7B60" w:rsidP="006D7B60">
            <w:pPr>
              <w:rPr>
                <w:rFonts w:ascii="Calibri" w:hAnsi="Calibri"/>
                <w:iCs/>
                <w:sz w:val="22"/>
                <w:szCs w:val="22"/>
              </w:rPr>
            </w:pPr>
            <w:r w:rsidRPr="006D7B60">
              <w:rPr>
                <w:rFonts w:ascii="Calibri" w:hAnsi="Calibri"/>
                <w:iCs/>
                <w:sz w:val="22"/>
                <w:szCs w:val="22"/>
              </w:rPr>
              <w:t>Algtasemel kasutaja baasdigioskused.</w:t>
            </w:r>
          </w:p>
          <w:p w14:paraId="191DC32A" w14:textId="169DE34C" w:rsidR="00A677EE" w:rsidRPr="006D7B60" w:rsidRDefault="006D7B60" w:rsidP="006D7B60">
            <w:pPr>
              <w:rPr>
                <w:rFonts w:ascii="Calibri" w:hAnsi="Calibri"/>
                <w:iCs/>
                <w:sz w:val="22"/>
                <w:szCs w:val="22"/>
              </w:rPr>
            </w:pPr>
            <w:r w:rsidRPr="006D7B60">
              <w:rPr>
                <w:rFonts w:ascii="Calibri" w:hAnsi="Calibri"/>
                <w:iCs/>
                <w:sz w:val="22"/>
                <w:szCs w:val="22"/>
              </w:rPr>
              <w:t>Erialaste veebi- ja nutiseadme rakenduste kasutamine.</w:t>
            </w:r>
          </w:p>
        </w:tc>
      </w:tr>
      <w:tr w:rsidR="002405F3" w:rsidRPr="00905FD7" w14:paraId="17A3015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93013A" w14:textId="6AFBDAC8" w:rsidR="002405F3" w:rsidRPr="006D7B60" w:rsidRDefault="002405F3" w:rsidP="006D7B60">
            <w:pPr>
              <w:rPr>
                <w:rFonts w:ascii="Calibri" w:hAnsi="Calibri"/>
                <w:iCs/>
                <w:sz w:val="22"/>
                <w:szCs w:val="22"/>
              </w:rPr>
            </w:pPr>
            <w:r w:rsidRPr="002405F3">
              <w:rPr>
                <w:rFonts w:ascii="Calibri" w:hAnsi="Calibri"/>
                <w:i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03E201B" w:rsidR="0036125E" w:rsidRPr="00B3749B" w:rsidRDefault="0032379A" w:rsidP="007C2BC8">
            <w:pPr>
              <w:rPr>
                <w:rFonts w:ascii="Calibri" w:hAnsi="Calibri"/>
                <w:iCs/>
                <w:sz w:val="22"/>
                <w:szCs w:val="22"/>
              </w:rPr>
            </w:pPr>
            <w:r w:rsidRPr="0032379A">
              <w:rPr>
                <w:rFonts w:ascii="Calibri" w:hAnsi="Calibri"/>
                <w:iCs/>
                <w:sz w:val="22"/>
                <w:szCs w:val="22"/>
              </w:rPr>
              <w:t xml:space="preserve">Maaler, tase 4 </w:t>
            </w:r>
            <w:r w:rsidR="00A27E9F">
              <w:rPr>
                <w:rFonts w:ascii="Calibri" w:hAnsi="Calibri"/>
                <w:iCs/>
                <w:sz w:val="22"/>
                <w:szCs w:val="22"/>
              </w:rPr>
              <w:t xml:space="preserve">esmane </w:t>
            </w:r>
            <w:r w:rsidRPr="0032379A">
              <w:rPr>
                <w:rFonts w:ascii="Calibri" w:hAnsi="Calibri"/>
                <w:iCs/>
                <w:sz w:val="22"/>
                <w:szCs w:val="22"/>
              </w:rPr>
              <w:t xml:space="preserve">kutse moodustub </w:t>
            </w:r>
            <w:proofErr w:type="spellStart"/>
            <w:r w:rsidRPr="0032379A">
              <w:rPr>
                <w:rFonts w:ascii="Calibri" w:hAnsi="Calibri"/>
                <w:iCs/>
                <w:sz w:val="22"/>
                <w:szCs w:val="22"/>
              </w:rPr>
              <w:t>üldoskustest</w:t>
            </w:r>
            <w:proofErr w:type="spellEnd"/>
            <w:r w:rsidRPr="0032379A">
              <w:rPr>
                <w:rFonts w:ascii="Calibri" w:hAnsi="Calibri"/>
                <w:iCs/>
                <w:sz w:val="22"/>
                <w:szCs w:val="22"/>
              </w:rPr>
              <w:t xml:space="preserve"> ja kohustuslikest kompetentsidest ning valitavast kompetentsist. Kutse taotlemisel on nõutav </w:t>
            </w:r>
            <w:proofErr w:type="spellStart"/>
            <w:r w:rsidRPr="0032379A">
              <w:rPr>
                <w:rFonts w:ascii="Calibri" w:hAnsi="Calibri"/>
                <w:iCs/>
                <w:sz w:val="22"/>
                <w:szCs w:val="22"/>
              </w:rPr>
              <w:t>üldoskuste</w:t>
            </w:r>
            <w:proofErr w:type="spellEnd"/>
            <w:r w:rsidRPr="0032379A">
              <w:rPr>
                <w:rFonts w:ascii="Calibri" w:hAnsi="Calibri"/>
                <w:iCs/>
                <w:sz w:val="22"/>
                <w:szCs w:val="22"/>
              </w:rPr>
              <w:t xml:space="preserve"> ja kohustuslike kompetentside tõendamine. Lisaks on võimalik tõendada valitav kompetents.</w:t>
            </w:r>
          </w:p>
        </w:tc>
      </w:tr>
      <w:tr w:rsidR="002405F3" w14:paraId="53839CCE" w14:textId="77777777" w:rsidTr="00610B6B">
        <w:tc>
          <w:tcPr>
            <w:tcW w:w="9214" w:type="dxa"/>
            <w:shd w:val="clear" w:color="auto" w:fill="auto"/>
          </w:tcPr>
          <w:p w14:paraId="437DFDEF" w14:textId="4F86F0B2" w:rsidR="002405F3" w:rsidRPr="00E00FA7" w:rsidRDefault="002405F3" w:rsidP="007C2BC8">
            <w:pPr>
              <w:rPr>
                <w:rFonts w:ascii="Calibri" w:hAnsi="Calibri"/>
                <w:iCs/>
                <w:sz w:val="22"/>
                <w:szCs w:val="22"/>
              </w:rPr>
            </w:pPr>
            <w:r w:rsidRPr="002405F3">
              <w:rPr>
                <w:rFonts w:ascii="Calibri" w:hAnsi="Calibri"/>
                <w:i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341FE3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274AA">
              <w:rPr>
                <w:rFonts w:ascii="Calibri" w:hAnsi="Calibri"/>
                <w:b/>
                <w:sz w:val="22"/>
                <w:szCs w:val="22"/>
              </w:rPr>
              <w:t>Maaler</w:t>
            </w:r>
            <w:r w:rsidR="00E00FA7">
              <w:rPr>
                <w:rFonts w:ascii="Calibri" w:hAnsi="Calibri"/>
                <w:b/>
                <w:sz w:val="22"/>
                <w:szCs w:val="22"/>
              </w:rPr>
              <w:t>, tase 4</w:t>
            </w:r>
            <w:r w:rsidR="00C274AA">
              <w:rPr>
                <w:rFonts w:ascii="Calibri" w:hAnsi="Calibri"/>
                <w:b/>
                <w:sz w:val="22"/>
                <w:szCs w:val="22"/>
              </w:rPr>
              <w:t xml:space="preserve"> esmane kutse</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332296A"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266B8D0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070EA80E"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Mõistab pideva õppimise ja enesearendamise vajadust; seab eesmärgid professionaalseks arenguks; omandab uusi teadmisi ja oskusi ning rakendab neid oma töös.</w:t>
            </w:r>
          </w:p>
          <w:p w14:paraId="5851D862"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56E70363"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 xml:space="preserve">Järgib asjakohaseid tööjuhiseid, materjalide tootjate poolt ettenähtud tehnoloogiaid ja etteantud kvaliteedinõudeid. </w:t>
            </w:r>
          </w:p>
          <w:p w14:paraId="7779DA5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Tunneb tööks vajalikke mõõte vahendeid/instrumente (lasermõõtja, lood jt) ja nende tööspetsiifikat ja kasutab neid töö tegemisel hoiab neid korras järgides kasutus ning  hooldusjuhiseid.</w:t>
            </w:r>
          </w:p>
          <w:p w14:paraId="18BADCC2"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Käitleb ehitusjäätmeid vastavalt juhistele.</w:t>
            </w:r>
          </w:p>
          <w:p w14:paraId="53B3B027"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Oskab lugeda ja saab aru ehitusjoonistest ja projektdokumentatsioonist. Määratleb vajadusel tööks vajalikud materjalid ja materjalide mahud.</w:t>
            </w:r>
          </w:p>
          <w:p w14:paraId="2F79B26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6ABE7C13"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Tegutseb õnnetusjuhtumi korral vastavalt kokkulepitud juhistele, kutsub professionaalse abi ja teatab õnnetusjuhtumist objektijuhile või tööandjale.</w:t>
            </w:r>
          </w:p>
          <w:p w14:paraId="28AAD080"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 xml:space="preserve">Tugineb oma töös algteadmistele energiatõhususest, ehitusfüüsikast (sh soojusisoleerimine, niiskuse- ja </w:t>
            </w:r>
            <w:proofErr w:type="spellStart"/>
            <w:r w:rsidRPr="0032379A">
              <w:rPr>
                <w:rFonts w:ascii="Calibri" w:hAnsi="Calibri"/>
                <w:iCs/>
                <w:sz w:val="22"/>
                <w:szCs w:val="22"/>
              </w:rPr>
              <w:t>hüdroisoleerimine</w:t>
            </w:r>
            <w:proofErr w:type="spellEnd"/>
            <w:r w:rsidRPr="0032379A">
              <w:rPr>
                <w:rFonts w:ascii="Calibri" w:hAnsi="Calibri"/>
                <w:iCs/>
                <w:sz w:val="22"/>
                <w:szCs w:val="22"/>
              </w:rPr>
              <w:t>), viimistlustöödega seonduvate ehitusmaterjalide omadustest ja lähtub keskkonna tingimustest.</w:t>
            </w:r>
          </w:p>
          <w:p w14:paraId="28B32FE8" w14:textId="6FA89E23" w:rsidR="00557050" w:rsidRPr="00E00FA7" w:rsidRDefault="0032379A" w:rsidP="0032379A">
            <w:pPr>
              <w:numPr>
                <w:ilvl w:val="0"/>
                <w:numId w:val="18"/>
              </w:numPr>
              <w:rPr>
                <w:rFonts w:ascii="Calibri" w:hAnsi="Calibri"/>
                <w:iCs/>
                <w:sz w:val="22"/>
                <w:szCs w:val="22"/>
              </w:rPr>
            </w:pPr>
            <w:r w:rsidRPr="0032379A">
              <w:rPr>
                <w:rFonts w:ascii="Calibri" w:hAnsi="Calibri"/>
                <w:iCs/>
                <w:sz w:val="22"/>
                <w:szCs w:val="22"/>
              </w:rPr>
              <w:t>Kasutab oma igapäevatöös arvutit algasemel kasutaja tasemel (vt lisa 1 Digipädevuste enesehindamise skaala)</w:t>
            </w:r>
            <w:r>
              <w:rPr>
                <w:rFonts w:ascii="Calibri" w:hAnsi="Calibri"/>
                <w:iCs/>
                <w:sz w:val="22"/>
                <w:szCs w:val="22"/>
              </w:rPr>
              <w:t>.</w:t>
            </w:r>
          </w:p>
        </w:tc>
      </w:tr>
      <w:tr w:rsidR="002405F3" w:rsidRPr="00D6436B" w14:paraId="6EB807FD" w14:textId="77777777" w:rsidTr="002D21A5">
        <w:tc>
          <w:tcPr>
            <w:tcW w:w="9214" w:type="dxa"/>
            <w:shd w:val="clear" w:color="auto" w:fill="auto"/>
          </w:tcPr>
          <w:p w14:paraId="2CAFC8D3" w14:textId="4DDED8F9" w:rsidR="002405F3" w:rsidRPr="002405F3" w:rsidRDefault="002405F3" w:rsidP="002405F3">
            <w:pPr>
              <w:rPr>
                <w:rFonts w:ascii="Calibri" w:hAnsi="Calibri"/>
                <w:iCs/>
                <w:sz w:val="22"/>
                <w:szCs w:val="22"/>
              </w:rPr>
            </w:pPr>
            <w:r w:rsidRPr="002405F3">
              <w:rPr>
                <w:rFonts w:ascii="Calibri" w:hAnsi="Calibri"/>
                <w:i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3E011B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2379A" w:rsidRPr="0032379A">
              <w:rPr>
                <w:rFonts w:ascii="Calibri" w:hAnsi="Calibri"/>
                <w:b/>
                <w:sz w:val="22"/>
                <w:szCs w:val="22"/>
              </w:rPr>
              <w:t xml:space="preserve">Hoonete ja rajatiste </w:t>
            </w:r>
            <w:proofErr w:type="spellStart"/>
            <w:r w:rsidR="0032379A" w:rsidRPr="0032379A">
              <w:rPr>
                <w:rFonts w:ascii="Calibri" w:hAnsi="Calibri"/>
                <w:b/>
                <w:sz w:val="22"/>
                <w:szCs w:val="22"/>
              </w:rPr>
              <w:t>sise</w:t>
            </w:r>
            <w:proofErr w:type="spellEnd"/>
            <w:r w:rsidR="0032379A" w:rsidRPr="0032379A">
              <w:rPr>
                <w:rFonts w:ascii="Calibri" w:hAnsi="Calibri"/>
                <w:b/>
                <w:sz w:val="22"/>
                <w:szCs w:val="22"/>
              </w:rPr>
              <w:t>- ja välispindade värvimine</w:t>
            </w:r>
          </w:p>
        </w:tc>
        <w:tc>
          <w:tcPr>
            <w:tcW w:w="1213" w:type="dxa"/>
          </w:tcPr>
          <w:p w14:paraId="52FBD7D6" w14:textId="6FECD4FC" w:rsidR="00610B6B" w:rsidRPr="00CF4019" w:rsidRDefault="00610B6B" w:rsidP="00E90C12">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9B2AC1F" w14:textId="77777777"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Kavandab tööde tegevuskava konsulteerides kogemustega maalriga.</w:t>
            </w:r>
          </w:p>
          <w:p w14:paraId="1682036C" w14:textId="77777777"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Hindab juhendamisel aluspinda ja selle sobivust viimistlemiseks antud materjalidega, teeb vajadusel ettepanekud täiendavateks eeltöödeks. Katab  mitteviimistletavad pinnad, valides asjakohased kattematerjalid. Vajaduse korral eemaldab viimistletavatelt pindadelt eelnevad (lahtised või mittenakkuvad) viimistluskihid, peseb ja töötleb pinnad sobiva vahendiga.</w:t>
            </w:r>
          </w:p>
          <w:p w14:paraId="14C9F7C4" w14:textId="77777777"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Krundib aluspinna, kasutades selleks sobivaid töövahendeid ja töövõtteid, järgides materjali tootjapoosest kasutusjuhendeid.</w:t>
            </w:r>
          </w:p>
          <w:p w14:paraId="6F68399D" w14:textId="1EFD6B7D" w:rsidR="00C274AA" w:rsidRPr="00C274AA" w:rsidRDefault="00C274AA" w:rsidP="00CC7484">
            <w:pPr>
              <w:pStyle w:val="ListParagraph"/>
              <w:numPr>
                <w:ilvl w:val="0"/>
                <w:numId w:val="19"/>
              </w:numPr>
              <w:rPr>
                <w:rFonts w:ascii="Calibri" w:hAnsi="Calibri"/>
                <w:sz w:val="22"/>
                <w:szCs w:val="22"/>
              </w:rPr>
            </w:pPr>
            <w:r w:rsidRPr="00C274AA">
              <w:rPr>
                <w:rFonts w:ascii="Calibri" w:hAnsi="Calibri"/>
                <w:sz w:val="22"/>
                <w:szCs w:val="22"/>
              </w:rPr>
              <w:t>Armeerib kipsivuukide ühenduskohad, kasutades sobivaid vuugitugevduslinte ja vuugipahtlit ja õigeid töövõtteid.  Armeerib juhendamisel praod ja erinevate materjalide üleminekukohad, vanade ja probleemsete aluspindade puhul, kasutades sobivaid materjale ja töövahendeid.-</w:t>
            </w:r>
          </w:p>
          <w:p w14:paraId="0C7726E3" w14:textId="66695B25"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Pahteldab pinna sobiva pahtliga, lähtudes viimistletavale pinnale esitatud kvaliteedinõuetest. Lihvib pinna, kasutades sobivaid töövahendeid ja töövõtteid. Puhastab pinnad tolmust peale lihvimist.</w:t>
            </w:r>
          </w:p>
          <w:p w14:paraId="521B86D7" w14:textId="77777777"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Krundib lihvitud pinnad sobiva krundiga. Hermetiseerib vuugid ja ühenduskohad, lähtudes materjali tootjapoolsest kasutusjuhendist ning tööle esitatud nõuetest. Kontrollib juhendamisel krunditud pinna sobivust lõppvärvimiseks, teostab pindade parandustööd.</w:t>
            </w:r>
          </w:p>
          <w:p w14:paraId="0510BEAD" w14:textId="77777777" w:rsidR="00C274AA" w:rsidRPr="00C274AA" w:rsidRDefault="00C274AA" w:rsidP="00C274AA">
            <w:pPr>
              <w:pStyle w:val="ListParagraph"/>
              <w:numPr>
                <w:ilvl w:val="0"/>
                <w:numId w:val="19"/>
              </w:numPr>
              <w:rPr>
                <w:rFonts w:ascii="Calibri" w:hAnsi="Calibri"/>
                <w:sz w:val="22"/>
                <w:szCs w:val="22"/>
              </w:rPr>
            </w:pPr>
            <w:r w:rsidRPr="00C274AA">
              <w:rPr>
                <w:rFonts w:ascii="Calibri" w:hAnsi="Calibri"/>
                <w:sz w:val="22"/>
                <w:szCs w:val="22"/>
              </w:rPr>
              <w:t xml:space="preserve">Korrastab töökoha ja puhastab pinnad tolmust enne lõppvärvimist. Värvib pinnad, kasutades sobivaid töövahendeid ja töövõtteid ning järgides materjalide tootjapoolseid kasutusjuhendeid. </w:t>
            </w:r>
          </w:p>
          <w:p w14:paraId="37CD8DE4" w14:textId="6E6F9AC8" w:rsidR="00610B6B" w:rsidRPr="00BE1AC8" w:rsidRDefault="00C274AA" w:rsidP="00C274AA">
            <w:pPr>
              <w:pStyle w:val="ListParagraph"/>
              <w:numPr>
                <w:ilvl w:val="0"/>
                <w:numId w:val="19"/>
              </w:numPr>
              <w:rPr>
                <w:rFonts w:ascii="Calibri" w:hAnsi="Calibri"/>
                <w:sz w:val="22"/>
                <w:szCs w:val="22"/>
                <w:u w:val="single"/>
              </w:rPr>
            </w:pPr>
            <w:r w:rsidRPr="00C274AA">
              <w:rPr>
                <w:rFonts w:ascii="Calibri" w:hAnsi="Calibri"/>
                <w:sz w:val="22"/>
                <w:szCs w:val="22"/>
              </w:rPr>
              <w:t>Kontrollib juhendamisel lõppviimistletud pinna vastavust esitatud nõuetele ja parandab lihtsamad töö käigus tekkinud vead (mullid, plekid jm).</w:t>
            </w:r>
          </w:p>
        </w:tc>
      </w:tr>
      <w:tr w:rsidR="00032EE9" w14:paraId="6FB00173" w14:textId="77777777" w:rsidTr="00032EE9">
        <w:tc>
          <w:tcPr>
            <w:tcW w:w="8109" w:type="dxa"/>
          </w:tcPr>
          <w:p w14:paraId="39F39EEF" w14:textId="75CA7BC7"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B86B36" w:rsidRPr="00B86B36">
              <w:rPr>
                <w:rFonts w:ascii="Calibri" w:hAnsi="Calibri"/>
                <w:b/>
                <w:sz w:val="22"/>
                <w:szCs w:val="22"/>
              </w:rPr>
              <w:t xml:space="preserve">Hoonete ja rajatiste </w:t>
            </w:r>
            <w:proofErr w:type="spellStart"/>
            <w:r w:rsidR="00B86B36" w:rsidRPr="00B86B36">
              <w:rPr>
                <w:rFonts w:ascii="Calibri" w:hAnsi="Calibri"/>
                <w:b/>
                <w:sz w:val="22"/>
                <w:szCs w:val="22"/>
              </w:rPr>
              <w:t>sise</w:t>
            </w:r>
            <w:proofErr w:type="spellEnd"/>
            <w:r w:rsidR="00B86B36" w:rsidRPr="00B86B36">
              <w:rPr>
                <w:rFonts w:ascii="Calibri" w:hAnsi="Calibri"/>
                <w:b/>
                <w:sz w:val="22"/>
                <w:szCs w:val="22"/>
              </w:rPr>
              <w:t>- ja välispindade lakkimine ja õlitamine</w:t>
            </w:r>
          </w:p>
        </w:tc>
        <w:tc>
          <w:tcPr>
            <w:tcW w:w="1213" w:type="dxa"/>
          </w:tcPr>
          <w:p w14:paraId="5224FAA2" w14:textId="68C127F4" w:rsidR="00032EE9" w:rsidRPr="00610B6B" w:rsidRDefault="00032EE9" w:rsidP="0055734D">
            <w:pPr>
              <w:rPr>
                <w:rFonts w:ascii="Calibri" w:hAnsi="Calibri"/>
                <w:b/>
                <w:sz w:val="22"/>
                <w:szCs w:val="22"/>
              </w:rPr>
            </w:pPr>
            <w:r>
              <w:rPr>
                <w:rFonts w:ascii="Calibri" w:hAnsi="Calibri"/>
                <w:b/>
                <w:sz w:val="22"/>
                <w:szCs w:val="22"/>
              </w:rPr>
              <w:t>EKR tase</w:t>
            </w:r>
            <w:r w:rsidR="00BE1AC8">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ADB0DF6" w14:textId="2EAC91B9" w:rsidR="00C274AA" w:rsidRPr="00C274AA" w:rsidRDefault="00C274AA" w:rsidP="00C274AA">
            <w:pPr>
              <w:pStyle w:val="ListParagraph"/>
              <w:numPr>
                <w:ilvl w:val="0"/>
                <w:numId w:val="20"/>
              </w:numPr>
              <w:rPr>
                <w:rFonts w:ascii="Calibri" w:hAnsi="Calibri"/>
                <w:sz w:val="22"/>
                <w:szCs w:val="22"/>
              </w:rPr>
            </w:pPr>
            <w:r w:rsidRPr="00C274AA">
              <w:rPr>
                <w:rFonts w:ascii="Calibri" w:hAnsi="Calibri"/>
                <w:sz w:val="22"/>
                <w:szCs w:val="22"/>
              </w:rPr>
              <w:t>Hindab juhendamisel aluspinda ja selle sobivust viimistlemiseks ette nähtud materjalidega, teeb vajadusel ettepanekud täiendavateks eeltöödeks.</w:t>
            </w:r>
            <w:r>
              <w:rPr>
                <w:rFonts w:ascii="Calibri" w:hAnsi="Calibri"/>
                <w:sz w:val="22"/>
                <w:szCs w:val="22"/>
              </w:rPr>
              <w:t xml:space="preserve"> </w:t>
            </w:r>
            <w:r w:rsidRPr="00C274AA">
              <w:rPr>
                <w:rFonts w:ascii="Calibri" w:hAnsi="Calibri"/>
                <w:sz w:val="22"/>
                <w:szCs w:val="22"/>
              </w:rPr>
              <w:t>Katab mitteviimistletavad pinnad, valides asjakohased kattematerjalid. Vajaduse korral eemaldab viimistletavatelt pindadelt eelnevad viimistluskihid (lahtised või mittenakkuvad), peseb pinnad sobiva vahendiga ja töötleb antiseptikuga.</w:t>
            </w:r>
          </w:p>
          <w:p w14:paraId="50B365CB" w14:textId="77777777" w:rsidR="00C274AA" w:rsidRPr="00C274AA" w:rsidRDefault="00C274AA" w:rsidP="00C274AA">
            <w:pPr>
              <w:pStyle w:val="ListParagraph"/>
              <w:numPr>
                <w:ilvl w:val="0"/>
                <w:numId w:val="20"/>
              </w:numPr>
              <w:rPr>
                <w:rFonts w:ascii="Calibri" w:hAnsi="Calibri"/>
                <w:sz w:val="22"/>
                <w:szCs w:val="22"/>
              </w:rPr>
            </w:pPr>
            <w:r w:rsidRPr="00C274AA">
              <w:rPr>
                <w:rFonts w:ascii="Calibri" w:hAnsi="Calibri"/>
                <w:sz w:val="22"/>
                <w:szCs w:val="22"/>
              </w:rPr>
              <w:t>Krundib aluspinna, kasutades selleks sobivaid töövahendeid ja töövõtteid, järgides materjali tootjapoolset kasutusjuhendit.</w:t>
            </w:r>
          </w:p>
          <w:p w14:paraId="0D54F05F" w14:textId="77777777" w:rsidR="00C274AA" w:rsidRPr="00C274AA" w:rsidRDefault="00C274AA" w:rsidP="00C274AA">
            <w:pPr>
              <w:pStyle w:val="ListParagraph"/>
              <w:numPr>
                <w:ilvl w:val="0"/>
                <w:numId w:val="20"/>
              </w:numPr>
              <w:rPr>
                <w:rFonts w:ascii="Calibri" w:hAnsi="Calibri"/>
                <w:sz w:val="22"/>
                <w:szCs w:val="22"/>
              </w:rPr>
            </w:pPr>
            <w:r w:rsidRPr="00C274AA">
              <w:rPr>
                <w:rFonts w:ascii="Calibri" w:hAnsi="Calibri"/>
                <w:sz w:val="22"/>
                <w:szCs w:val="22"/>
              </w:rPr>
              <w:t xml:space="preserve">Kannab peale laki või õli, kasutades sobivaid töövahendeid ja töövõtteid ning järgides materjali tootjapoolset kasutusjuhendit. </w:t>
            </w:r>
          </w:p>
          <w:p w14:paraId="18C56BA4" w14:textId="0E9614E7" w:rsidR="00610B6B" w:rsidRPr="00E00FA7" w:rsidRDefault="00C274AA" w:rsidP="00C274AA">
            <w:pPr>
              <w:pStyle w:val="ListParagraph"/>
              <w:numPr>
                <w:ilvl w:val="0"/>
                <w:numId w:val="20"/>
              </w:numPr>
              <w:rPr>
                <w:rFonts w:ascii="Calibri" w:hAnsi="Calibri"/>
                <w:sz w:val="22"/>
                <w:szCs w:val="22"/>
                <w:u w:val="single"/>
              </w:rPr>
            </w:pPr>
            <w:r w:rsidRPr="00C274AA">
              <w:rPr>
                <w:rFonts w:ascii="Calibri" w:hAnsi="Calibri"/>
                <w:sz w:val="22"/>
                <w:szCs w:val="22"/>
              </w:rPr>
              <w:t>Kontrollib juhendamisel lõppviimistletud pinna vastavust esitatud nõuetele ja parandab lihtsamad töö käigus tekkinud vead (mullid, plekid jm).</w:t>
            </w:r>
          </w:p>
        </w:tc>
      </w:tr>
      <w:tr w:rsidR="00B86B36" w14:paraId="37E8FF7F" w14:textId="77777777" w:rsidTr="00B86B36">
        <w:tc>
          <w:tcPr>
            <w:tcW w:w="8109" w:type="dxa"/>
          </w:tcPr>
          <w:p w14:paraId="3C12F53F" w14:textId="0A42E95E" w:rsidR="00B86B36" w:rsidRPr="00B86B36" w:rsidRDefault="00B86B36" w:rsidP="00610B6B">
            <w:pPr>
              <w:rPr>
                <w:rFonts w:ascii="Calibri" w:hAnsi="Calibri"/>
                <w:b/>
                <w:bCs/>
                <w:sz w:val="22"/>
                <w:szCs w:val="22"/>
              </w:rPr>
            </w:pPr>
            <w:r w:rsidRPr="00B86B36">
              <w:rPr>
                <w:rFonts w:ascii="Calibri" w:hAnsi="Calibri"/>
                <w:b/>
                <w:bCs/>
                <w:sz w:val="22"/>
                <w:szCs w:val="22"/>
              </w:rPr>
              <w:t>B.3.3</w:t>
            </w:r>
            <w:r>
              <w:rPr>
                <w:rFonts w:ascii="Calibri" w:hAnsi="Calibri"/>
                <w:b/>
                <w:bCs/>
                <w:sz w:val="22"/>
                <w:szCs w:val="22"/>
              </w:rPr>
              <w:t xml:space="preserve"> Seina katmine rullmaterjaliga</w:t>
            </w:r>
          </w:p>
        </w:tc>
        <w:tc>
          <w:tcPr>
            <w:tcW w:w="1213" w:type="dxa"/>
          </w:tcPr>
          <w:p w14:paraId="1048120C" w14:textId="3B3B54D0" w:rsidR="00B86B36" w:rsidRPr="00B86B36" w:rsidRDefault="00B86B36" w:rsidP="00610B6B">
            <w:pPr>
              <w:rPr>
                <w:rFonts w:ascii="Calibri" w:hAnsi="Calibri"/>
                <w:b/>
                <w:bCs/>
                <w:sz w:val="22"/>
                <w:szCs w:val="22"/>
              </w:rPr>
            </w:pPr>
            <w:r w:rsidRPr="00B86B36">
              <w:rPr>
                <w:rFonts w:ascii="Calibri" w:hAnsi="Calibri"/>
                <w:b/>
                <w:bCs/>
                <w:sz w:val="22"/>
                <w:szCs w:val="22"/>
              </w:rPr>
              <w:t>EKR tase 4</w:t>
            </w:r>
          </w:p>
        </w:tc>
      </w:tr>
      <w:tr w:rsidR="00B86B36" w14:paraId="59A860CC" w14:textId="77777777" w:rsidTr="00610B6B">
        <w:tc>
          <w:tcPr>
            <w:tcW w:w="9322" w:type="dxa"/>
            <w:gridSpan w:val="2"/>
          </w:tcPr>
          <w:p w14:paraId="2D700C64" w14:textId="42F0AB7F" w:rsidR="00B86B36" w:rsidRDefault="00B86B36" w:rsidP="00610B6B">
            <w:pPr>
              <w:rPr>
                <w:rFonts w:ascii="Calibri" w:hAnsi="Calibri"/>
                <w:sz w:val="22"/>
                <w:szCs w:val="22"/>
                <w:u w:val="single"/>
              </w:rPr>
            </w:pPr>
            <w:r>
              <w:rPr>
                <w:rFonts w:ascii="Calibri" w:hAnsi="Calibri"/>
                <w:sz w:val="22"/>
                <w:szCs w:val="22"/>
                <w:u w:val="single"/>
              </w:rPr>
              <w:t>Tegevusnäitajad</w:t>
            </w:r>
          </w:p>
          <w:p w14:paraId="423EF4BD" w14:textId="77777777"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Hindab olemasolevat aluspinda ja selle sobivust rullmaterjalidega katmiseks, teeb vajadusel ettepanekud täiendavateks eeltöödeks. Vajadusel eemaldab eelnevad viimistluskihid. Peseb pinnad sobiva vahendiga ja töötleb antiseptikuga. Katab mitteviimistletavad pinnad, valides asjakohased kattematerjalid.</w:t>
            </w:r>
          </w:p>
          <w:p w14:paraId="043FDC6B" w14:textId="2A628AAB"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Krundib aluspinna sobiva krundiga, lähtudes aluspinna materjalist, kasutades selleks sobivaid töövahendeid ja töövõtteid ning järgides materjali tootja kasutusjuhen</w:t>
            </w:r>
            <w:r w:rsidR="002F2B23">
              <w:rPr>
                <w:rFonts w:ascii="Calibri" w:hAnsi="Calibri"/>
                <w:sz w:val="22"/>
                <w:szCs w:val="22"/>
              </w:rPr>
              <w:t>d</w:t>
            </w:r>
            <w:r w:rsidRPr="00C274AA">
              <w:rPr>
                <w:rFonts w:ascii="Calibri" w:hAnsi="Calibri"/>
                <w:sz w:val="22"/>
                <w:szCs w:val="22"/>
              </w:rPr>
              <w:t>it.</w:t>
            </w:r>
          </w:p>
          <w:p w14:paraId="20F79B9C" w14:textId="77777777"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lastRenderedPageBreak/>
              <w:t>Armeerib kipsivuukide ühenduskohad, kasutades sobivaid vuugitugevduslinte ja vuugipahtlit ja õigeid töövõtteid.  Armeerib juhendamisel praod ja erinevate materjalide üleminekukohad vanade ja probleemsete aluspindade puhul, kasutades sobivaid materjale ja töövahendeid.</w:t>
            </w:r>
          </w:p>
          <w:p w14:paraId="561985FD" w14:textId="104B9EC8"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Pahteldab ja lihvib pinnad kasutades sobivaid töövahendeid ja töövõtteid lähtudes viimistletavale pinnale paiga</w:t>
            </w:r>
            <w:r>
              <w:rPr>
                <w:rFonts w:ascii="Calibri" w:hAnsi="Calibri"/>
                <w:sz w:val="22"/>
                <w:szCs w:val="22"/>
              </w:rPr>
              <w:t>l</w:t>
            </w:r>
            <w:r w:rsidRPr="00C274AA">
              <w:rPr>
                <w:rFonts w:ascii="Calibri" w:hAnsi="Calibri"/>
                <w:sz w:val="22"/>
                <w:szCs w:val="22"/>
              </w:rPr>
              <w:t>datavast rullmaterjalist. Puhastab pinnad tolmust.</w:t>
            </w:r>
          </w:p>
          <w:p w14:paraId="2C361E57" w14:textId="77777777"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Krundib lihvitud pinnad sobiva krundiga. Teostab juhendamisel pindade parandustööd.</w:t>
            </w:r>
          </w:p>
          <w:p w14:paraId="3336CADF" w14:textId="77777777"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 xml:space="preserve">Paigaldab rullmaterjalid, kasutades sobivaid töövahendeid ja töövõtteid ning arvestades tootja paigaldusjuhendit, sisekujundusprojekti ja/või kliendi soovi. </w:t>
            </w:r>
          </w:p>
          <w:p w14:paraId="581189A1" w14:textId="77777777" w:rsidR="00C274AA" w:rsidRPr="00C274AA" w:rsidRDefault="00C274AA" w:rsidP="00C274AA">
            <w:pPr>
              <w:pStyle w:val="ListParagraph"/>
              <w:numPr>
                <w:ilvl w:val="0"/>
                <w:numId w:val="25"/>
              </w:numPr>
              <w:rPr>
                <w:rFonts w:ascii="Calibri" w:hAnsi="Calibri"/>
                <w:sz w:val="22"/>
                <w:szCs w:val="22"/>
              </w:rPr>
            </w:pPr>
            <w:r w:rsidRPr="00C274AA">
              <w:rPr>
                <w:rFonts w:ascii="Calibri" w:hAnsi="Calibri"/>
                <w:sz w:val="22"/>
                <w:szCs w:val="22"/>
              </w:rPr>
              <w:t>Viimistleb värvikihiga kaetavaid rullmaterjale, lähtudes tootja kasutusjuhenditest.</w:t>
            </w:r>
          </w:p>
          <w:p w14:paraId="5AC52EFC" w14:textId="33D9BD4E" w:rsidR="00B86B36" w:rsidRPr="00610B6B" w:rsidRDefault="00C274AA" w:rsidP="00C274AA">
            <w:pPr>
              <w:pStyle w:val="ListParagraph"/>
              <w:numPr>
                <w:ilvl w:val="0"/>
                <w:numId w:val="25"/>
              </w:numPr>
              <w:rPr>
                <w:rFonts w:ascii="Calibri" w:hAnsi="Calibri"/>
                <w:sz w:val="22"/>
                <w:szCs w:val="22"/>
                <w:u w:val="single"/>
              </w:rPr>
            </w:pPr>
            <w:r w:rsidRPr="00C274AA">
              <w:rPr>
                <w:rFonts w:ascii="Calibri" w:hAnsi="Calibri"/>
                <w:sz w:val="22"/>
                <w:szCs w:val="22"/>
              </w:rPr>
              <w:t>Kontrollib juhendamisel lõppviimistletud pinna vastavust esitatud nõuetele ja parandab lihtsamad töö käigus tekkinud vead (mullid, plekid jm).</w:t>
            </w:r>
          </w:p>
        </w:tc>
      </w:tr>
      <w:tr w:rsidR="002405F3" w14:paraId="5E9B8C98" w14:textId="77777777" w:rsidTr="00610B6B">
        <w:tc>
          <w:tcPr>
            <w:tcW w:w="9322" w:type="dxa"/>
            <w:gridSpan w:val="2"/>
          </w:tcPr>
          <w:p w14:paraId="497D1500" w14:textId="41AE4E6A" w:rsidR="002405F3" w:rsidRPr="002405F3" w:rsidRDefault="002405F3" w:rsidP="00610B6B">
            <w:pPr>
              <w:rPr>
                <w:rFonts w:ascii="Calibri" w:hAnsi="Calibri"/>
                <w:sz w:val="22"/>
                <w:szCs w:val="22"/>
              </w:rPr>
            </w:pPr>
            <w:r w:rsidRPr="002405F3">
              <w:rPr>
                <w:rFonts w:ascii="Calibri" w:hAnsi="Calibri"/>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3E6C9D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203E86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00FA7">
              <w:rPr>
                <w:rFonts w:ascii="Calibri" w:hAnsi="Calibri"/>
                <w:b/>
                <w:sz w:val="22"/>
                <w:szCs w:val="22"/>
              </w:rPr>
              <w:t>4</w:t>
            </w:r>
            <w:r w:rsidRPr="00CF4019">
              <w:rPr>
                <w:rFonts w:ascii="Calibri" w:hAnsi="Calibri"/>
                <w:b/>
                <w:sz w:val="22"/>
                <w:szCs w:val="22"/>
              </w:rPr>
              <w:t xml:space="preserve"> </w:t>
            </w:r>
            <w:r w:rsidR="00B86B36" w:rsidRPr="00B86B36">
              <w:rPr>
                <w:rFonts w:ascii="Calibri" w:hAnsi="Calibri"/>
                <w:b/>
                <w:sz w:val="22"/>
                <w:szCs w:val="22"/>
              </w:rPr>
              <w:t>Dekoratiiv-viimistlustehnikate teostamine dekoratiivvärvidega</w:t>
            </w:r>
          </w:p>
        </w:tc>
        <w:tc>
          <w:tcPr>
            <w:tcW w:w="1247" w:type="dxa"/>
          </w:tcPr>
          <w:p w14:paraId="7FF41484" w14:textId="45C03897"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05C912BA"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88CC9F6"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 xml:space="preserve">Valmistab juhendamisel proovipinna (näidise) lähtudes sisekujundusprojektist või kliendipoolsest soovist ja kooskõlastab selle tellijaga. </w:t>
            </w:r>
          </w:p>
          <w:p w14:paraId="4C2CD5AE"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Katab  mitteviimistletavad pinnad, valides asjakohased kattematerjalid. Eemaldab viimistletavatelt pindadelt eelnevad viimistluskihid, peseb pinnad sobiva vahendiga ja töötleb antiseptikuga.</w:t>
            </w:r>
          </w:p>
          <w:p w14:paraId="6F0E6307"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Krundib aluspinna, kasutades selleks sobivaid töövahendeid ja töövõtteid, järgides materjali tootjapoolset kasutusjuhendit.</w:t>
            </w:r>
          </w:p>
          <w:p w14:paraId="15F9F630"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Armeerib kipsivuukide ühenduskohad, kasutades sobivaid vuugitugevduslinte ja vuugipahtlit ja õigeid töövõtteid.  Armeerib  juhendamisel praod ja erinevate materjalide üleminekukohad vanade ja probleemsete aluspindade puhul, kasutades sobivaid materjale ja töövahendeid.</w:t>
            </w:r>
          </w:p>
          <w:p w14:paraId="31663F9E" w14:textId="25A43FC2"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Pahteldab pinna sobiva pahtliga, kasutades sobivaid töövahendeid ja lähtudes viimistletavale pinnale esitatud kvaliteedinõuetest. Lihvib pinna, kasutades sobivaid töövahendeid ja töövõtteid. Puhastab pinnad tolmust peale lihvimist.</w:t>
            </w:r>
          </w:p>
          <w:p w14:paraId="3AA3625F"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 xml:space="preserve">Hermetiseerib sisetöödel iseseisvalt ja välitöödel juhendamisel vuugid ja ühenduskohad, lähtudes materjali tootjapoolsest kasutusjuhendist ning tööle esitatud nõuetest. </w:t>
            </w:r>
          </w:p>
          <w:p w14:paraId="2901A56A" w14:textId="77777777" w:rsidR="00822142" w:rsidRPr="00822142" w:rsidRDefault="00822142" w:rsidP="00822142">
            <w:pPr>
              <w:pStyle w:val="ListParagraph"/>
              <w:numPr>
                <w:ilvl w:val="0"/>
                <w:numId w:val="22"/>
              </w:numPr>
              <w:rPr>
                <w:rFonts w:ascii="Calibri" w:hAnsi="Calibri"/>
                <w:sz w:val="22"/>
                <w:szCs w:val="22"/>
              </w:rPr>
            </w:pPr>
            <w:r w:rsidRPr="00822142">
              <w:rPr>
                <w:rFonts w:ascii="Calibri" w:hAnsi="Calibri"/>
                <w:sz w:val="22"/>
                <w:szCs w:val="22"/>
              </w:rPr>
              <w:t>Kannab, juhendamisel pinnale dekoratiivvärvi või -värvisüsteemi, lähtudes tööülesandest ja juhindudes toote paigaldusjuhendist ja/või paigaldustehnoloogiast ning proovipinnast.</w:t>
            </w:r>
          </w:p>
          <w:p w14:paraId="7B5E6AB8" w14:textId="3F339140" w:rsidR="005160D1" w:rsidRPr="00BE1AC8" w:rsidRDefault="00822142" w:rsidP="00822142">
            <w:pPr>
              <w:numPr>
                <w:ilvl w:val="0"/>
                <w:numId w:val="22"/>
              </w:numPr>
              <w:rPr>
                <w:rFonts w:ascii="Calibri" w:hAnsi="Calibri"/>
                <w:sz w:val="22"/>
                <w:szCs w:val="22"/>
              </w:rPr>
            </w:pPr>
            <w:r w:rsidRPr="00822142">
              <w:rPr>
                <w:rFonts w:ascii="Calibri" w:hAnsi="Calibri"/>
                <w:sz w:val="22"/>
                <w:szCs w:val="22"/>
              </w:rPr>
              <w:t>Kontrollib juhendamisel lõppviimistletud pinna vastavust proovipinnale. Parandab töö käigus tekkinud vead.</w:t>
            </w:r>
          </w:p>
        </w:tc>
      </w:tr>
      <w:tr w:rsidR="00513904" w:rsidRPr="00423CA7" w14:paraId="01ECCAA9" w14:textId="77777777" w:rsidTr="00B80953">
        <w:tc>
          <w:tcPr>
            <w:tcW w:w="9356" w:type="dxa"/>
            <w:gridSpan w:val="2"/>
          </w:tcPr>
          <w:p w14:paraId="57C6D52C" w14:textId="5A243714" w:rsidR="00513904" w:rsidRPr="002405F3" w:rsidRDefault="00513904" w:rsidP="00A7399C">
            <w:pPr>
              <w:pStyle w:val="ListParagraph"/>
              <w:ind w:left="0"/>
              <w:rPr>
                <w:rFonts w:ascii="Calibri" w:hAnsi="Calibri"/>
                <w:sz w:val="22"/>
                <w:szCs w:val="22"/>
              </w:rPr>
            </w:pPr>
            <w:r w:rsidRPr="002405F3">
              <w:rPr>
                <w:rFonts w:ascii="Calibri" w:hAnsi="Calibri"/>
                <w:color w:val="FF0000"/>
                <w:sz w:val="22"/>
                <w:szCs w:val="22"/>
              </w:rPr>
              <w:t>Ettep</w:t>
            </w:r>
            <w:r w:rsidR="002405F3" w:rsidRPr="002405F3">
              <w:rPr>
                <w:rFonts w:ascii="Calibri" w:hAnsi="Calibri"/>
                <w:color w:val="FF0000"/>
                <w:sz w:val="22"/>
                <w:szCs w:val="22"/>
              </w:rPr>
              <w:t>a</w:t>
            </w:r>
            <w:r w:rsidRPr="002405F3">
              <w:rPr>
                <w:rFonts w:ascii="Calibri" w:hAnsi="Calibri"/>
                <w:color w:val="FF0000"/>
                <w:sz w:val="22"/>
                <w:szCs w:val="22"/>
              </w:rPr>
              <w:t>nekud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8A121A0" w14:textId="77777777" w:rsidR="00513904" w:rsidRPr="00513904" w:rsidRDefault="00513904" w:rsidP="00513904">
            <w:pPr>
              <w:ind w:left="74"/>
              <w:rPr>
                <w:rFonts w:ascii="Calibri" w:hAnsi="Calibri"/>
                <w:sz w:val="22"/>
                <w:szCs w:val="22"/>
              </w:rPr>
            </w:pPr>
            <w:r w:rsidRPr="00513904">
              <w:rPr>
                <w:rFonts w:ascii="Calibri" w:hAnsi="Calibri"/>
                <w:sz w:val="22"/>
                <w:szCs w:val="22"/>
              </w:rPr>
              <w:t>Indrek Peterson, Eesti Ehitusettevõtjate Liit</w:t>
            </w:r>
          </w:p>
          <w:p w14:paraId="7893C07A" w14:textId="77777777" w:rsidR="00513904" w:rsidRPr="00513904" w:rsidRDefault="00513904" w:rsidP="00513904">
            <w:pPr>
              <w:ind w:left="74"/>
              <w:rPr>
                <w:rFonts w:ascii="Calibri" w:hAnsi="Calibri"/>
                <w:sz w:val="22"/>
                <w:szCs w:val="22"/>
              </w:rPr>
            </w:pPr>
            <w:r w:rsidRPr="00513904">
              <w:rPr>
                <w:rFonts w:ascii="Calibri" w:hAnsi="Calibri"/>
                <w:sz w:val="22"/>
                <w:szCs w:val="22"/>
              </w:rPr>
              <w:t>Kaupo Tammepuu, Vanalinna Ehitus OÜ</w:t>
            </w:r>
          </w:p>
          <w:p w14:paraId="574C01DA"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Rain </w:t>
            </w:r>
            <w:proofErr w:type="spellStart"/>
            <w:r w:rsidRPr="00513904">
              <w:rPr>
                <w:rFonts w:ascii="Calibri" w:hAnsi="Calibri"/>
                <w:sz w:val="22"/>
                <w:szCs w:val="22"/>
              </w:rPr>
              <w:t>Vahtla</w:t>
            </w:r>
            <w:proofErr w:type="spellEnd"/>
            <w:r w:rsidRPr="00513904">
              <w:rPr>
                <w:rFonts w:ascii="Calibri" w:hAnsi="Calibri"/>
                <w:sz w:val="22"/>
                <w:szCs w:val="22"/>
              </w:rPr>
              <w:t xml:space="preserve">, </w:t>
            </w:r>
            <w:proofErr w:type="spellStart"/>
            <w:r w:rsidRPr="00513904">
              <w:rPr>
                <w:rFonts w:ascii="Calibri" w:hAnsi="Calibri"/>
                <w:sz w:val="22"/>
                <w:szCs w:val="22"/>
              </w:rPr>
              <w:t>Puko</w:t>
            </w:r>
            <w:proofErr w:type="spellEnd"/>
            <w:r w:rsidRPr="00513904">
              <w:rPr>
                <w:rFonts w:ascii="Calibri" w:hAnsi="Calibri"/>
                <w:sz w:val="22"/>
                <w:szCs w:val="22"/>
              </w:rPr>
              <w:t xml:space="preserve"> OÜ</w:t>
            </w:r>
          </w:p>
          <w:p w14:paraId="19EFFA04"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Jaan Vikat, SIA </w:t>
            </w:r>
            <w:proofErr w:type="spellStart"/>
            <w:r w:rsidRPr="00513904">
              <w:rPr>
                <w:rFonts w:ascii="Calibri" w:hAnsi="Calibri"/>
                <w:sz w:val="22"/>
                <w:szCs w:val="22"/>
              </w:rPr>
              <w:t>Caparol</w:t>
            </w:r>
            <w:proofErr w:type="spellEnd"/>
            <w:r w:rsidRPr="00513904">
              <w:rPr>
                <w:rFonts w:ascii="Calibri" w:hAnsi="Calibri"/>
                <w:sz w:val="22"/>
                <w:szCs w:val="22"/>
              </w:rPr>
              <w:t xml:space="preserve"> Baltica Eesti filiaal</w:t>
            </w:r>
          </w:p>
          <w:p w14:paraId="26571B8F"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Tiina </w:t>
            </w:r>
            <w:proofErr w:type="spellStart"/>
            <w:r w:rsidRPr="00513904">
              <w:rPr>
                <w:rFonts w:ascii="Calibri" w:hAnsi="Calibri"/>
                <w:sz w:val="22"/>
                <w:szCs w:val="22"/>
              </w:rPr>
              <w:t>Friedrichson</w:t>
            </w:r>
            <w:proofErr w:type="spellEnd"/>
            <w:r w:rsidRPr="00513904">
              <w:rPr>
                <w:rFonts w:ascii="Calibri" w:hAnsi="Calibri"/>
                <w:sz w:val="22"/>
                <w:szCs w:val="22"/>
              </w:rPr>
              <w:t>, Tartu KHK</w:t>
            </w:r>
          </w:p>
          <w:p w14:paraId="76C907F3" w14:textId="77777777" w:rsidR="00513904" w:rsidRPr="00513904" w:rsidRDefault="00513904" w:rsidP="00513904">
            <w:pPr>
              <w:ind w:left="74"/>
              <w:rPr>
                <w:rFonts w:ascii="Calibri" w:hAnsi="Calibri"/>
                <w:sz w:val="22"/>
                <w:szCs w:val="22"/>
              </w:rPr>
            </w:pPr>
            <w:proofErr w:type="spellStart"/>
            <w:r w:rsidRPr="00513904">
              <w:rPr>
                <w:rFonts w:ascii="Calibri" w:hAnsi="Calibri"/>
                <w:sz w:val="22"/>
                <w:szCs w:val="22"/>
              </w:rPr>
              <w:t>Terije</w:t>
            </w:r>
            <w:proofErr w:type="spellEnd"/>
            <w:r w:rsidRPr="00513904">
              <w:rPr>
                <w:rFonts w:ascii="Calibri" w:hAnsi="Calibri"/>
                <w:sz w:val="22"/>
                <w:szCs w:val="22"/>
              </w:rPr>
              <w:t xml:space="preserve"> </w:t>
            </w:r>
            <w:proofErr w:type="spellStart"/>
            <w:r w:rsidRPr="00513904">
              <w:rPr>
                <w:rFonts w:ascii="Calibri" w:hAnsi="Calibri"/>
                <w:sz w:val="22"/>
                <w:szCs w:val="22"/>
              </w:rPr>
              <w:t>Jaksen</w:t>
            </w:r>
            <w:proofErr w:type="spellEnd"/>
            <w:r w:rsidRPr="00513904">
              <w:rPr>
                <w:rFonts w:ascii="Calibri" w:hAnsi="Calibri"/>
                <w:sz w:val="22"/>
                <w:szCs w:val="22"/>
              </w:rPr>
              <w:t>, Tallinna Ehituskool</w:t>
            </w:r>
          </w:p>
          <w:p w14:paraId="1942EEAA"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Margus </w:t>
            </w:r>
            <w:proofErr w:type="spellStart"/>
            <w:r w:rsidRPr="00513904">
              <w:rPr>
                <w:rFonts w:ascii="Calibri" w:hAnsi="Calibri"/>
                <w:sz w:val="22"/>
                <w:szCs w:val="22"/>
              </w:rPr>
              <w:t>Mägedi</w:t>
            </w:r>
            <w:proofErr w:type="spellEnd"/>
            <w:r w:rsidRPr="00513904">
              <w:rPr>
                <w:rFonts w:ascii="Calibri" w:hAnsi="Calibri"/>
                <w:sz w:val="22"/>
                <w:szCs w:val="22"/>
              </w:rPr>
              <w:t xml:space="preserve">, </w:t>
            </w:r>
            <w:proofErr w:type="spellStart"/>
            <w:r w:rsidRPr="00513904">
              <w:rPr>
                <w:rFonts w:ascii="Calibri" w:hAnsi="Calibri"/>
                <w:sz w:val="22"/>
                <w:szCs w:val="22"/>
              </w:rPr>
              <w:t>Marcellus</w:t>
            </w:r>
            <w:proofErr w:type="spellEnd"/>
            <w:r w:rsidRPr="00513904">
              <w:rPr>
                <w:rFonts w:ascii="Calibri" w:hAnsi="Calibri"/>
                <w:sz w:val="22"/>
                <w:szCs w:val="22"/>
              </w:rPr>
              <w:t xml:space="preserve"> OÜ</w:t>
            </w:r>
          </w:p>
          <w:p w14:paraId="37CAAD20"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Rain Ader, RM </w:t>
            </w:r>
            <w:proofErr w:type="spellStart"/>
            <w:r w:rsidRPr="00513904">
              <w:rPr>
                <w:rFonts w:ascii="Calibri" w:hAnsi="Calibri"/>
                <w:sz w:val="22"/>
                <w:szCs w:val="22"/>
              </w:rPr>
              <w:t>Stock</w:t>
            </w:r>
            <w:proofErr w:type="spellEnd"/>
            <w:r w:rsidRPr="00513904">
              <w:rPr>
                <w:rFonts w:ascii="Calibri" w:hAnsi="Calibri"/>
                <w:sz w:val="22"/>
                <w:szCs w:val="22"/>
              </w:rPr>
              <w:t xml:space="preserve"> OÜ</w:t>
            </w:r>
          </w:p>
          <w:p w14:paraId="12EB2229" w14:textId="75607565" w:rsidR="001E29DD" w:rsidRPr="00331584" w:rsidRDefault="00513904" w:rsidP="00513904">
            <w:pPr>
              <w:ind w:left="74"/>
              <w:rPr>
                <w:rFonts w:ascii="Calibri" w:hAnsi="Calibri"/>
                <w:sz w:val="22"/>
                <w:szCs w:val="22"/>
              </w:rPr>
            </w:pPr>
            <w:proofErr w:type="spellStart"/>
            <w:r w:rsidRPr="00513904">
              <w:rPr>
                <w:rFonts w:ascii="Calibri" w:hAnsi="Calibri"/>
                <w:sz w:val="22"/>
                <w:szCs w:val="22"/>
              </w:rPr>
              <w:t>Hants</w:t>
            </w:r>
            <w:proofErr w:type="spellEnd"/>
            <w:r w:rsidRPr="00513904">
              <w:rPr>
                <w:rFonts w:ascii="Calibri" w:hAnsi="Calibri"/>
                <w:sz w:val="22"/>
                <w:szCs w:val="22"/>
              </w:rPr>
              <w:t xml:space="preserve"> </w:t>
            </w:r>
            <w:proofErr w:type="spellStart"/>
            <w:r w:rsidRPr="00513904">
              <w:rPr>
                <w:rFonts w:ascii="Calibri" w:hAnsi="Calibri"/>
                <w:sz w:val="22"/>
                <w:szCs w:val="22"/>
              </w:rPr>
              <w:t>Olop</w:t>
            </w:r>
            <w:proofErr w:type="spellEnd"/>
            <w:r w:rsidRPr="00513904">
              <w:rPr>
                <w:rFonts w:ascii="Calibri" w:hAnsi="Calibri"/>
                <w:sz w:val="22"/>
                <w:szCs w:val="22"/>
              </w:rPr>
              <w:t xml:space="preserve">, </w:t>
            </w:r>
            <w:proofErr w:type="spellStart"/>
            <w:r w:rsidRPr="00513904">
              <w:rPr>
                <w:rFonts w:ascii="Calibri" w:hAnsi="Calibri"/>
                <w:sz w:val="22"/>
                <w:szCs w:val="22"/>
              </w:rPr>
              <w:t>Loyatic</w:t>
            </w:r>
            <w:proofErr w:type="spellEnd"/>
            <w:r w:rsidRPr="00513904">
              <w:rPr>
                <w:rFonts w:ascii="Calibri" w:hAnsi="Calibri"/>
                <w:sz w:val="22"/>
                <w:szCs w:val="22"/>
              </w:rPr>
              <w:t xml:space="preserve">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8DBC42D" w:rsidR="001E29DD" w:rsidRPr="00331584" w:rsidRDefault="00513904" w:rsidP="006809CE">
            <w:pPr>
              <w:ind w:left="74"/>
              <w:rPr>
                <w:rFonts w:ascii="Calibri" w:hAnsi="Calibri"/>
                <w:sz w:val="22"/>
                <w:szCs w:val="22"/>
              </w:rPr>
            </w:pPr>
            <w:r w:rsidRPr="00513904">
              <w:rPr>
                <w:rFonts w:ascii="Calibri" w:hAnsi="Calibri"/>
                <w:sz w:val="22"/>
                <w:szCs w:val="22"/>
              </w:rPr>
              <w:t xml:space="preserve">Arhitektuuri, </w:t>
            </w:r>
            <w:proofErr w:type="spellStart"/>
            <w:r w:rsidRPr="00513904">
              <w:rPr>
                <w:rFonts w:ascii="Calibri" w:hAnsi="Calibri"/>
                <w:sz w:val="22"/>
                <w:szCs w:val="22"/>
              </w:rPr>
              <w:t>Geomaatika</w:t>
            </w:r>
            <w:proofErr w:type="spellEnd"/>
            <w:r w:rsidRPr="00513904">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38CB329" w:rsidR="001E29DD" w:rsidRPr="00513904" w:rsidRDefault="004420FC" w:rsidP="006809CE">
            <w:pPr>
              <w:ind w:left="74"/>
              <w:rPr>
                <w:rFonts w:ascii="Calibri" w:hAnsi="Calibri"/>
                <w:sz w:val="22"/>
                <w:szCs w:val="22"/>
              </w:rPr>
            </w:pPr>
            <w:r>
              <w:rPr>
                <w:rFonts w:ascii="Calibri" w:hAnsi="Calibri"/>
                <w:sz w:val="22"/>
                <w:szCs w:val="22"/>
              </w:rPr>
              <w:t>7131 Ehitusmaalrid jms töölised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0C2275" w:rsidR="001E29DD" w:rsidRPr="00513904" w:rsidRDefault="00513904" w:rsidP="006809CE">
            <w:pPr>
              <w:ind w:left="74"/>
              <w:rPr>
                <w:rFonts w:ascii="Calibri" w:hAnsi="Calibri"/>
                <w:sz w:val="22"/>
                <w:szCs w:val="22"/>
              </w:rPr>
            </w:pPr>
            <w:r w:rsidRPr="00513904">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626C80B9"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4420FC">
              <w:rPr>
                <w:rFonts w:ascii="Calibri" w:hAnsi="Calibri"/>
                <w:sz w:val="22"/>
                <w:szCs w:val="22"/>
              </w:rPr>
              <w:t>Painter</w:t>
            </w:r>
            <w:proofErr w:type="spellEnd"/>
            <w:r w:rsidR="004420FC">
              <w:rPr>
                <w:rFonts w:ascii="Calibri" w:hAnsi="Calibri"/>
                <w:sz w:val="22"/>
                <w:szCs w:val="22"/>
              </w:rPr>
              <w:t>,</w:t>
            </w:r>
            <w:r w:rsidR="00513904">
              <w:rPr>
                <w:rFonts w:ascii="Calibri" w:hAnsi="Calibri"/>
                <w:sz w:val="22"/>
                <w:szCs w:val="22"/>
              </w:rPr>
              <w:t xml:space="preserve"> </w:t>
            </w:r>
            <w:proofErr w:type="spellStart"/>
            <w:r w:rsidR="00513904">
              <w:rPr>
                <w:rFonts w:ascii="Calibri" w:hAnsi="Calibri"/>
                <w:sz w:val="22"/>
                <w:szCs w:val="22"/>
              </w:rPr>
              <w:t>level</w:t>
            </w:r>
            <w:proofErr w:type="spellEnd"/>
            <w:r w:rsidR="00513904">
              <w:rPr>
                <w:rFonts w:ascii="Calibri" w:hAnsi="Calibri"/>
                <w:sz w:val="22"/>
                <w:szCs w:val="22"/>
              </w:rPr>
              <w:t xml:space="preserve"> 4</w:t>
            </w:r>
            <w:r w:rsidR="00822142">
              <w:rPr>
                <w:rFonts w:ascii="Calibri" w:hAnsi="Calibri"/>
                <w:sz w:val="22"/>
                <w:szCs w:val="22"/>
              </w:rPr>
              <w:t xml:space="preserve"> VET </w:t>
            </w:r>
            <w:proofErr w:type="spellStart"/>
            <w:r w:rsidR="00822142">
              <w:rPr>
                <w:rFonts w:ascii="Calibri" w:hAnsi="Calibri"/>
                <w:sz w:val="22"/>
                <w:szCs w:val="22"/>
              </w:rPr>
              <w:t>level</w:t>
            </w:r>
            <w:proofErr w:type="spellEnd"/>
          </w:p>
        </w:tc>
      </w:tr>
      <w:tr w:rsidR="004420FC" w14:paraId="2879892C" w14:textId="77777777" w:rsidTr="00520BDC">
        <w:tc>
          <w:tcPr>
            <w:tcW w:w="9503" w:type="dxa"/>
            <w:gridSpan w:val="2"/>
          </w:tcPr>
          <w:p w14:paraId="0C0B4C44" w14:textId="03D9A2E0" w:rsidR="004420FC" w:rsidRPr="00331584" w:rsidRDefault="004420FC" w:rsidP="00520BDC">
            <w:pPr>
              <w:rPr>
                <w:rFonts w:ascii="Calibri" w:hAnsi="Calibri"/>
                <w:sz w:val="22"/>
                <w:szCs w:val="22"/>
              </w:rPr>
            </w:pPr>
            <w:r>
              <w:rPr>
                <w:rFonts w:ascii="Calibri" w:hAnsi="Calibri"/>
                <w:sz w:val="22"/>
                <w:szCs w:val="22"/>
              </w:rPr>
              <w:t xml:space="preserve">Soome keeles </w:t>
            </w:r>
            <w:proofErr w:type="spellStart"/>
            <w:r>
              <w:rPr>
                <w:rFonts w:ascii="Calibri" w:hAnsi="Calibri"/>
                <w:sz w:val="22"/>
                <w:szCs w:val="22"/>
              </w:rPr>
              <w:t>Maalari</w:t>
            </w:r>
            <w:proofErr w:type="spellEnd"/>
          </w:p>
        </w:tc>
      </w:tr>
      <w:tr w:rsidR="001E29DD" w14:paraId="2E16C48E" w14:textId="77777777" w:rsidTr="00520BDC">
        <w:tc>
          <w:tcPr>
            <w:tcW w:w="9503" w:type="dxa"/>
            <w:gridSpan w:val="2"/>
          </w:tcPr>
          <w:p w14:paraId="260F254D" w14:textId="614E3AE3" w:rsidR="001E29DD" w:rsidRPr="00331584" w:rsidRDefault="00513904" w:rsidP="00520BDC">
            <w:pPr>
              <w:rPr>
                <w:rFonts w:ascii="Calibri" w:hAnsi="Calibri"/>
                <w:sz w:val="22"/>
                <w:szCs w:val="22"/>
              </w:rPr>
            </w:pPr>
            <w:r>
              <w:rPr>
                <w:rFonts w:ascii="Calibri" w:hAnsi="Calibri"/>
                <w:sz w:val="22"/>
                <w:szCs w:val="22"/>
              </w:rPr>
              <w:t>Vene keeles</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4AEF5D75" w:rsidR="004A79CF" w:rsidRPr="00513904" w:rsidRDefault="00513904" w:rsidP="00513904">
            <w:pPr>
              <w:rPr>
                <w:rFonts w:ascii="Calibri" w:hAnsi="Calibri"/>
                <w:bCs/>
                <w:sz w:val="22"/>
                <w:szCs w:val="22"/>
              </w:rPr>
            </w:pPr>
            <w:r w:rsidRPr="00513904">
              <w:rPr>
                <w:rFonts w:ascii="Calibri" w:hAnsi="Calibri"/>
                <w:bCs/>
                <w:sz w:val="22"/>
                <w:szCs w:val="22"/>
              </w:rPr>
              <w:t xml:space="preserve">Lisa 1 </w:t>
            </w:r>
            <w:proofErr w:type="spellStart"/>
            <w:r w:rsidRPr="00513904">
              <w:rPr>
                <w:rFonts w:ascii="Calibri" w:hAnsi="Calibri"/>
                <w:bCs/>
                <w:sz w:val="22"/>
                <w:szCs w:val="22"/>
              </w:rPr>
              <w:t>DigComp</w:t>
            </w:r>
            <w:proofErr w:type="spellEnd"/>
            <w:r w:rsidRPr="00513904">
              <w:rPr>
                <w:rFonts w:ascii="Calibri" w:hAnsi="Calibri"/>
                <w:bCs/>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794669"/>
    <w:multiLevelType w:val="hybridMultilevel"/>
    <w:tmpl w:val="58645F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282EAE"/>
    <w:multiLevelType w:val="hybridMultilevel"/>
    <w:tmpl w:val="8D98863A"/>
    <w:lvl w:ilvl="0" w:tplc="7744F26A">
      <w:start w:val="1"/>
      <w:numFmt w:val="decimal"/>
      <w:lvlText w:val="%1."/>
      <w:lvlJc w:val="left"/>
      <w:pPr>
        <w:ind w:left="706" w:hanging="360"/>
      </w:pPr>
      <w:rPr>
        <w:rFonts w:hint="default"/>
      </w:r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9" w15:restartNumberingAfterBreak="0">
    <w:nsid w:val="29AA1767"/>
    <w:multiLevelType w:val="hybridMultilevel"/>
    <w:tmpl w:val="13002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614D8D"/>
    <w:multiLevelType w:val="hybridMultilevel"/>
    <w:tmpl w:val="A6AEC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8E11D8"/>
    <w:multiLevelType w:val="hybridMultilevel"/>
    <w:tmpl w:val="F0FC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3DCE43C1"/>
    <w:multiLevelType w:val="hybridMultilevel"/>
    <w:tmpl w:val="BFF6C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AE1C68"/>
    <w:multiLevelType w:val="hybridMultilevel"/>
    <w:tmpl w:val="AEEC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7D56"/>
    <w:multiLevelType w:val="hybridMultilevel"/>
    <w:tmpl w:val="9D3CA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22"/>
  </w:num>
  <w:num w:numId="5">
    <w:abstractNumId w:val="16"/>
  </w:num>
  <w:num w:numId="6">
    <w:abstractNumId w:val="19"/>
  </w:num>
  <w:num w:numId="7">
    <w:abstractNumId w:val="17"/>
  </w:num>
  <w:num w:numId="8">
    <w:abstractNumId w:val="23"/>
  </w:num>
  <w:num w:numId="9">
    <w:abstractNumId w:val="11"/>
  </w:num>
  <w:num w:numId="10">
    <w:abstractNumId w:val="2"/>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4"/>
  </w:num>
  <w:num w:numId="17">
    <w:abstractNumId w:val="14"/>
  </w:num>
  <w:num w:numId="18">
    <w:abstractNumId w:val="9"/>
  </w:num>
  <w:num w:numId="19">
    <w:abstractNumId w:val="12"/>
  </w:num>
  <w:num w:numId="20">
    <w:abstractNumId w:val="21"/>
  </w:num>
  <w:num w:numId="21">
    <w:abstractNumId w:val="15"/>
  </w:num>
  <w:num w:numId="22">
    <w:abstractNumId w:val="18"/>
  </w:num>
  <w:num w:numId="23">
    <w:abstractNumId w:val="8"/>
  </w:num>
  <w:num w:numId="24">
    <w:abstractNumId w:val="13"/>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607"/>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5F3"/>
    <w:rsid w:val="00240E80"/>
    <w:rsid w:val="00242FCD"/>
    <w:rsid w:val="00250469"/>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2B23"/>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379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4266"/>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20FC"/>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92A"/>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3904"/>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B60"/>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142"/>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14CD"/>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27E9F"/>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399C"/>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6B36"/>
    <w:rsid w:val="00B87D1C"/>
    <w:rsid w:val="00B90803"/>
    <w:rsid w:val="00B929C0"/>
    <w:rsid w:val="00B92F77"/>
    <w:rsid w:val="00B940F4"/>
    <w:rsid w:val="00B95566"/>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1AC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74AA"/>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9C0"/>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FA7"/>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6C5"/>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27</TotalTime>
  <Pages>7</Pages>
  <Words>1823</Words>
  <Characters>10580</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7</cp:revision>
  <cp:lastPrinted>2011-06-28T11:10:00Z</cp:lastPrinted>
  <dcterms:created xsi:type="dcterms:W3CDTF">2021-11-19T17:22:00Z</dcterms:created>
  <dcterms:modified xsi:type="dcterms:W3CDTF">2021-11-20T08:14:00Z</dcterms:modified>
</cp:coreProperties>
</file>