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C6EE7" w14:textId="77777777" w:rsidR="00904A38" w:rsidRPr="00483CA7" w:rsidRDefault="00904A38">
      <w:pPr>
        <w:jc w:val="center"/>
        <w:rPr>
          <w:rFonts w:ascii="Calibri" w:hAnsi="Calibri"/>
          <w:b/>
          <w:bCs/>
          <w:sz w:val="40"/>
          <w:szCs w:val="40"/>
        </w:rPr>
      </w:pPr>
    </w:p>
    <w:p w14:paraId="2BA748E5" w14:textId="77777777" w:rsidR="00904A38" w:rsidRPr="00483CA7" w:rsidRDefault="0056065F">
      <w:pPr>
        <w:jc w:val="center"/>
        <w:rPr>
          <w:rFonts w:ascii="Calibri" w:eastAsia="Calibri" w:hAnsi="Calibri" w:cs="Calibri"/>
          <w:b/>
          <w:bCs/>
          <w:sz w:val="40"/>
          <w:szCs w:val="40"/>
        </w:rPr>
      </w:pPr>
      <w:r w:rsidRPr="00483CA7">
        <w:rPr>
          <w:rFonts w:ascii="Calibri" w:hAnsi="Calibri"/>
          <w:b/>
          <w:bCs/>
          <w:sz w:val="40"/>
          <w:szCs w:val="40"/>
        </w:rPr>
        <w:t>KUTSESTANDARD</w:t>
      </w:r>
    </w:p>
    <w:p w14:paraId="4BA43CC7" w14:textId="77777777" w:rsidR="00904A38" w:rsidRPr="00483CA7" w:rsidRDefault="0056065F">
      <w:pPr>
        <w:jc w:val="center"/>
        <w:rPr>
          <w:rFonts w:ascii="Calibri" w:eastAsia="Calibri" w:hAnsi="Calibri" w:cs="Calibri"/>
          <w:b/>
          <w:bCs/>
          <w:sz w:val="28"/>
          <w:szCs w:val="28"/>
        </w:rPr>
      </w:pPr>
      <w:r w:rsidRPr="00483CA7">
        <w:rPr>
          <w:rFonts w:ascii="Calibri" w:hAnsi="Calibri"/>
          <w:b/>
          <w:bCs/>
          <w:sz w:val="28"/>
          <w:szCs w:val="28"/>
        </w:rPr>
        <w:t>Juuksur, tase 4</w:t>
      </w:r>
    </w:p>
    <w:p w14:paraId="76BC71FC" w14:textId="77777777" w:rsidR="00904A38" w:rsidRPr="00483CA7" w:rsidRDefault="00904A38">
      <w:pPr>
        <w:rPr>
          <w:rFonts w:ascii="Calibri" w:eastAsia="Calibri" w:hAnsi="Calibri" w:cs="Calibri"/>
          <w:b/>
          <w:bCs/>
          <w:sz w:val="22"/>
          <w:szCs w:val="22"/>
        </w:rPr>
      </w:pPr>
    </w:p>
    <w:p w14:paraId="366DCCA1" w14:textId="77777777" w:rsidR="00904A38" w:rsidRPr="00483CA7" w:rsidRDefault="00904A38">
      <w:pPr>
        <w:rPr>
          <w:rFonts w:ascii="Calibri" w:eastAsia="Calibri" w:hAnsi="Calibri" w:cs="Calibri"/>
          <w:b/>
          <w:bCs/>
          <w:sz w:val="22"/>
          <w:szCs w:val="22"/>
        </w:rPr>
      </w:pPr>
    </w:p>
    <w:p w14:paraId="2D500E89" w14:textId="0158B5F1" w:rsidR="00904A38" w:rsidRPr="00483CA7" w:rsidRDefault="0056065F">
      <w:pPr>
        <w:ind w:left="142"/>
        <w:rPr>
          <w:rFonts w:ascii="Calibri" w:eastAsia="Calibri" w:hAnsi="Calibri" w:cs="Calibri"/>
          <w:sz w:val="22"/>
          <w:szCs w:val="22"/>
        </w:rPr>
      </w:pPr>
      <w:r w:rsidRPr="00483CA7">
        <w:rPr>
          <w:rFonts w:ascii="Calibri" w:hAnsi="Calibri"/>
          <w:b/>
          <w:bCs/>
          <w:sz w:val="22"/>
          <w:szCs w:val="22"/>
        </w:rPr>
        <w:t>Kutsestandard on dokument</w:t>
      </w:r>
      <w:r w:rsidRPr="00483CA7">
        <w:rPr>
          <w:rFonts w:ascii="Calibri" w:hAnsi="Calibri"/>
          <w:sz w:val="22"/>
          <w:szCs w:val="22"/>
        </w:rPr>
        <w:t xml:space="preserve">, milles kirjeldatakse tööd ning töö edukaks tegemiseks vajalike kompetentsusnõudeid. Kutsestandardeid kasutatakse </w:t>
      </w:r>
      <w:r w:rsidR="007F481D">
        <w:rPr>
          <w:rFonts w:ascii="Calibri" w:hAnsi="Calibri"/>
          <w:sz w:val="22"/>
          <w:szCs w:val="22"/>
        </w:rPr>
        <w:t>koolitus</w:t>
      </w:r>
      <w:r w:rsidRPr="00483CA7">
        <w:rPr>
          <w:rFonts w:ascii="Calibri" w:hAnsi="Calibri"/>
          <w:sz w:val="22"/>
          <w:szCs w:val="22"/>
        </w:rPr>
        <w:t>kavade koostamiseks ja kutse andmiseks.</w:t>
      </w:r>
    </w:p>
    <w:p w14:paraId="734A73A2" w14:textId="77777777" w:rsidR="00904A38" w:rsidRPr="00483CA7" w:rsidRDefault="00904A38">
      <w:pPr>
        <w:rPr>
          <w:rFonts w:ascii="Calibri" w:eastAsia="Calibri" w:hAnsi="Calibri" w:cs="Calibri"/>
          <w:sz w:val="22"/>
          <w:szCs w:val="22"/>
        </w:rPr>
      </w:pPr>
    </w:p>
    <w:tbl>
      <w:tblPr>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62"/>
        <w:gridCol w:w="3402"/>
      </w:tblGrid>
      <w:tr w:rsidR="00904A38" w:rsidRPr="00483CA7" w14:paraId="7ADDB6C5" w14:textId="77777777">
        <w:trPr>
          <w:trHeight w:val="657"/>
        </w:trPr>
        <w:tc>
          <w:tcPr>
            <w:tcW w:w="6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31434" w14:textId="77777777" w:rsidR="00904A38" w:rsidRPr="00483CA7" w:rsidRDefault="0056065F">
            <w:pPr>
              <w:jc w:val="center"/>
            </w:pPr>
            <w:r w:rsidRPr="00483CA7">
              <w:rPr>
                <w:rFonts w:ascii="Calibri" w:hAnsi="Calibri"/>
                <w:b/>
                <w:bCs/>
                <w:sz w:val="32"/>
                <w:szCs w:val="32"/>
              </w:rPr>
              <w:t>Kutsenimetus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B63A" w14:textId="77777777" w:rsidR="00904A38" w:rsidRPr="00483CA7" w:rsidRDefault="0056065F">
            <w:pPr>
              <w:jc w:val="center"/>
            </w:pPr>
            <w:r w:rsidRPr="00483CA7">
              <w:rPr>
                <w:rFonts w:ascii="Calibri" w:hAnsi="Calibri"/>
                <w:b/>
                <w:bCs/>
              </w:rPr>
              <w:t>Eesti kvalifikatsiooniraamistiku</w:t>
            </w:r>
            <w:r w:rsidRPr="00483CA7">
              <w:rPr>
                <w:rFonts w:ascii="Calibri" w:hAnsi="Calibri"/>
                <w:b/>
                <w:bCs/>
                <w:sz w:val="32"/>
                <w:szCs w:val="32"/>
              </w:rPr>
              <w:t xml:space="preserve"> </w:t>
            </w:r>
            <w:r w:rsidRPr="00483CA7">
              <w:rPr>
                <w:rFonts w:ascii="Calibri" w:hAnsi="Calibri"/>
                <w:b/>
                <w:bCs/>
              </w:rPr>
              <w:t>(EKR) tase</w:t>
            </w:r>
          </w:p>
        </w:tc>
      </w:tr>
      <w:tr w:rsidR="00904A38" w:rsidRPr="00483CA7" w14:paraId="6EAB6588" w14:textId="77777777">
        <w:trPr>
          <w:trHeight w:val="339"/>
        </w:trPr>
        <w:tc>
          <w:tcPr>
            <w:tcW w:w="6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98C65" w14:textId="77777777" w:rsidR="00904A38" w:rsidRPr="00483CA7" w:rsidRDefault="0056065F">
            <w:pPr>
              <w:jc w:val="center"/>
            </w:pPr>
            <w:r w:rsidRPr="00483CA7">
              <w:rPr>
                <w:rFonts w:ascii="Calibri" w:hAnsi="Calibri"/>
                <w:i/>
                <w:iCs/>
                <w:sz w:val="28"/>
                <w:szCs w:val="28"/>
              </w:rPr>
              <w:t>Juuksur, tase 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B6AA" w14:textId="77777777" w:rsidR="00904A38" w:rsidRPr="00483CA7" w:rsidRDefault="0056065F">
            <w:pPr>
              <w:jc w:val="center"/>
            </w:pPr>
            <w:r w:rsidRPr="00483CA7">
              <w:rPr>
                <w:rFonts w:ascii="Calibri" w:hAnsi="Calibri"/>
                <w:i/>
                <w:iCs/>
                <w:sz w:val="32"/>
                <w:szCs w:val="32"/>
              </w:rPr>
              <w:t>4</w:t>
            </w:r>
          </w:p>
        </w:tc>
      </w:tr>
    </w:tbl>
    <w:p w14:paraId="40630113" w14:textId="77777777" w:rsidR="00904A38" w:rsidRPr="00483CA7" w:rsidRDefault="00904A38">
      <w:pPr>
        <w:widowControl w:val="0"/>
        <w:rPr>
          <w:rFonts w:ascii="Calibri" w:eastAsia="Calibri" w:hAnsi="Calibri" w:cs="Calibri"/>
          <w:sz w:val="22"/>
          <w:szCs w:val="22"/>
        </w:rPr>
      </w:pPr>
    </w:p>
    <w:p w14:paraId="312D1AAF" w14:textId="77777777" w:rsidR="00904A38" w:rsidRPr="00483CA7" w:rsidRDefault="00904A38"/>
    <w:tbl>
      <w:tblPr>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6"/>
        <w:gridCol w:w="4818"/>
      </w:tblGrid>
      <w:tr w:rsidR="00904A38" w:rsidRPr="00483CA7" w14:paraId="0FBF9318" w14:textId="77777777">
        <w:trPr>
          <w:trHeight w:val="221"/>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6AD1" w14:textId="77777777" w:rsidR="00904A38" w:rsidRPr="00483CA7" w:rsidRDefault="0056065F">
            <w:r w:rsidRPr="00483CA7">
              <w:rPr>
                <w:rFonts w:ascii="Calibri" w:hAnsi="Calibri"/>
                <w:b/>
                <w:bCs/>
                <w:sz w:val="22"/>
                <w:szCs w:val="22"/>
              </w:rPr>
              <w:t>Võimalikud osakutsed ja nimetused kutsetunnistusel</w:t>
            </w:r>
          </w:p>
        </w:tc>
      </w:tr>
      <w:tr w:rsidR="00904A38" w:rsidRPr="00483CA7" w14:paraId="3719383F" w14:textId="77777777">
        <w:trPr>
          <w:trHeight w:val="339"/>
        </w:trPr>
        <w:tc>
          <w:tcPr>
            <w:tcW w:w="4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B7EA" w14:textId="77777777" w:rsidR="00904A38" w:rsidRPr="00483CA7" w:rsidRDefault="0056065F">
            <w:pPr>
              <w:jc w:val="center"/>
            </w:pPr>
            <w:r w:rsidRPr="00483CA7">
              <w:rPr>
                <w:rFonts w:ascii="Calibri" w:hAnsi="Calibri"/>
                <w:b/>
                <w:bCs/>
                <w:sz w:val="22"/>
                <w:szCs w:val="22"/>
              </w:rPr>
              <w:t>Osakutse nimetus</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6EB0" w14:textId="77777777" w:rsidR="00904A38" w:rsidRPr="00483CA7" w:rsidRDefault="0056065F">
            <w:pPr>
              <w:jc w:val="center"/>
            </w:pPr>
            <w:r w:rsidRPr="00483CA7">
              <w:rPr>
                <w:rFonts w:ascii="Calibri" w:hAnsi="Calibri"/>
                <w:b/>
                <w:bCs/>
              </w:rPr>
              <w:t>Eesti kvalifikatsiooniraamistiku</w:t>
            </w:r>
            <w:r w:rsidRPr="00483CA7">
              <w:rPr>
                <w:rFonts w:ascii="Calibri" w:hAnsi="Calibri"/>
                <w:b/>
                <w:bCs/>
                <w:sz w:val="32"/>
                <w:szCs w:val="32"/>
              </w:rPr>
              <w:t xml:space="preserve"> </w:t>
            </w:r>
            <w:r w:rsidRPr="00483CA7">
              <w:rPr>
                <w:rFonts w:ascii="Calibri" w:hAnsi="Calibri"/>
                <w:b/>
                <w:bCs/>
              </w:rPr>
              <w:t>(EKR) tase</w:t>
            </w:r>
          </w:p>
        </w:tc>
      </w:tr>
      <w:tr w:rsidR="00904A38" w:rsidRPr="00483CA7" w14:paraId="40B30966" w14:textId="77777777">
        <w:trPr>
          <w:trHeight w:val="221"/>
        </w:trPr>
        <w:tc>
          <w:tcPr>
            <w:tcW w:w="4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F8859" w14:textId="77777777" w:rsidR="00904A38" w:rsidRPr="00483CA7" w:rsidRDefault="0056065F">
            <w:r w:rsidRPr="00483CA7">
              <w:rPr>
                <w:rFonts w:ascii="Calibri" w:hAnsi="Calibri"/>
                <w:i/>
                <w:iCs/>
                <w:sz w:val="22"/>
                <w:szCs w:val="22"/>
              </w:rPr>
              <w:t>Barber, tase 4</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EB8C3" w14:textId="77777777" w:rsidR="00904A38" w:rsidRPr="00483CA7" w:rsidRDefault="0056065F">
            <w:pPr>
              <w:jc w:val="center"/>
            </w:pPr>
            <w:r w:rsidRPr="00483CA7">
              <w:rPr>
                <w:rFonts w:ascii="Calibri" w:hAnsi="Calibri"/>
                <w:i/>
                <w:iCs/>
                <w:sz w:val="22"/>
                <w:szCs w:val="22"/>
              </w:rPr>
              <w:t>4</w:t>
            </w:r>
          </w:p>
        </w:tc>
      </w:tr>
    </w:tbl>
    <w:p w14:paraId="2F7C71DC" w14:textId="77777777" w:rsidR="00904A38" w:rsidRPr="00483CA7" w:rsidRDefault="00904A38">
      <w:pPr>
        <w:widowControl w:val="0"/>
      </w:pPr>
    </w:p>
    <w:p w14:paraId="5428DCA9" w14:textId="77777777" w:rsidR="00904A38" w:rsidRPr="00483CA7" w:rsidRDefault="0056065F">
      <w:pPr>
        <w:jc w:val="center"/>
      </w:pPr>
      <w:r w:rsidRPr="00483CA7">
        <w:rPr>
          <w:rFonts w:ascii="Arial Unicode MS" w:hAnsi="Arial Unicode MS"/>
        </w:rPr>
        <w:br w:type="page"/>
      </w:r>
    </w:p>
    <w:p w14:paraId="3EA63422" w14:textId="77777777" w:rsidR="00904A38" w:rsidRPr="00483CA7" w:rsidRDefault="0056065F">
      <w:pPr>
        <w:jc w:val="center"/>
        <w:rPr>
          <w:rFonts w:ascii="Calibri" w:eastAsia="Calibri" w:hAnsi="Calibri" w:cs="Calibri"/>
          <w:b/>
          <w:bCs/>
          <w:color w:val="FF0000"/>
          <w:sz w:val="28"/>
          <w:szCs w:val="28"/>
          <w:u w:color="FF0000"/>
        </w:rPr>
      </w:pPr>
      <w:r w:rsidRPr="00483CA7">
        <w:rPr>
          <w:rFonts w:ascii="Calibri" w:hAnsi="Calibri"/>
          <w:b/>
          <w:bCs/>
          <w:color w:val="FF0000"/>
          <w:sz w:val="28"/>
          <w:szCs w:val="28"/>
          <w:u w:color="FF0000"/>
        </w:rPr>
        <w:lastRenderedPageBreak/>
        <w:t>A-osa</w:t>
      </w:r>
    </w:p>
    <w:p w14:paraId="092AD60B" w14:textId="77777777" w:rsidR="00904A38" w:rsidRPr="00483CA7" w:rsidRDefault="0056065F">
      <w:pPr>
        <w:jc w:val="center"/>
        <w:rPr>
          <w:rFonts w:ascii="Calibri" w:eastAsia="Calibri" w:hAnsi="Calibri" w:cs="Calibri"/>
          <w:b/>
          <w:bCs/>
          <w:color w:val="FF0000"/>
          <w:sz w:val="28"/>
          <w:szCs w:val="28"/>
          <w:u w:color="FF0000"/>
        </w:rPr>
      </w:pPr>
      <w:r w:rsidRPr="00483CA7">
        <w:rPr>
          <w:rFonts w:ascii="Calibri" w:hAnsi="Calibri"/>
          <w:b/>
          <w:bCs/>
          <w:color w:val="FF0000"/>
          <w:sz w:val="28"/>
          <w:szCs w:val="28"/>
          <w:u w:color="FF0000"/>
        </w:rPr>
        <w:t>TÖÖ KIRJELDUS</w:t>
      </w:r>
    </w:p>
    <w:p w14:paraId="4B6227BB" w14:textId="77777777" w:rsidR="00904A38" w:rsidRPr="00483CA7" w:rsidRDefault="00904A38"/>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904A38" w:rsidRPr="00483CA7" w14:paraId="4B241227"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0F9B1292" w14:textId="77777777" w:rsidR="00904A38" w:rsidRPr="00483CA7" w:rsidRDefault="0056065F">
            <w:r w:rsidRPr="00483CA7">
              <w:rPr>
                <w:rFonts w:ascii="Calibri" w:hAnsi="Calibri"/>
                <w:b/>
                <w:bCs/>
                <w:sz w:val="22"/>
                <w:szCs w:val="22"/>
              </w:rPr>
              <w:t>A.1 Töö kirjeldus</w:t>
            </w:r>
          </w:p>
        </w:tc>
      </w:tr>
      <w:tr w:rsidR="00904A38" w:rsidRPr="00483CA7" w14:paraId="0D8538CD" w14:textId="77777777">
        <w:trPr>
          <w:trHeight w:val="360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34F7" w14:textId="77777777" w:rsidR="00904A38" w:rsidRPr="00483CA7" w:rsidRDefault="0056065F" w:rsidP="00483CA7">
            <w:pPr>
              <w:jc w:val="both"/>
              <w:rPr>
                <w:rFonts w:ascii="Calibri" w:eastAsia="Calibri" w:hAnsi="Calibri" w:cs="Calibri"/>
                <w:sz w:val="22"/>
                <w:szCs w:val="22"/>
              </w:rPr>
            </w:pPr>
            <w:r w:rsidRPr="00483CA7">
              <w:rPr>
                <w:rFonts w:ascii="Calibri" w:hAnsi="Calibri"/>
                <w:sz w:val="22"/>
                <w:szCs w:val="22"/>
              </w:rPr>
              <w:t xml:space="preserve">Juuksuri töö eesmärgiks on kliendile juuksuriteenuste osutamine, arvestades tema soove, vajadusi ja võimalusi. Juuksuri tööülesanneteks on peanaha ja juuste professionaalne hooldamine ja töötlemine, juuste lõikamine, värvimine ja blondeerimine, soengute ja püsilokkide tegemine ning vuntside ja habeme lõikamine. Juuksur on kursis moetrendidega, nõustab klienti teenuste ja toodete valikul ning soovitab kliendile juuksehooldusvahendeid. </w:t>
            </w:r>
          </w:p>
          <w:p w14:paraId="44D1B68E" w14:textId="77777777" w:rsidR="00904A38" w:rsidRPr="00483CA7" w:rsidRDefault="0056065F" w:rsidP="00483CA7">
            <w:pPr>
              <w:jc w:val="both"/>
              <w:rPr>
                <w:rFonts w:ascii="Calibri" w:eastAsia="Calibri" w:hAnsi="Calibri" w:cs="Calibri"/>
                <w:sz w:val="22"/>
                <w:szCs w:val="22"/>
              </w:rPr>
            </w:pPr>
            <w:r w:rsidRPr="00483CA7">
              <w:rPr>
                <w:rFonts w:ascii="Calibri" w:hAnsi="Calibri"/>
                <w:sz w:val="22"/>
                <w:szCs w:val="22"/>
              </w:rPr>
              <w:t xml:space="preserve">Juuksur töötab iseseisvalt ja kollektiivis ning vastutab oma tehtud töö lõpptulemuse eest. Juuksuritöö on seotud klientide teenindamisega, mis eeldab suhtlemisvalmidust, sõbralikkust ning võimet tulla toime erinevate klientidega. </w:t>
            </w:r>
          </w:p>
          <w:p w14:paraId="3C5542B9" w14:textId="77777777" w:rsidR="00904A38" w:rsidRPr="00483CA7" w:rsidRDefault="0056065F" w:rsidP="00483CA7">
            <w:pPr>
              <w:jc w:val="both"/>
              <w:rPr>
                <w:rFonts w:ascii="Calibri" w:eastAsia="Calibri" w:hAnsi="Calibri" w:cs="Calibri"/>
                <w:sz w:val="22"/>
                <w:szCs w:val="22"/>
              </w:rPr>
            </w:pPr>
            <w:r w:rsidRPr="00483CA7">
              <w:rPr>
                <w:rFonts w:ascii="Calibri" w:hAnsi="Calibri"/>
                <w:sz w:val="22"/>
                <w:szCs w:val="22"/>
              </w:rPr>
              <w:t>Valdavalt töötab juuksur seistes ja sundasendis. Juuksuritöös kasutatavad ained võivad põhjustada allergiat. Tööaeg on paindlik, vajadusel töötatakse puhkepäevadel ja erinevates töökeskkondades.</w:t>
            </w:r>
          </w:p>
          <w:p w14:paraId="2DED8495" w14:textId="77777777" w:rsidR="00904A38" w:rsidRPr="00483CA7" w:rsidRDefault="0056065F" w:rsidP="00483CA7">
            <w:pPr>
              <w:jc w:val="both"/>
              <w:rPr>
                <w:rFonts w:ascii="Calibri" w:eastAsia="Calibri" w:hAnsi="Calibri" w:cs="Calibri"/>
                <w:sz w:val="22"/>
                <w:szCs w:val="22"/>
              </w:rPr>
            </w:pPr>
            <w:r w:rsidRPr="00483CA7">
              <w:rPr>
                <w:rFonts w:ascii="Calibri" w:hAnsi="Calibri"/>
                <w:sz w:val="22"/>
                <w:szCs w:val="22"/>
              </w:rPr>
              <w:t>Juuksuri töövahenditeks on erinevad lõikuskäärid ja -nuga, lokirullid, erinevad kammid ja harjad, elektrilised töövahendid, erinevateks töötlusteks vajaminevad abi- ja isikukaitsevahendid.</w:t>
            </w:r>
          </w:p>
          <w:p w14:paraId="0C0405A6" w14:textId="77777777" w:rsidR="00904A38" w:rsidRPr="00483CA7" w:rsidRDefault="0056065F" w:rsidP="00483CA7">
            <w:pPr>
              <w:jc w:val="both"/>
            </w:pPr>
            <w:r w:rsidRPr="00483CA7">
              <w:rPr>
                <w:rFonts w:ascii="Calibri" w:hAnsi="Calibri"/>
                <w:sz w:val="22"/>
                <w:szCs w:val="22"/>
              </w:rPr>
              <w:t>Iluteeninduse kutsealal on lisaks juuksuri kutsele kirjeldatud kosmeetiku, küünetehniku ja spaateenindaja kutsed.</w:t>
            </w:r>
          </w:p>
        </w:tc>
      </w:tr>
      <w:tr w:rsidR="00064242" w:rsidRPr="00483CA7" w14:paraId="3C178813" w14:textId="77777777" w:rsidTr="00064242">
        <w:trPr>
          <w:trHeight w:val="525"/>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C92BF" w14:textId="77777777" w:rsidR="00064242" w:rsidRDefault="00064242" w:rsidP="00483CA7">
            <w:pPr>
              <w:jc w:val="both"/>
              <w:rPr>
                <w:rFonts w:ascii="Calibri" w:hAnsi="Calibri"/>
                <w:color w:val="FF0000"/>
                <w:sz w:val="22"/>
                <w:szCs w:val="22"/>
              </w:rPr>
            </w:pPr>
            <w:r w:rsidRPr="00064242">
              <w:rPr>
                <w:rFonts w:ascii="Calibri" w:hAnsi="Calibri"/>
                <w:color w:val="FF0000"/>
                <w:sz w:val="22"/>
                <w:szCs w:val="22"/>
              </w:rPr>
              <w:t xml:space="preserve">Ettepanekud töö kirjelduse osas: </w:t>
            </w:r>
          </w:p>
          <w:p w14:paraId="2AC7A47E" w14:textId="77777777" w:rsidR="00064242" w:rsidRDefault="00064242" w:rsidP="00483CA7">
            <w:pPr>
              <w:jc w:val="both"/>
              <w:rPr>
                <w:rFonts w:ascii="Calibri" w:hAnsi="Calibri"/>
                <w:color w:val="FF0000"/>
                <w:sz w:val="22"/>
                <w:szCs w:val="22"/>
              </w:rPr>
            </w:pPr>
          </w:p>
          <w:p w14:paraId="412B7AEC" w14:textId="07E657EC" w:rsidR="00064242" w:rsidRPr="00483CA7" w:rsidRDefault="00064242" w:rsidP="00483CA7">
            <w:pPr>
              <w:jc w:val="both"/>
              <w:rPr>
                <w:rFonts w:ascii="Calibri" w:hAnsi="Calibri"/>
                <w:sz w:val="22"/>
                <w:szCs w:val="22"/>
              </w:rPr>
            </w:pPr>
          </w:p>
        </w:tc>
      </w:tr>
      <w:tr w:rsidR="00904A38" w:rsidRPr="00483CA7" w14:paraId="2DB2BCF7"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4AE0D0B0" w14:textId="77777777" w:rsidR="00904A38" w:rsidRPr="00483CA7" w:rsidRDefault="0056065F">
            <w:r w:rsidRPr="00483CA7">
              <w:rPr>
                <w:rFonts w:ascii="Calibri" w:hAnsi="Calibri"/>
                <w:b/>
                <w:bCs/>
                <w:sz w:val="22"/>
                <w:szCs w:val="22"/>
              </w:rPr>
              <w:t>A.2 Tööosad</w:t>
            </w:r>
          </w:p>
        </w:tc>
      </w:tr>
      <w:tr w:rsidR="00904A38" w:rsidRPr="00483CA7" w14:paraId="4A9AB074" w14:textId="77777777">
        <w:trPr>
          <w:trHeight w:val="204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81F14" w14:textId="77777777" w:rsidR="00904A38" w:rsidRPr="00483CA7" w:rsidRDefault="0056065F">
            <w:pPr>
              <w:rPr>
                <w:rFonts w:ascii="Calibri" w:eastAsia="Calibri" w:hAnsi="Calibri" w:cs="Calibri"/>
                <w:sz w:val="22"/>
                <w:szCs w:val="22"/>
              </w:rPr>
            </w:pPr>
            <w:r w:rsidRPr="00483CA7">
              <w:rPr>
                <w:rFonts w:ascii="Calibri" w:hAnsi="Calibri"/>
                <w:sz w:val="22"/>
                <w:szCs w:val="22"/>
              </w:rPr>
              <w:t>A.2.1 Juuste ja peanaha pesemine ja hooldamine</w:t>
            </w:r>
          </w:p>
          <w:p w14:paraId="7B9D29D0" w14:textId="77777777" w:rsidR="00904A38" w:rsidRPr="00483CA7" w:rsidRDefault="0056065F">
            <w:pPr>
              <w:rPr>
                <w:rFonts w:ascii="Calibri" w:eastAsia="Calibri" w:hAnsi="Calibri" w:cs="Calibri"/>
                <w:sz w:val="22"/>
                <w:szCs w:val="22"/>
              </w:rPr>
            </w:pPr>
            <w:r w:rsidRPr="00483CA7">
              <w:rPr>
                <w:rFonts w:ascii="Calibri" w:hAnsi="Calibri"/>
                <w:sz w:val="22"/>
                <w:szCs w:val="22"/>
              </w:rPr>
              <w:t>A.2.2 Juuste lõikamine</w:t>
            </w:r>
          </w:p>
          <w:p w14:paraId="575A11D0" w14:textId="77777777" w:rsidR="00904A38" w:rsidRPr="00483CA7" w:rsidRDefault="0056065F">
            <w:pPr>
              <w:rPr>
                <w:rFonts w:ascii="Calibri" w:eastAsia="Calibri" w:hAnsi="Calibri" w:cs="Calibri"/>
                <w:sz w:val="22"/>
                <w:szCs w:val="22"/>
              </w:rPr>
            </w:pPr>
            <w:r w:rsidRPr="00483CA7">
              <w:rPr>
                <w:rFonts w:ascii="Calibri" w:hAnsi="Calibri"/>
                <w:sz w:val="22"/>
                <w:szCs w:val="22"/>
              </w:rPr>
              <w:t>A.2.3 Habemele ja vuntsidele kuju ja vormi lõikamine</w:t>
            </w:r>
          </w:p>
          <w:p w14:paraId="356A3F24" w14:textId="77777777" w:rsidR="00904A38" w:rsidRPr="00483CA7" w:rsidRDefault="0056065F">
            <w:pPr>
              <w:rPr>
                <w:rFonts w:ascii="Calibri" w:eastAsia="Calibri" w:hAnsi="Calibri" w:cs="Calibri"/>
                <w:sz w:val="22"/>
                <w:szCs w:val="22"/>
              </w:rPr>
            </w:pPr>
            <w:r w:rsidRPr="00483CA7">
              <w:rPr>
                <w:rFonts w:ascii="Calibri" w:hAnsi="Calibri"/>
                <w:sz w:val="22"/>
                <w:szCs w:val="22"/>
              </w:rPr>
              <w:t>A.2.4 Juuste keemiline lokkimine</w:t>
            </w:r>
          </w:p>
          <w:p w14:paraId="4805151B" w14:textId="77777777" w:rsidR="00904A38" w:rsidRPr="00483CA7" w:rsidRDefault="0056065F">
            <w:pPr>
              <w:rPr>
                <w:rFonts w:ascii="Calibri" w:eastAsia="Calibri" w:hAnsi="Calibri" w:cs="Calibri"/>
                <w:sz w:val="22"/>
                <w:szCs w:val="22"/>
              </w:rPr>
            </w:pPr>
            <w:r w:rsidRPr="00483CA7">
              <w:rPr>
                <w:rFonts w:ascii="Calibri" w:hAnsi="Calibri"/>
                <w:sz w:val="22"/>
                <w:szCs w:val="22"/>
              </w:rPr>
              <w:t>A.2.5 Juuste värvimine</w:t>
            </w:r>
          </w:p>
          <w:p w14:paraId="06077C29" w14:textId="77777777" w:rsidR="00904A38" w:rsidRPr="00483CA7" w:rsidRDefault="0056065F">
            <w:pPr>
              <w:rPr>
                <w:rFonts w:ascii="Calibri" w:eastAsia="Calibri" w:hAnsi="Calibri" w:cs="Calibri"/>
                <w:sz w:val="22"/>
                <w:szCs w:val="22"/>
              </w:rPr>
            </w:pPr>
            <w:r w:rsidRPr="00483CA7">
              <w:rPr>
                <w:rFonts w:ascii="Calibri" w:hAnsi="Calibri"/>
                <w:sz w:val="22"/>
                <w:szCs w:val="22"/>
              </w:rPr>
              <w:t>A.2.6 Soengu kujundamine</w:t>
            </w:r>
          </w:p>
          <w:p w14:paraId="6832F214" w14:textId="77777777" w:rsidR="00904A38" w:rsidRPr="00483CA7" w:rsidRDefault="0056065F">
            <w:pPr>
              <w:rPr>
                <w:rFonts w:ascii="Calibri" w:eastAsia="Calibri" w:hAnsi="Calibri" w:cs="Calibri"/>
                <w:sz w:val="22"/>
                <w:szCs w:val="22"/>
              </w:rPr>
            </w:pPr>
            <w:r w:rsidRPr="00483CA7">
              <w:rPr>
                <w:rFonts w:ascii="Calibri" w:hAnsi="Calibri"/>
                <w:sz w:val="22"/>
                <w:szCs w:val="22"/>
              </w:rPr>
              <w:t>A.2.7 Klienditeenindus</w:t>
            </w:r>
          </w:p>
          <w:p w14:paraId="057DEA85" w14:textId="77777777" w:rsidR="00904A38" w:rsidRPr="00483CA7" w:rsidRDefault="0056065F">
            <w:r w:rsidRPr="00483CA7">
              <w:rPr>
                <w:rFonts w:ascii="Calibri" w:hAnsi="Calibri"/>
                <w:sz w:val="22"/>
                <w:szCs w:val="22"/>
              </w:rPr>
              <w:t>A.2.8 Administreerimine ja tegevuse korraldamine</w:t>
            </w:r>
          </w:p>
        </w:tc>
      </w:tr>
      <w:tr w:rsidR="00904A38" w:rsidRPr="00483CA7" w14:paraId="0C1CEDC9"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03E90" w14:textId="77777777" w:rsidR="00904A38" w:rsidRPr="00483CA7" w:rsidRDefault="0056065F">
            <w:r w:rsidRPr="00483CA7">
              <w:rPr>
                <w:rFonts w:ascii="Calibri" w:hAnsi="Calibri"/>
                <w:b/>
                <w:bCs/>
                <w:sz w:val="22"/>
                <w:szCs w:val="22"/>
              </w:rPr>
              <w:t>Valitavad tööosad</w:t>
            </w:r>
            <w:r w:rsidRPr="00483CA7">
              <w:rPr>
                <w:rFonts w:ascii="Calibri" w:hAnsi="Calibri"/>
                <w:b/>
                <w:bCs/>
                <w:color w:val="0070C0"/>
                <w:sz w:val="22"/>
                <w:szCs w:val="22"/>
                <w:u w:color="0070C0"/>
              </w:rPr>
              <w:t xml:space="preserve"> </w:t>
            </w:r>
          </w:p>
        </w:tc>
      </w:tr>
      <w:tr w:rsidR="00904A38" w:rsidRPr="00483CA7" w14:paraId="294AD721" w14:textId="77777777">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F8D5" w14:textId="77777777" w:rsidR="00904A38" w:rsidRPr="00483CA7" w:rsidRDefault="0056065F">
            <w:pPr>
              <w:rPr>
                <w:rFonts w:ascii="Calibri" w:eastAsia="Calibri" w:hAnsi="Calibri" w:cs="Calibri"/>
                <w:sz w:val="22"/>
                <w:szCs w:val="22"/>
              </w:rPr>
            </w:pPr>
            <w:r w:rsidRPr="00483CA7">
              <w:rPr>
                <w:rFonts w:ascii="Calibri" w:hAnsi="Calibri"/>
                <w:sz w:val="22"/>
                <w:szCs w:val="22"/>
              </w:rPr>
              <w:t>A.2.9</w:t>
            </w:r>
            <w:r w:rsidRPr="00483CA7">
              <w:rPr>
                <w:rFonts w:ascii="Calibri" w:hAnsi="Calibri"/>
                <w:b/>
                <w:bCs/>
                <w:sz w:val="22"/>
                <w:szCs w:val="22"/>
              </w:rPr>
              <w:t xml:space="preserve">  </w:t>
            </w:r>
            <w:r w:rsidRPr="00483CA7">
              <w:rPr>
                <w:rFonts w:ascii="Calibri" w:hAnsi="Calibri"/>
                <w:sz w:val="22"/>
                <w:szCs w:val="22"/>
              </w:rPr>
              <w:t>Barber tehnikad juuste lõikamisel</w:t>
            </w:r>
          </w:p>
          <w:p w14:paraId="0788E1CB" w14:textId="77777777" w:rsidR="00904A38" w:rsidRPr="00483CA7" w:rsidRDefault="0056065F">
            <w:r w:rsidRPr="00483CA7">
              <w:rPr>
                <w:rFonts w:ascii="Calibri" w:hAnsi="Calibri"/>
                <w:sz w:val="22"/>
                <w:szCs w:val="22"/>
              </w:rPr>
              <w:t>A.2.10  Barberi tehnikad habeme ja vuntside kujundamisel ja ajamisel</w:t>
            </w:r>
          </w:p>
        </w:tc>
      </w:tr>
      <w:tr w:rsidR="00064242" w:rsidRPr="00483CA7" w14:paraId="53BA6324" w14:textId="77777777">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7FEF" w14:textId="77777777" w:rsidR="00064242" w:rsidRPr="00064242" w:rsidRDefault="00064242">
            <w:pPr>
              <w:rPr>
                <w:rFonts w:ascii="Calibri" w:hAnsi="Calibri"/>
                <w:color w:val="FF0000"/>
                <w:sz w:val="22"/>
                <w:szCs w:val="22"/>
              </w:rPr>
            </w:pPr>
            <w:r w:rsidRPr="00064242">
              <w:rPr>
                <w:rFonts w:ascii="Calibri" w:hAnsi="Calibri"/>
                <w:color w:val="FF0000"/>
                <w:sz w:val="22"/>
                <w:szCs w:val="22"/>
              </w:rPr>
              <w:t>Ettepanekud tööosade osas:</w:t>
            </w:r>
          </w:p>
          <w:p w14:paraId="43AAE191" w14:textId="77777777" w:rsidR="00064242" w:rsidRDefault="00064242">
            <w:pPr>
              <w:rPr>
                <w:rFonts w:ascii="Calibri" w:hAnsi="Calibri"/>
                <w:sz w:val="22"/>
                <w:szCs w:val="22"/>
              </w:rPr>
            </w:pPr>
          </w:p>
          <w:p w14:paraId="4D65C16D" w14:textId="1816F467" w:rsidR="00064242" w:rsidRPr="00483CA7" w:rsidRDefault="00064242">
            <w:pPr>
              <w:rPr>
                <w:rFonts w:ascii="Calibri" w:hAnsi="Calibri"/>
                <w:sz w:val="22"/>
                <w:szCs w:val="22"/>
              </w:rPr>
            </w:pPr>
          </w:p>
        </w:tc>
      </w:tr>
      <w:tr w:rsidR="00904A38" w:rsidRPr="00483CA7" w14:paraId="27046A11"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372BD12D" w14:textId="77777777" w:rsidR="00904A38" w:rsidRPr="00483CA7" w:rsidRDefault="0056065F">
            <w:r w:rsidRPr="00483CA7">
              <w:rPr>
                <w:rFonts w:ascii="Calibri" w:hAnsi="Calibri"/>
                <w:b/>
                <w:bCs/>
                <w:sz w:val="22"/>
                <w:szCs w:val="22"/>
              </w:rPr>
              <w:t>A.3 Kutsealane ettevalmistus</w:t>
            </w:r>
          </w:p>
        </w:tc>
      </w:tr>
      <w:tr w:rsidR="00904A38" w:rsidRPr="00483CA7" w14:paraId="2DF3D325"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5C2EC" w14:textId="77777777" w:rsidR="00904A38" w:rsidRPr="00483CA7" w:rsidRDefault="0056065F">
            <w:r w:rsidRPr="00483CA7">
              <w:rPr>
                <w:rFonts w:ascii="Calibri" w:hAnsi="Calibri"/>
                <w:sz w:val="22"/>
                <w:szCs w:val="22"/>
              </w:rPr>
              <w:t>4. taseme juuksuriks saab õppida kutseõppeasutuses, kursustel või töökohal.</w:t>
            </w:r>
          </w:p>
        </w:tc>
      </w:tr>
      <w:tr w:rsidR="00064242" w:rsidRPr="00483CA7" w14:paraId="09D00862"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C1194" w14:textId="77777777" w:rsidR="00064242" w:rsidRDefault="00064242">
            <w:pPr>
              <w:rPr>
                <w:rFonts w:ascii="Calibri" w:eastAsia="Calibri" w:hAnsi="Calibri" w:cs="Calibri"/>
                <w:color w:val="FF0000"/>
                <w:sz w:val="22"/>
                <w:szCs w:val="22"/>
              </w:rPr>
            </w:pPr>
            <w:r>
              <w:rPr>
                <w:rFonts w:ascii="Calibri" w:eastAsia="Calibri" w:hAnsi="Calibri" w:cs="Calibri"/>
                <w:color w:val="FF0000"/>
                <w:sz w:val="22"/>
                <w:szCs w:val="22"/>
              </w:rPr>
              <w:t>Ettepanekud kutsealase ettevalmistuse</w:t>
            </w:r>
            <w:r w:rsidRPr="00A274B2">
              <w:rPr>
                <w:rFonts w:ascii="Calibri" w:eastAsia="Calibri" w:hAnsi="Calibri" w:cs="Calibri"/>
                <w:color w:val="FF0000"/>
                <w:sz w:val="22"/>
                <w:szCs w:val="22"/>
              </w:rPr>
              <w:t xml:space="preserve"> osas</w:t>
            </w:r>
            <w:r>
              <w:rPr>
                <w:rFonts w:ascii="Calibri" w:eastAsia="Calibri" w:hAnsi="Calibri" w:cs="Calibri"/>
                <w:color w:val="FF0000"/>
                <w:sz w:val="22"/>
                <w:szCs w:val="22"/>
              </w:rPr>
              <w:t>:</w:t>
            </w:r>
          </w:p>
          <w:p w14:paraId="3D412D06" w14:textId="77777777" w:rsidR="00064242" w:rsidRDefault="00064242">
            <w:pPr>
              <w:rPr>
                <w:rFonts w:ascii="Calibri" w:eastAsia="Calibri" w:hAnsi="Calibri" w:cs="Calibri"/>
                <w:color w:val="FF0000"/>
                <w:sz w:val="22"/>
                <w:szCs w:val="22"/>
              </w:rPr>
            </w:pPr>
          </w:p>
          <w:p w14:paraId="6E929E4E" w14:textId="062B113E" w:rsidR="00064242" w:rsidRPr="00483CA7" w:rsidRDefault="00064242">
            <w:pPr>
              <w:rPr>
                <w:rFonts w:ascii="Calibri" w:hAnsi="Calibri"/>
                <w:sz w:val="22"/>
                <w:szCs w:val="22"/>
              </w:rPr>
            </w:pPr>
          </w:p>
        </w:tc>
      </w:tr>
      <w:tr w:rsidR="00904A38" w:rsidRPr="00483CA7" w14:paraId="2B2DAF2E"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7DF7EC35" w14:textId="77777777" w:rsidR="00904A38" w:rsidRPr="00483CA7" w:rsidRDefault="0056065F">
            <w:r w:rsidRPr="00483CA7">
              <w:rPr>
                <w:rFonts w:ascii="Calibri" w:hAnsi="Calibri"/>
                <w:b/>
                <w:bCs/>
                <w:sz w:val="22"/>
                <w:szCs w:val="22"/>
              </w:rPr>
              <w:lastRenderedPageBreak/>
              <w:t>A.4 Enamlevinud ametinimetused</w:t>
            </w:r>
          </w:p>
        </w:tc>
      </w:tr>
      <w:tr w:rsidR="00904A38" w:rsidRPr="00483CA7" w14:paraId="116561F8"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6505B" w14:textId="77777777" w:rsidR="00904A38" w:rsidRPr="00483CA7" w:rsidRDefault="0056065F">
            <w:r w:rsidRPr="00483CA7">
              <w:rPr>
                <w:rFonts w:ascii="Calibri" w:hAnsi="Calibri"/>
                <w:sz w:val="22"/>
                <w:szCs w:val="22"/>
              </w:rPr>
              <w:t>Juuksur, meestejuuksur, naistejuuksur</w:t>
            </w:r>
          </w:p>
        </w:tc>
      </w:tr>
      <w:tr w:rsidR="00064242" w:rsidRPr="00483CA7" w14:paraId="6D476C3C"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03DE5" w14:textId="46601582"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 xml:space="preserve">Ettepanekud </w:t>
            </w:r>
            <w:r w:rsidRPr="00A274B2">
              <w:rPr>
                <w:rFonts w:ascii="Calibri" w:eastAsia="Calibri" w:hAnsi="Calibri" w:cs="Calibri"/>
                <w:color w:val="FF0000"/>
                <w:sz w:val="22"/>
                <w:szCs w:val="22"/>
              </w:rPr>
              <w:t>enamlevinud ametinimetuste osas</w:t>
            </w:r>
            <w:r w:rsidRPr="00A81E0A">
              <w:rPr>
                <w:rFonts w:ascii="Calibri" w:eastAsia="Calibri" w:hAnsi="Calibri" w:cs="Calibri"/>
                <w:color w:val="FF0000"/>
                <w:sz w:val="22"/>
                <w:szCs w:val="22"/>
              </w:rPr>
              <w:t>:</w:t>
            </w:r>
          </w:p>
          <w:p w14:paraId="4210769F" w14:textId="77777777" w:rsidR="00064242" w:rsidRDefault="00064242">
            <w:pPr>
              <w:rPr>
                <w:rFonts w:ascii="Calibri" w:hAnsi="Calibri"/>
                <w:sz w:val="22"/>
                <w:szCs w:val="22"/>
              </w:rPr>
            </w:pPr>
          </w:p>
          <w:p w14:paraId="7A4CBEFA" w14:textId="0D1A392F" w:rsidR="00064242" w:rsidRPr="00483CA7" w:rsidRDefault="00064242">
            <w:pPr>
              <w:rPr>
                <w:rFonts w:ascii="Calibri" w:hAnsi="Calibri"/>
                <w:sz w:val="22"/>
                <w:szCs w:val="22"/>
              </w:rPr>
            </w:pPr>
          </w:p>
        </w:tc>
      </w:tr>
      <w:tr w:rsidR="00904A38" w:rsidRPr="00483CA7" w14:paraId="4194F81C"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796C0F54" w14:textId="77777777" w:rsidR="00904A38" w:rsidRPr="00483CA7" w:rsidRDefault="0056065F">
            <w:r w:rsidRPr="00483CA7">
              <w:rPr>
                <w:rFonts w:ascii="Calibri" w:hAnsi="Calibri"/>
                <w:b/>
                <w:bCs/>
                <w:sz w:val="22"/>
                <w:szCs w:val="22"/>
              </w:rPr>
              <w:t>A.5 Regulatsioonid kutsealal tegutsemiseks</w:t>
            </w:r>
          </w:p>
        </w:tc>
      </w:tr>
      <w:tr w:rsidR="00904A38" w:rsidRPr="00483CA7" w14:paraId="79AAD209"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F27E9" w14:textId="7D288F5B" w:rsidR="00904A38" w:rsidRPr="00483CA7" w:rsidRDefault="0056065F">
            <w:r w:rsidRPr="00483CA7">
              <w:rPr>
                <w:rFonts w:ascii="Calibri" w:hAnsi="Calibri"/>
                <w:sz w:val="22"/>
                <w:szCs w:val="22"/>
              </w:rPr>
              <w:t>Regulatsioon</w:t>
            </w:r>
            <w:r w:rsidR="00483CA7">
              <w:rPr>
                <w:rFonts w:ascii="Calibri" w:hAnsi="Calibri"/>
                <w:sz w:val="22"/>
                <w:szCs w:val="22"/>
              </w:rPr>
              <w:t>id</w:t>
            </w:r>
            <w:r w:rsidRPr="00483CA7">
              <w:rPr>
                <w:rFonts w:ascii="Calibri" w:hAnsi="Calibri"/>
                <w:sz w:val="22"/>
                <w:szCs w:val="22"/>
              </w:rPr>
              <w:t xml:space="preserve"> puudu</w:t>
            </w:r>
            <w:r w:rsidR="00483CA7">
              <w:rPr>
                <w:rFonts w:ascii="Calibri" w:hAnsi="Calibri"/>
                <w:sz w:val="22"/>
                <w:szCs w:val="22"/>
              </w:rPr>
              <w:t>vad</w:t>
            </w:r>
            <w:r w:rsidRPr="00483CA7">
              <w:rPr>
                <w:rFonts w:ascii="Calibri" w:hAnsi="Calibri"/>
                <w:sz w:val="22"/>
                <w:szCs w:val="22"/>
              </w:rPr>
              <w:t>.</w:t>
            </w:r>
          </w:p>
        </w:tc>
      </w:tr>
      <w:tr w:rsidR="00904A38" w:rsidRPr="00483CA7" w14:paraId="5F449247" w14:textId="77777777">
        <w:trPr>
          <w:trHeight w:val="221"/>
        </w:trPr>
        <w:tc>
          <w:tcPr>
            <w:tcW w:w="9356"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29488C8C" w14:textId="77777777" w:rsidR="00904A38" w:rsidRPr="00483CA7" w:rsidRDefault="0056065F">
            <w:r w:rsidRPr="00483CA7">
              <w:rPr>
                <w:rFonts w:ascii="Calibri" w:hAnsi="Calibri"/>
                <w:b/>
                <w:bCs/>
                <w:sz w:val="22"/>
                <w:szCs w:val="22"/>
              </w:rPr>
              <w:t>A.6 Tulevikuoskused</w:t>
            </w:r>
          </w:p>
        </w:tc>
      </w:tr>
      <w:tr w:rsidR="00904A38" w:rsidRPr="00483CA7" w14:paraId="291254C6" w14:textId="77777777">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C8934" w14:textId="40288ACB" w:rsidR="00904A38" w:rsidRPr="00483CA7" w:rsidRDefault="0030573F" w:rsidP="00483CA7">
            <w:pPr>
              <w:jc w:val="both"/>
              <w:rPr>
                <w:rFonts w:ascii="Calibri" w:hAnsi="Calibri"/>
                <w:sz w:val="22"/>
                <w:szCs w:val="22"/>
              </w:rPr>
            </w:pPr>
            <w:r w:rsidRPr="00483CA7">
              <w:rPr>
                <w:rFonts w:ascii="Calibri" w:hAnsi="Calibri"/>
                <w:sz w:val="22"/>
                <w:szCs w:val="22"/>
              </w:rPr>
              <w:t>Kasva</w:t>
            </w:r>
            <w:r w:rsidR="00CE3B3D" w:rsidRPr="00483CA7">
              <w:rPr>
                <w:rFonts w:ascii="Calibri" w:hAnsi="Calibri"/>
                <w:sz w:val="22"/>
                <w:szCs w:val="22"/>
              </w:rPr>
              <w:t>v</w:t>
            </w:r>
            <w:r w:rsidRPr="00483CA7">
              <w:rPr>
                <w:rFonts w:ascii="Calibri" w:hAnsi="Calibri"/>
                <w:sz w:val="22"/>
                <w:szCs w:val="22"/>
              </w:rPr>
              <w:t xml:space="preserve"> tähtsus on personaalse brändi loomise, raamatupidamise (isiklik eesmärgistatud majandamine) ning foto ja video kasutamise ja töötlemise oskustel. Erialastest oskustest on kasva</w:t>
            </w:r>
            <w:r w:rsidR="00CE3B3D" w:rsidRPr="00483CA7">
              <w:rPr>
                <w:rFonts w:ascii="Calibri" w:hAnsi="Calibri"/>
                <w:sz w:val="22"/>
                <w:szCs w:val="22"/>
              </w:rPr>
              <w:t>v</w:t>
            </w:r>
            <w:r w:rsidRPr="00483CA7">
              <w:rPr>
                <w:rFonts w:ascii="Calibri" w:hAnsi="Calibri"/>
                <w:sz w:val="22"/>
                <w:szCs w:val="22"/>
              </w:rPr>
              <w:t xml:space="preserve"> tähtsus värvitehnikate ja materjalide tundmisel, lõikuste ja värviplaanide konstrueerimisel ning süvendatud trihholoogia oskustel.</w:t>
            </w:r>
          </w:p>
        </w:tc>
      </w:tr>
      <w:tr w:rsidR="00064242" w:rsidRPr="00483CA7" w14:paraId="4A1ED0EB" w14:textId="77777777">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1A58F" w14:textId="74A1E5E4"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 xml:space="preserve">Ettepanekud </w:t>
            </w:r>
            <w:r>
              <w:rPr>
                <w:rFonts w:ascii="Calibri" w:eastAsia="Calibri" w:hAnsi="Calibri" w:cs="Calibri"/>
                <w:color w:val="FF0000"/>
                <w:sz w:val="22"/>
                <w:szCs w:val="22"/>
              </w:rPr>
              <w:t>tulevikuoskuste</w:t>
            </w:r>
            <w:r w:rsidRPr="00A81E0A">
              <w:rPr>
                <w:rFonts w:ascii="Calibri" w:eastAsia="Calibri" w:hAnsi="Calibri" w:cs="Calibri"/>
                <w:color w:val="FF0000"/>
                <w:sz w:val="22"/>
                <w:szCs w:val="22"/>
              </w:rPr>
              <w:t xml:space="preserve"> </w:t>
            </w:r>
            <w:r>
              <w:rPr>
                <w:rFonts w:ascii="Calibri" w:eastAsia="Calibri" w:hAnsi="Calibri" w:cs="Calibri"/>
                <w:color w:val="FF0000"/>
                <w:sz w:val="22"/>
                <w:szCs w:val="22"/>
              </w:rPr>
              <w:t>osas</w:t>
            </w:r>
            <w:r w:rsidRPr="00A81E0A">
              <w:rPr>
                <w:rFonts w:ascii="Calibri" w:eastAsia="Calibri" w:hAnsi="Calibri" w:cs="Calibri"/>
                <w:color w:val="FF0000"/>
                <w:sz w:val="22"/>
                <w:szCs w:val="22"/>
              </w:rPr>
              <w:t>:</w:t>
            </w:r>
          </w:p>
          <w:p w14:paraId="7A885518" w14:textId="77777777" w:rsidR="00064242" w:rsidRDefault="00064242" w:rsidP="00483CA7">
            <w:pPr>
              <w:jc w:val="both"/>
              <w:rPr>
                <w:rFonts w:ascii="Calibri" w:hAnsi="Calibri"/>
                <w:sz w:val="22"/>
                <w:szCs w:val="22"/>
              </w:rPr>
            </w:pPr>
          </w:p>
          <w:p w14:paraId="236DE60A" w14:textId="0CA39498" w:rsidR="00064242" w:rsidRPr="00483CA7" w:rsidRDefault="00064242" w:rsidP="00483CA7">
            <w:pPr>
              <w:jc w:val="both"/>
              <w:rPr>
                <w:rFonts w:ascii="Calibri" w:hAnsi="Calibri"/>
                <w:sz w:val="22"/>
                <w:szCs w:val="22"/>
              </w:rPr>
            </w:pPr>
          </w:p>
        </w:tc>
      </w:tr>
    </w:tbl>
    <w:p w14:paraId="3F4B0606" w14:textId="77777777" w:rsidR="00904A38" w:rsidRPr="00483CA7" w:rsidRDefault="00904A38">
      <w:pPr>
        <w:widowControl w:val="0"/>
        <w:ind w:left="108" w:hanging="108"/>
      </w:pPr>
    </w:p>
    <w:p w14:paraId="3C32E2B5" w14:textId="77777777" w:rsidR="00904A38" w:rsidRPr="00483CA7" w:rsidRDefault="0056065F">
      <w:pPr>
        <w:jc w:val="center"/>
      </w:pPr>
      <w:r w:rsidRPr="00483CA7">
        <w:rPr>
          <w:rFonts w:ascii="Arial Unicode MS" w:hAnsi="Arial Unicode MS"/>
          <w:color w:val="FF0000"/>
          <w:sz w:val="28"/>
          <w:szCs w:val="28"/>
          <w:u w:color="FF0000"/>
        </w:rPr>
        <w:br w:type="page"/>
      </w:r>
    </w:p>
    <w:p w14:paraId="072FFB05" w14:textId="77777777" w:rsidR="00904A38" w:rsidRPr="00483CA7" w:rsidRDefault="0056065F">
      <w:pPr>
        <w:jc w:val="center"/>
        <w:rPr>
          <w:rFonts w:ascii="Calibri" w:eastAsia="Calibri" w:hAnsi="Calibri" w:cs="Calibri"/>
          <w:b/>
          <w:bCs/>
          <w:color w:val="FF0000"/>
          <w:sz w:val="28"/>
          <w:szCs w:val="28"/>
          <w:u w:color="FF0000"/>
        </w:rPr>
      </w:pPr>
      <w:r w:rsidRPr="00483CA7">
        <w:rPr>
          <w:rFonts w:ascii="Calibri" w:hAnsi="Calibri"/>
          <w:b/>
          <w:bCs/>
          <w:color w:val="FF0000"/>
          <w:sz w:val="28"/>
          <w:szCs w:val="28"/>
          <w:u w:color="FF0000"/>
        </w:rPr>
        <w:lastRenderedPageBreak/>
        <w:t>B-osa</w:t>
      </w:r>
    </w:p>
    <w:p w14:paraId="56BDAA4F" w14:textId="77777777" w:rsidR="00904A38" w:rsidRPr="00483CA7" w:rsidRDefault="0056065F">
      <w:pPr>
        <w:jc w:val="center"/>
        <w:rPr>
          <w:rFonts w:ascii="Calibri" w:eastAsia="Calibri" w:hAnsi="Calibri" w:cs="Calibri"/>
          <w:b/>
          <w:bCs/>
          <w:color w:val="FF0000"/>
          <w:sz w:val="28"/>
          <w:szCs w:val="28"/>
          <w:u w:color="FF0000"/>
        </w:rPr>
      </w:pPr>
      <w:r w:rsidRPr="00483CA7">
        <w:rPr>
          <w:rFonts w:ascii="Calibri" w:hAnsi="Calibri"/>
          <w:b/>
          <w:bCs/>
          <w:color w:val="FF0000"/>
          <w:sz w:val="28"/>
          <w:szCs w:val="28"/>
          <w:u w:color="FF0000"/>
        </w:rPr>
        <w:t>KOMPETENTSUSNÕUDED</w:t>
      </w:r>
    </w:p>
    <w:p w14:paraId="453B7B14" w14:textId="77777777" w:rsidR="00904A38" w:rsidRPr="00483CA7" w:rsidRDefault="00904A38">
      <w:pPr>
        <w:rPr>
          <w:rFonts w:ascii="Calibri" w:eastAsia="Calibri" w:hAnsi="Calibri" w:cs="Calibri"/>
          <w:b/>
          <w:bCs/>
          <w:sz w:val="22"/>
          <w:szCs w:val="22"/>
        </w:rPr>
      </w:pPr>
    </w:p>
    <w:tbl>
      <w:tblPr>
        <w:tblW w:w="92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4"/>
      </w:tblGrid>
      <w:tr w:rsidR="00904A38" w:rsidRPr="00483CA7" w14:paraId="576284C3" w14:textId="77777777">
        <w:trPr>
          <w:trHeight w:val="221"/>
        </w:trPr>
        <w:tc>
          <w:tcPr>
            <w:tcW w:w="9214"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15ED9B10" w14:textId="77777777" w:rsidR="00904A38" w:rsidRPr="00483CA7" w:rsidRDefault="0056065F">
            <w:r w:rsidRPr="00483CA7">
              <w:rPr>
                <w:rFonts w:ascii="Calibri" w:hAnsi="Calibri"/>
                <w:b/>
                <w:bCs/>
                <w:sz w:val="22"/>
                <w:szCs w:val="22"/>
              </w:rPr>
              <w:t>B.1. Kutse struktuur</w:t>
            </w:r>
          </w:p>
        </w:tc>
      </w:tr>
      <w:tr w:rsidR="00904A38" w:rsidRPr="00483CA7" w14:paraId="04A3C934" w14:textId="77777777" w:rsidTr="001370BF">
        <w:trPr>
          <w:trHeight w:val="1065"/>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BFF68" w14:textId="77777777" w:rsidR="00904A38" w:rsidRPr="00483CA7" w:rsidRDefault="0056065F">
            <w:pPr>
              <w:rPr>
                <w:rFonts w:ascii="Calibri" w:eastAsia="Calibri" w:hAnsi="Calibri" w:cs="Calibri"/>
                <w:sz w:val="22"/>
                <w:szCs w:val="22"/>
              </w:rPr>
            </w:pPr>
            <w:r w:rsidRPr="00483CA7">
              <w:rPr>
                <w:rFonts w:ascii="Calibri" w:hAnsi="Calibri"/>
                <w:sz w:val="22"/>
                <w:szCs w:val="22"/>
              </w:rPr>
              <w:t>Selle kutse taotlemisel on nõutav üldoskuste (B.2) ja kohustuslike kompetentside B.3.1 - B.3.8 tõendamine. Lisaks on võimalik tõendada valitavaid kompetentse B.3.9 – B.3.10.</w:t>
            </w:r>
          </w:p>
          <w:p w14:paraId="3ED8222C" w14:textId="77777777" w:rsidR="00904A38" w:rsidRPr="00483CA7" w:rsidRDefault="0056065F">
            <w:r w:rsidRPr="00483CA7">
              <w:rPr>
                <w:rFonts w:ascii="Calibri" w:hAnsi="Calibri"/>
                <w:sz w:val="22"/>
                <w:szCs w:val="22"/>
              </w:rPr>
              <w:t>Osakutse barber, tase 4 taotlemisel on nõutav üldoskuste (B.2), kompetentsi B.3.1, B.3.2, B.3.3, B.3.5, B.3.7, B.3.8 ja valitavate kompetentside B.3.9, B.3.10 tõendamine.</w:t>
            </w:r>
          </w:p>
        </w:tc>
      </w:tr>
    </w:tbl>
    <w:p w14:paraId="1A6A93DA" w14:textId="77777777" w:rsidR="00904A38" w:rsidRPr="00483CA7" w:rsidRDefault="00904A38">
      <w:pPr>
        <w:widowControl w:val="0"/>
        <w:ind w:left="108" w:hanging="108"/>
        <w:rPr>
          <w:rFonts w:ascii="Calibri" w:eastAsia="Calibri" w:hAnsi="Calibri" w:cs="Calibri"/>
          <w:b/>
          <w:bCs/>
          <w:sz w:val="22"/>
          <w:szCs w:val="22"/>
        </w:rPr>
      </w:pPr>
    </w:p>
    <w:p w14:paraId="05B6E25F" w14:textId="77777777" w:rsidR="00904A38" w:rsidRPr="00483CA7" w:rsidRDefault="00904A38"/>
    <w:tbl>
      <w:tblPr>
        <w:tblW w:w="92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77"/>
      </w:tblGrid>
      <w:tr w:rsidR="00904A38" w:rsidRPr="00483CA7" w14:paraId="14F2290C" w14:textId="77777777" w:rsidTr="00483CA7">
        <w:trPr>
          <w:trHeight w:val="245"/>
        </w:trPr>
        <w:tc>
          <w:tcPr>
            <w:tcW w:w="9277"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541717A0" w14:textId="77777777" w:rsidR="00904A38" w:rsidRPr="00483CA7" w:rsidRDefault="0056065F">
            <w:r w:rsidRPr="00483CA7">
              <w:rPr>
                <w:rFonts w:ascii="Calibri" w:hAnsi="Calibri"/>
                <w:b/>
                <w:bCs/>
                <w:sz w:val="22"/>
                <w:szCs w:val="22"/>
              </w:rPr>
              <w:t>B.2. Juuksur, tase 4 üldoskused</w:t>
            </w:r>
            <w:r w:rsidRPr="00483CA7">
              <w:rPr>
                <w:rFonts w:ascii="Calibri" w:hAnsi="Calibri"/>
                <w:i/>
                <w:iCs/>
                <w:sz w:val="22"/>
                <w:szCs w:val="22"/>
              </w:rPr>
              <w:t xml:space="preserve"> </w:t>
            </w:r>
          </w:p>
        </w:tc>
      </w:tr>
      <w:tr w:rsidR="00904A38" w:rsidRPr="00483CA7" w14:paraId="6B940F59" w14:textId="77777777" w:rsidTr="00483CA7">
        <w:trPr>
          <w:trHeight w:val="3324"/>
        </w:trPr>
        <w:tc>
          <w:tcPr>
            <w:tcW w:w="9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759F" w14:textId="77777777" w:rsidR="00904A38" w:rsidRPr="00483CA7" w:rsidRDefault="0056065F">
            <w:pPr>
              <w:pStyle w:val="ListParagraph"/>
              <w:numPr>
                <w:ilvl w:val="0"/>
                <w:numId w:val="1"/>
              </w:numPr>
              <w:rPr>
                <w:rFonts w:ascii="Calibri" w:hAnsi="Calibri"/>
                <w:sz w:val="22"/>
                <w:szCs w:val="22"/>
              </w:rPr>
            </w:pPr>
            <w:r w:rsidRPr="00483CA7">
              <w:rPr>
                <w:rFonts w:ascii="Calibri" w:hAnsi="Calibri"/>
                <w:sz w:val="22"/>
                <w:szCs w:val="22"/>
              </w:rPr>
              <w:t>Suhtleb kliendiga viisakalt ja järgib klienditeeninduse head tava, arvestades salongis kokkulepitud teenindusstandardeid.</w:t>
            </w:r>
          </w:p>
          <w:p w14:paraId="6A361A71" w14:textId="77777777" w:rsidR="00904A38" w:rsidRPr="00483CA7" w:rsidRDefault="0056065F">
            <w:pPr>
              <w:pStyle w:val="ListParagraph"/>
              <w:numPr>
                <w:ilvl w:val="0"/>
                <w:numId w:val="1"/>
              </w:numPr>
              <w:rPr>
                <w:rFonts w:ascii="Calibri" w:hAnsi="Calibri"/>
                <w:sz w:val="22"/>
                <w:szCs w:val="22"/>
              </w:rPr>
            </w:pPr>
            <w:r w:rsidRPr="00483CA7">
              <w:rPr>
                <w:rFonts w:ascii="Calibri" w:hAnsi="Calibri"/>
                <w:sz w:val="22"/>
                <w:szCs w:val="22"/>
              </w:rPr>
              <w:t>Järgib eetika- ning konfidentsiaalsuse põhimõtteid.</w:t>
            </w:r>
          </w:p>
          <w:p w14:paraId="38A15E68" w14:textId="77777777" w:rsidR="00904A38" w:rsidRPr="00483CA7" w:rsidRDefault="0056065F">
            <w:pPr>
              <w:pStyle w:val="ListParagraph"/>
              <w:numPr>
                <w:ilvl w:val="0"/>
                <w:numId w:val="1"/>
              </w:numPr>
              <w:rPr>
                <w:rFonts w:ascii="Calibri" w:hAnsi="Calibri"/>
                <w:sz w:val="22"/>
                <w:szCs w:val="22"/>
              </w:rPr>
            </w:pPr>
            <w:r w:rsidRPr="00483CA7">
              <w:rPr>
                <w:rFonts w:ascii="Calibri" w:hAnsi="Calibri"/>
                <w:sz w:val="22"/>
                <w:szCs w:val="22"/>
              </w:rPr>
              <w:t>Järgib tööohutus- ja hügieeninõudeid.</w:t>
            </w:r>
          </w:p>
          <w:p w14:paraId="21AF9134" w14:textId="77777777" w:rsidR="00904A38" w:rsidRPr="00483CA7" w:rsidRDefault="0056065F">
            <w:pPr>
              <w:pStyle w:val="ListParagraph"/>
              <w:numPr>
                <w:ilvl w:val="0"/>
                <w:numId w:val="1"/>
              </w:numPr>
              <w:rPr>
                <w:rFonts w:ascii="Calibri" w:hAnsi="Calibri"/>
                <w:sz w:val="22"/>
                <w:szCs w:val="22"/>
              </w:rPr>
            </w:pPr>
            <w:r w:rsidRPr="00483CA7">
              <w:rPr>
                <w:rFonts w:ascii="Calibri" w:hAnsi="Calibri"/>
                <w:sz w:val="22"/>
                <w:szCs w:val="22"/>
              </w:rPr>
              <w:t>Kasutab ressursse säästvalt.</w:t>
            </w:r>
          </w:p>
          <w:p w14:paraId="67622E10" w14:textId="77777777" w:rsidR="00904A38" w:rsidRPr="00483CA7" w:rsidRDefault="0056065F">
            <w:pPr>
              <w:pStyle w:val="ListParagraph"/>
              <w:numPr>
                <w:ilvl w:val="0"/>
                <w:numId w:val="1"/>
              </w:numPr>
              <w:rPr>
                <w:rFonts w:ascii="Calibri" w:hAnsi="Calibri"/>
                <w:sz w:val="22"/>
                <w:szCs w:val="22"/>
              </w:rPr>
            </w:pPr>
            <w:r w:rsidRPr="00483CA7">
              <w:rPr>
                <w:rFonts w:ascii="Calibri" w:hAnsi="Calibri"/>
                <w:sz w:val="22"/>
                <w:szCs w:val="22"/>
              </w:rPr>
              <w:t>Kasutab ergonoomilisi töövõtteid.</w:t>
            </w:r>
          </w:p>
          <w:p w14:paraId="3C8E022A" w14:textId="77777777" w:rsidR="00904A38" w:rsidRPr="00483CA7" w:rsidRDefault="0056065F">
            <w:pPr>
              <w:pStyle w:val="ListParagraph"/>
              <w:numPr>
                <w:ilvl w:val="0"/>
                <w:numId w:val="1"/>
              </w:numPr>
              <w:rPr>
                <w:rFonts w:ascii="Calibri" w:hAnsi="Calibri"/>
                <w:sz w:val="22"/>
                <w:szCs w:val="22"/>
              </w:rPr>
            </w:pPr>
            <w:r w:rsidRPr="00483CA7">
              <w:rPr>
                <w:rFonts w:ascii="Calibri" w:hAnsi="Calibri"/>
                <w:sz w:val="22"/>
                <w:szCs w:val="22"/>
              </w:rPr>
              <w:t>Hoiab oma töökoha korras ja puhtana.</w:t>
            </w:r>
          </w:p>
          <w:p w14:paraId="2EF5E3BE" w14:textId="7DFA6A8B" w:rsidR="00904A38" w:rsidRPr="00483CA7" w:rsidRDefault="0056065F">
            <w:pPr>
              <w:pStyle w:val="ListParagraph"/>
              <w:numPr>
                <w:ilvl w:val="0"/>
                <w:numId w:val="1"/>
              </w:numPr>
              <w:rPr>
                <w:rFonts w:ascii="Calibri" w:hAnsi="Calibri"/>
                <w:color w:val="auto"/>
                <w:sz w:val="22"/>
                <w:szCs w:val="22"/>
              </w:rPr>
            </w:pPr>
            <w:r w:rsidRPr="00483CA7">
              <w:rPr>
                <w:rFonts w:ascii="Calibri" w:hAnsi="Calibri"/>
                <w:color w:val="auto"/>
                <w:sz w:val="22"/>
                <w:szCs w:val="22"/>
                <w:u w:color="FF0000"/>
              </w:rPr>
              <w:t>Oskab eesti keelt tasemel B1 ja valdab erialast inglise</w:t>
            </w:r>
            <w:r w:rsidR="00CE3B3D" w:rsidRPr="00483CA7">
              <w:rPr>
                <w:rFonts w:ascii="Calibri" w:hAnsi="Calibri"/>
                <w:color w:val="auto"/>
                <w:sz w:val="22"/>
                <w:szCs w:val="22"/>
                <w:u w:color="FF0000"/>
              </w:rPr>
              <w:t xml:space="preserve"> </w:t>
            </w:r>
            <w:r w:rsidRPr="00483CA7">
              <w:rPr>
                <w:rFonts w:ascii="Calibri" w:hAnsi="Calibri"/>
                <w:color w:val="auto"/>
                <w:sz w:val="22"/>
                <w:szCs w:val="22"/>
                <w:u w:color="FF0000"/>
              </w:rPr>
              <w:t>keelset terminoloogiat (vt lisa 1 Keelte oskustasemete kirjeldused).</w:t>
            </w:r>
          </w:p>
          <w:p w14:paraId="315C8BA9" w14:textId="32D399B4" w:rsidR="00904A38" w:rsidRPr="00483CA7" w:rsidRDefault="0056065F" w:rsidP="00483CA7">
            <w:pPr>
              <w:pStyle w:val="ListParagraph"/>
              <w:numPr>
                <w:ilvl w:val="0"/>
                <w:numId w:val="1"/>
              </w:numPr>
              <w:rPr>
                <w:rFonts w:ascii="Calibri" w:hAnsi="Calibri"/>
                <w:color w:val="auto"/>
                <w:sz w:val="22"/>
                <w:szCs w:val="22"/>
              </w:rPr>
            </w:pPr>
            <w:r w:rsidRPr="00483CA7">
              <w:rPr>
                <w:rFonts w:ascii="Calibri" w:hAnsi="Calibri"/>
                <w:color w:val="auto"/>
                <w:sz w:val="22"/>
                <w:szCs w:val="22"/>
                <w:u w:color="FF0000"/>
              </w:rPr>
              <w:t>Kasutab tööalaselt arvutit algaja kasutaja tasemel ja järgmisi digioskusi: sisuloome ja  probleemilahendus</w:t>
            </w:r>
            <w:r w:rsidR="00F2660A">
              <w:rPr>
                <w:rFonts w:ascii="Calibri" w:hAnsi="Calibri"/>
                <w:color w:val="auto"/>
                <w:sz w:val="22"/>
                <w:szCs w:val="22"/>
                <w:u w:color="FF0000"/>
              </w:rPr>
              <w:t xml:space="preserve"> ning</w:t>
            </w:r>
            <w:r w:rsidRPr="00483CA7">
              <w:rPr>
                <w:rFonts w:ascii="Calibri" w:hAnsi="Calibri"/>
                <w:color w:val="auto"/>
                <w:sz w:val="22"/>
                <w:szCs w:val="22"/>
                <w:u w:color="FF0000"/>
              </w:rPr>
              <w:t xml:space="preserve"> iseseisva kasutaja tasemel: ohutus, infotöötlemine ja kommunikatsioon (vt lisa 2 Digipädevuste enesehindamisskaala).</w:t>
            </w:r>
          </w:p>
        </w:tc>
      </w:tr>
      <w:tr w:rsidR="004A5F62" w:rsidRPr="00483CA7" w14:paraId="584FD816" w14:textId="77777777" w:rsidTr="004A5F62">
        <w:trPr>
          <w:trHeight w:val="579"/>
        </w:trPr>
        <w:tc>
          <w:tcPr>
            <w:tcW w:w="9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7CBF4" w14:textId="572B2F6B"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 xml:space="preserve">Ettepanekud </w:t>
            </w:r>
            <w:r>
              <w:rPr>
                <w:rFonts w:ascii="Calibri" w:eastAsia="Calibri" w:hAnsi="Calibri" w:cs="Calibri"/>
                <w:color w:val="FF0000"/>
                <w:sz w:val="22"/>
                <w:szCs w:val="22"/>
              </w:rPr>
              <w:t>üldoskuste</w:t>
            </w:r>
            <w:r w:rsidRPr="00A81E0A">
              <w:rPr>
                <w:rFonts w:ascii="Calibri" w:eastAsia="Calibri" w:hAnsi="Calibri" w:cs="Calibri"/>
                <w:color w:val="FF0000"/>
                <w:sz w:val="22"/>
                <w:szCs w:val="22"/>
              </w:rPr>
              <w:t xml:space="preserve"> kohta:</w:t>
            </w:r>
          </w:p>
          <w:p w14:paraId="042D48D5" w14:textId="77777777" w:rsidR="004A5F62" w:rsidRPr="004A5F62" w:rsidRDefault="004A5F62" w:rsidP="004A5F62">
            <w:pPr>
              <w:rPr>
                <w:rFonts w:ascii="Calibri" w:hAnsi="Calibri"/>
                <w:sz w:val="22"/>
                <w:szCs w:val="22"/>
              </w:rPr>
            </w:pPr>
          </w:p>
        </w:tc>
      </w:tr>
    </w:tbl>
    <w:p w14:paraId="2A1DAB44" w14:textId="77777777" w:rsidR="00904A38" w:rsidRPr="00483CA7" w:rsidRDefault="00904A38" w:rsidP="00483CA7">
      <w:pPr>
        <w:widowControl w:val="0"/>
        <w:ind w:left="108" w:hanging="108"/>
      </w:pPr>
    </w:p>
    <w:p w14:paraId="4F4012C3" w14:textId="77777777" w:rsidR="00904A38" w:rsidRPr="00483CA7" w:rsidRDefault="00904A38" w:rsidP="00483CA7"/>
    <w:tbl>
      <w:tblPr>
        <w:tblW w:w="92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77"/>
      </w:tblGrid>
      <w:tr w:rsidR="00904A38" w:rsidRPr="00483CA7" w14:paraId="2FF80B40" w14:textId="77777777" w:rsidTr="00483CA7">
        <w:trPr>
          <w:trHeight w:val="221"/>
        </w:trPr>
        <w:tc>
          <w:tcPr>
            <w:tcW w:w="9277"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681CB27B" w14:textId="77777777" w:rsidR="00904A38" w:rsidRPr="00483CA7" w:rsidRDefault="0056065F">
            <w:r w:rsidRPr="00483CA7">
              <w:rPr>
                <w:rFonts w:ascii="Calibri" w:hAnsi="Calibri"/>
                <w:b/>
                <w:bCs/>
                <w:sz w:val="22"/>
                <w:szCs w:val="22"/>
              </w:rPr>
              <w:t>B.3 Kompetentsid</w:t>
            </w:r>
          </w:p>
        </w:tc>
      </w:tr>
    </w:tbl>
    <w:p w14:paraId="59D465AC" w14:textId="77777777" w:rsidR="00904A38" w:rsidRPr="00483CA7" w:rsidRDefault="00904A38">
      <w:pPr>
        <w:widowControl w:val="0"/>
        <w:ind w:left="108" w:hanging="108"/>
      </w:pPr>
    </w:p>
    <w:p w14:paraId="444D6601" w14:textId="77777777" w:rsidR="00904A38" w:rsidRPr="00483CA7" w:rsidRDefault="00904A38">
      <w:pPr>
        <w:rPr>
          <w:rFonts w:ascii="Calibri" w:eastAsia="Calibri" w:hAnsi="Calibri" w:cs="Calibri"/>
          <w:b/>
          <w:bCs/>
          <w:color w:val="0070C0"/>
          <w:sz w:val="22"/>
          <w:szCs w:val="22"/>
          <w:u w:color="0070C0"/>
        </w:rPr>
      </w:pPr>
    </w:p>
    <w:p w14:paraId="684F0B21" w14:textId="77777777" w:rsidR="00904A38" w:rsidRPr="00483CA7" w:rsidRDefault="0056065F">
      <w:pPr>
        <w:ind w:left="142"/>
      </w:pPr>
      <w:r w:rsidRPr="00483CA7">
        <w:rPr>
          <w:rFonts w:ascii="Calibri" w:hAnsi="Calibri"/>
          <w:b/>
          <w:bCs/>
          <w:color w:val="0070C0"/>
          <w:u w:color="0070C0"/>
        </w:rPr>
        <w:t>KOHUSTUSLIKUD KOMPETENTSID</w:t>
      </w:r>
    </w:p>
    <w:tbl>
      <w:tblPr>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9"/>
        <w:gridCol w:w="1213"/>
      </w:tblGrid>
      <w:tr w:rsidR="00904A38" w:rsidRPr="00483CA7" w14:paraId="40744A4D"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AD7DE" w14:textId="77777777" w:rsidR="00904A38" w:rsidRPr="00483CA7" w:rsidRDefault="0056065F">
            <w:r w:rsidRPr="00483CA7">
              <w:rPr>
                <w:rFonts w:ascii="Calibri" w:hAnsi="Calibri"/>
                <w:b/>
                <w:bCs/>
                <w:sz w:val="22"/>
                <w:szCs w:val="22"/>
              </w:rPr>
              <w:t>B.3.1 Juuste ja peanaha pesemine ja hooldamine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82230" w14:textId="199F53C1" w:rsidR="00904A38" w:rsidRPr="00483CA7" w:rsidRDefault="0056065F">
            <w:r w:rsidRPr="00483CA7">
              <w:rPr>
                <w:rFonts w:ascii="Calibri" w:hAnsi="Calibri"/>
                <w:b/>
                <w:bCs/>
                <w:sz w:val="22"/>
                <w:szCs w:val="22"/>
              </w:rPr>
              <w:t>EKR tase</w:t>
            </w:r>
            <w:r w:rsidR="00483CA7">
              <w:rPr>
                <w:rFonts w:ascii="Calibri" w:hAnsi="Calibri"/>
                <w:b/>
                <w:bCs/>
                <w:sz w:val="22"/>
                <w:szCs w:val="22"/>
              </w:rPr>
              <w:t xml:space="preserve"> 4</w:t>
            </w:r>
          </w:p>
        </w:tc>
      </w:tr>
      <w:tr w:rsidR="00904A38" w:rsidRPr="00483CA7" w14:paraId="364BB1D3" w14:textId="77777777">
        <w:trPr>
          <w:trHeight w:val="204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5506" w14:textId="77777777" w:rsidR="00904A38" w:rsidRPr="00483CA7" w:rsidRDefault="0056065F">
            <w:pPr>
              <w:pStyle w:val="ListParagraph"/>
              <w:ind w:left="0"/>
              <w:rPr>
                <w:rFonts w:ascii="Calibri" w:eastAsia="Calibri" w:hAnsi="Calibri" w:cs="Calibri"/>
                <w:sz w:val="22"/>
                <w:szCs w:val="22"/>
                <w:u w:val="single"/>
              </w:rPr>
            </w:pPr>
            <w:r w:rsidRPr="00483CA7">
              <w:rPr>
                <w:rFonts w:ascii="Calibri" w:hAnsi="Calibri"/>
                <w:sz w:val="22"/>
                <w:szCs w:val="22"/>
                <w:u w:val="single"/>
              </w:rPr>
              <w:t xml:space="preserve">Tegevusnäitajad: </w:t>
            </w:r>
          </w:p>
          <w:p w14:paraId="3FF193FB" w14:textId="77777777" w:rsidR="00904A38" w:rsidRPr="00483CA7" w:rsidRDefault="0056065F">
            <w:pPr>
              <w:pStyle w:val="ListParagraph"/>
              <w:numPr>
                <w:ilvl w:val="0"/>
                <w:numId w:val="2"/>
              </w:numPr>
              <w:rPr>
                <w:rFonts w:ascii="Calibri" w:hAnsi="Calibri"/>
                <w:sz w:val="22"/>
                <w:szCs w:val="22"/>
              </w:rPr>
            </w:pPr>
            <w:r w:rsidRPr="00483CA7">
              <w:rPr>
                <w:rFonts w:ascii="Calibri" w:hAnsi="Calibri"/>
                <w:sz w:val="22"/>
                <w:szCs w:val="22"/>
              </w:rPr>
              <w:t>Hindab kliendi juuste ja peanaha tervislikku seisundit; valmistab töökoha ette kliendi juuste ja peanaha pesemiseks; valib pesemiseks sobivad tooted lähtuvalt teenuse iseloomust ning kliendi juuste ja peanaha seisundist; peseb peanahka ja juukseid, kasutades masseerivaid pesemisliigutusi.</w:t>
            </w:r>
          </w:p>
          <w:p w14:paraId="31C6E4FE" w14:textId="77777777" w:rsidR="00904A38" w:rsidRPr="00483CA7" w:rsidRDefault="0056065F">
            <w:pPr>
              <w:pStyle w:val="ListParagraph"/>
              <w:numPr>
                <w:ilvl w:val="0"/>
                <w:numId w:val="2"/>
              </w:numPr>
              <w:rPr>
                <w:rFonts w:ascii="Calibri" w:hAnsi="Calibri"/>
                <w:sz w:val="22"/>
                <w:szCs w:val="22"/>
              </w:rPr>
            </w:pPr>
            <w:r w:rsidRPr="00483CA7">
              <w:rPr>
                <w:rFonts w:ascii="Calibri" w:hAnsi="Calibri"/>
                <w:sz w:val="22"/>
                <w:szCs w:val="22"/>
              </w:rPr>
              <w:t>Hooldab juukseid ja peanahka, kasutades vastavaid hooldustooteid, lähtudes kliendi juuste ja peanaha seisundist ning eelnevast ja järgnevast töötlusest; soovitab kliendile tooteid koduseks juukse- ja peanaha hoolduseks.</w:t>
            </w:r>
          </w:p>
        </w:tc>
      </w:tr>
      <w:tr w:rsidR="004A5F62" w:rsidRPr="00483CA7" w14:paraId="45FBEA04" w14:textId="77777777" w:rsidTr="004A5F62">
        <w:trPr>
          <w:trHeight w:val="19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D6422" w14:textId="77777777" w:rsidR="004A5F62" w:rsidRPr="00A81E0A" w:rsidRDefault="004A5F62" w:rsidP="004A5F62">
            <w:pPr>
              <w:rPr>
                <w:rFonts w:ascii="Calibri" w:eastAsia="Calibri" w:hAnsi="Calibri" w:cs="Calibri"/>
                <w:color w:val="FF0000"/>
                <w:sz w:val="22"/>
                <w:szCs w:val="22"/>
              </w:rPr>
            </w:pPr>
            <w:r w:rsidRPr="00A81E0A">
              <w:rPr>
                <w:rFonts w:ascii="Calibri" w:eastAsia="Calibri" w:hAnsi="Calibri" w:cs="Calibri"/>
                <w:color w:val="FF0000"/>
                <w:sz w:val="22"/>
                <w:szCs w:val="22"/>
              </w:rPr>
              <w:lastRenderedPageBreak/>
              <w:t>Ettepanekud tööosa kohta:</w:t>
            </w:r>
          </w:p>
          <w:p w14:paraId="7F2FB4EC" w14:textId="77777777" w:rsidR="004A5F62" w:rsidRDefault="004A5F62">
            <w:pPr>
              <w:pStyle w:val="ListParagraph"/>
              <w:ind w:left="0"/>
              <w:rPr>
                <w:rFonts w:ascii="Calibri" w:hAnsi="Calibri"/>
                <w:sz w:val="22"/>
                <w:szCs w:val="22"/>
                <w:u w:val="single"/>
              </w:rPr>
            </w:pPr>
          </w:p>
          <w:p w14:paraId="4AA5640B" w14:textId="04B06C19" w:rsidR="004A5F62" w:rsidRPr="00483CA7" w:rsidRDefault="004A5F62">
            <w:pPr>
              <w:pStyle w:val="ListParagraph"/>
              <w:ind w:left="0"/>
              <w:rPr>
                <w:rFonts w:ascii="Calibri" w:hAnsi="Calibri"/>
                <w:sz w:val="22"/>
                <w:szCs w:val="22"/>
                <w:u w:val="single"/>
              </w:rPr>
            </w:pPr>
          </w:p>
        </w:tc>
      </w:tr>
      <w:tr w:rsidR="00904A38" w:rsidRPr="00483CA7" w14:paraId="033238EB"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1C56B" w14:textId="77777777" w:rsidR="00904A38" w:rsidRPr="00483CA7" w:rsidRDefault="0056065F">
            <w:r w:rsidRPr="00483CA7">
              <w:rPr>
                <w:rFonts w:ascii="Calibri" w:hAnsi="Calibri"/>
                <w:b/>
                <w:bCs/>
                <w:sz w:val="22"/>
                <w:szCs w:val="22"/>
              </w:rPr>
              <w:t>B.3.2 Juuste lõikamine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F6494" w14:textId="5523DF08" w:rsidR="00904A38" w:rsidRPr="00483CA7" w:rsidRDefault="0056065F">
            <w:r w:rsidRPr="00483CA7">
              <w:rPr>
                <w:rFonts w:ascii="Calibri" w:hAnsi="Calibri"/>
                <w:b/>
                <w:bCs/>
                <w:sz w:val="22"/>
                <w:szCs w:val="22"/>
              </w:rPr>
              <w:t>EKR tase</w:t>
            </w:r>
            <w:r w:rsidR="00483CA7">
              <w:rPr>
                <w:rFonts w:ascii="Calibri" w:hAnsi="Calibri"/>
                <w:b/>
                <w:bCs/>
                <w:sz w:val="22"/>
                <w:szCs w:val="22"/>
              </w:rPr>
              <w:t xml:space="preserve"> 4</w:t>
            </w:r>
          </w:p>
        </w:tc>
      </w:tr>
      <w:tr w:rsidR="00904A38" w:rsidRPr="00483CA7" w14:paraId="4EB969B1" w14:textId="77777777">
        <w:trPr>
          <w:trHeight w:val="204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36DC" w14:textId="77777777" w:rsidR="00904A38" w:rsidRPr="00483CA7" w:rsidRDefault="0056065F">
            <w:pPr>
              <w:rPr>
                <w:rFonts w:ascii="Calibri" w:eastAsia="Calibri" w:hAnsi="Calibri" w:cs="Calibri"/>
                <w:sz w:val="22"/>
                <w:szCs w:val="22"/>
                <w:u w:val="single"/>
              </w:rPr>
            </w:pPr>
            <w:r w:rsidRPr="00483CA7">
              <w:rPr>
                <w:rFonts w:ascii="Calibri" w:hAnsi="Calibri"/>
                <w:sz w:val="22"/>
                <w:szCs w:val="22"/>
                <w:u w:val="single"/>
              </w:rPr>
              <w:t>Tegevusnäitajad:</w:t>
            </w:r>
          </w:p>
          <w:p w14:paraId="744B6532" w14:textId="77777777" w:rsidR="00904A38" w:rsidRPr="00483CA7" w:rsidRDefault="0056065F">
            <w:pPr>
              <w:pStyle w:val="ListParagraph"/>
              <w:numPr>
                <w:ilvl w:val="0"/>
                <w:numId w:val="3"/>
              </w:numPr>
              <w:rPr>
                <w:rFonts w:ascii="Calibri" w:hAnsi="Calibri"/>
                <w:sz w:val="22"/>
                <w:szCs w:val="22"/>
              </w:rPr>
            </w:pPr>
            <w:r w:rsidRPr="00483CA7">
              <w:rPr>
                <w:rFonts w:ascii="Calibri" w:hAnsi="Calibri"/>
                <w:sz w:val="22"/>
                <w:szCs w:val="22"/>
              </w:rPr>
              <w:t>Koostab juukselõikuse skeemi, lähtudes juukselõikuse neljast põhivormist (massiivne, ühtlane järgulisus, kasvav järgulisus ja gradueeritud), pea anatoomilistest jaotustest ning juuste kasvualast ja -suunast; selgitab konsultatsiooni käigus välja kliendi soovid, vajadused, võimalused ja isikupära.</w:t>
            </w:r>
          </w:p>
          <w:p w14:paraId="0B7626C1" w14:textId="77777777" w:rsidR="00904A38" w:rsidRPr="00483CA7" w:rsidRDefault="0056065F">
            <w:pPr>
              <w:pStyle w:val="ListParagraph"/>
              <w:numPr>
                <w:ilvl w:val="0"/>
                <w:numId w:val="3"/>
              </w:numPr>
              <w:rPr>
                <w:rFonts w:ascii="Calibri" w:hAnsi="Calibri"/>
                <w:sz w:val="22"/>
                <w:szCs w:val="22"/>
              </w:rPr>
            </w:pPr>
            <w:r w:rsidRPr="00483CA7">
              <w:rPr>
                <w:rFonts w:ascii="Calibri" w:hAnsi="Calibri"/>
                <w:sz w:val="22"/>
                <w:szCs w:val="22"/>
              </w:rPr>
              <w:t>Lõikab vastavalt skeemile kombineerides erinevaid põhivorme, arvestades kliendi näo ja pea kuju, juuste pikkust, tekstuuri ja kasvusuunda ning kasutades nelja põhivormi ja lõikusele vastavaid töövahendeid.</w:t>
            </w:r>
          </w:p>
        </w:tc>
      </w:tr>
      <w:tr w:rsidR="004A5F62" w:rsidRPr="00483CA7" w14:paraId="3EB1DD80" w14:textId="77777777" w:rsidTr="00064242">
        <w:trPr>
          <w:trHeight w:val="28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B46B3" w14:textId="77777777" w:rsidR="004A5F62" w:rsidRPr="00A81E0A" w:rsidRDefault="004A5F62" w:rsidP="004A5F6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781AD0A3" w14:textId="77777777" w:rsidR="004A5F62" w:rsidRDefault="004A5F62">
            <w:pPr>
              <w:rPr>
                <w:rFonts w:ascii="Calibri" w:hAnsi="Calibri"/>
                <w:sz w:val="22"/>
                <w:szCs w:val="22"/>
                <w:u w:val="single"/>
              </w:rPr>
            </w:pPr>
          </w:p>
          <w:p w14:paraId="0B3656F0" w14:textId="2EF49592" w:rsidR="00064242" w:rsidRPr="00483CA7" w:rsidRDefault="00064242">
            <w:pPr>
              <w:rPr>
                <w:rFonts w:ascii="Calibri" w:hAnsi="Calibri"/>
                <w:sz w:val="22"/>
                <w:szCs w:val="22"/>
                <w:u w:val="single"/>
              </w:rPr>
            </w:pPr>
          </w:p>
        </w:tc>
      </w:tr>
      <w:tr w:rsidR="00904A38" w:rsidRPr="00483CA7" w14:paraId="795F0D01"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89241" w14:textId="77777777" w:rsidR="00904A38" w:rsidRPr="00483CA7" w:rsidRDefault="0056065F">
            <w:r w:rsidRPr="00483CA7">
              <w:rPr>
                <w:rFonts w:ascii="Calibri" w:hAnsi="Calibri"/>
                <w:b/>
                <w:bCs/>
                <w:sz w:val="22"/>
                <w:szCs w:val="22"/>
              </w:rPr>
              <w:t>B.3.3 Habemele ja vuntsidele kuju ja vormi lõikamine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F911E" w14:textId="3BCD3911" w:rsidR="00904A38" w:rsidRPr="00483CA7" w:rsidRDefault="0056065F">
            <w:r w:rsidRPr="00483CA7">
              <w:rPr>
                <w:rFonts w:ascii="Calibri" w:hAnsi="Calibri"/>
                <w:b/>
                <w:bCs/>
                <w:sz w:val="22"/>
                <w:szCs w:val="22"/>
              </w:rPr>
              <w:t>EKR tase</w:t>
            </w:r>
            <w:r w:rsidR="00483CA7">
              <w:rPr>
                <w:rFonts w:ascii="Calibri" w:hAnsi="Calibri"/>
                <w:b/>
                <w:bCs/>
                <w:sz w:val="22"/>
                <w:szCs w:val="22"/>
              </w:rPr>
              <w:t xml:space="preserve"> 4</w:t>
            </w:r>
          </w:p>
        </w:tc>
      </w:tr>
      <w:tr w:rsidR="00904A38" w:rsidRPr="00483CA7" w14:paraId="580CBB1B" w14:textId="77777777">
        <w:trPr>
          <w:trHeight w:val="152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2C8C9" w14:textId="77777777" w:rsidR="00904A38" w:rsidRPr="00483CA7" w:rsidRDefault="0056065F">
            <w:pPr>
              <w:rPr>
                <w:rFonts w:ascii="Calibri" w:eastAsia="Calibri" w:hAnsi="Calibri" w:cs="Calibri"/>
                <w:sz w:val="22"/>
                <w:szCs w:val="22"/>
                <w:u w:val="single"/>
              </w:rPr>
            </w:pPr>
            <w:r w:rsidRPr="00483CA7">
              <w:rPr>
                <w:rFonts w:ascii="Calibri" w:hAnsi="Calibri"/>
                <w:sz w:val="22"/>
                <w:szCs w:val="22"/>
                <w:u w:val="single"/>
              </w:rPr>
              <w:t>Tegevusnäitajad:</w:t>
            </w:r>
          </w:p>
          <w:p w14:paraId="0A5DB6BE" w14:textId="77777777" w:rsidR="00904A38" w:rsidRPr="00483CA7" w:rsidRDefault="0056065F">
            <w:pPr>
              <w:pStyle w:val="ListParagraph"/>
              <w:numPr>
                <w:ilvl w:val="0"/>
                <w:numId w:val="4"/>
              </w:numPr>
              <w:rPr>
                <w:rFonts w:ascii="Calibri" w:hAnsi="Calibri"/>
                <w:sz w:val="22"/>
                <w:szCs w:val="22"/>
              </w:rPr>
            </w:pPr>
            <w:r w:rsidRPr="00483CA7">
              <w:rPr>
                <w:rFonts w:ascii="Calibri" w:hAnsi="Calibri"/>
                <w:sz w:val="22"/>
                <w:szCs w:val="22"/>
              </w:rPr>
              <w:t>Lõikab habet ja vuntse, kujundades neid vastavalt kliendi näo kujule, karvakasvu eripärale ja kliendi soovile ning kasutades lõikusele vastavaid töövahendeid.</w:t>
            </w:r>
          </w:p>
          <w:p w14:paraId="483843D5" w14:textId="77777777" w:rsidR="00904A38" w:rsidRPr="00483CA7" w:rsidRDefault="0056065F">
            <w:pPr>
              <w:pStyle w:val="ListParagraph"/>
              <w:numPr>
                <w:ilvl w:val="0"/>
                <w:numId w:val="4"/>
              </w:numPr>
              <w:rPr>
                <w:rFonts w:ascii="Calibri" w:hAnsi="Calibri"/>
                <w:sz w:val="22"/>
                <w:szCs w:val="22"/>
              </w:rPr>
            </w:pPr>
            <w:r w:rsidRPr="00483CA7">
              <w:rPr>
                <w:rFonts w:ascii="Calibri" w:hAnsi="Calibri"/>
                <w:sz w:val="22"/>
                <w:szCs w:val="22"/>
              </w:rPr>
              <w:t>Peseb ja hooldab habet vastavalt kliendi näonaha seisundile; viimistleb habeme, kasutades vastavaid hooldus- ja viimistlustooteid.</w:t>
            </w:r>
          </w:p>
          <w:p w14:paraId="318F0DAF" w14:textId="77777777" w:rsidR="00904A38" w:rsidRPr="00483CA7" w:rsidRDefault="0056065F">
            <w:pPr>
              <w:pStyle w:val="ListParagraph"/>
              <w:numPr>
                <w:ilvl w:val="0"/>
                <w:numId w:val="4"/>
              </w:numPr>
              <w:rPr>
                <w:rFonts w:ascii="Calibri" w:hAnsi="Calibri"/>
                <w:sz w:val="22"/>
                <w:szCs w:val="22"/>
              </w:rPr>
            </w:pPr>
            <w:r w:rsidRPr="00483CA7">
              <w:rPr>
                <w:rFonts w:ascii="Calibri" w:hAnsi="Calibri"/>
                <w:sz w:val="22"/>
                <w:szCs w:val="22"/>
              </w:rPr>
              <w:t>Soovitab kliendile tooteid koduseks habeme ja vuntside hoolduseks.</w:t>
            </w:r>
          </w:p>
        </w:tc>
      </w:tr>
      <w:tr w:rsidR="00064242" w:rsidRPr="00483CA7" w14:paraId="6C9058B2" w14:textId="77777777" w:rsidTr="00064242">
        <w:trPr>
          <w:trHeight w:val="208"/>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03521" w14:textId="77777777" w:rsidR="00064242" w:rsidRDefault="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5EE748AC" w14:textId="77777777" w:rsidR="00064242" w:rsidRDefault="00064242">
            <w:pPr>
              <w:rPr>
                <w:rFonts w:ascii="Calibri" w:eastAsia="Calibri" w:hAnsi="Calibri" w:cs="Calibri"/>
                <w:color w:val="FF0000"/>
                <w:sz w:val="22"/>
                <w:szCs w:val="22"/>
              </w:rPr>
            </w:pPr>
          </w:p>
          <w:p w14:paraId="53C2A066" w14:textId="07C30018" w:rsidR="00064242" w:rsidRPr="00064242" w:rsidRDefault="00064242">
            <w:pPr>
              <w:rPr>
                <w:rFonts w:ascii="Calibri" w:eastAsia="Calibri" w:hAnsi="Calibri" w:cs="Calibri"/>
                <w:color w:val="FF0000"/>
                <w:sz w:val="22"/>
                <w:szCs w:val="22"/>
              </w:rPr>
            </w:pPr>
          </w:p>
        </w:tc>
      </w:tr>
      <w:tr w:rsidR="00904A38" w:rsidRPr="00483CA7" w14:paraId="07A1AAFC"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CE0D" w14:textId="77777777" w:rsidR="00904A38" w:rsidRPr="00483CA7" w:rsidRDefault="0056065F">
            <w:r w:rsidRPr="00483CA7">
              <w:rPr>
                <w:rFonts w:ascii="Calibri" w:hAnsi="Calibri"/>
                <w:b/>
                <w:bCs/>
                <w:sz w:val="22"/>
                <w:szCs w:val="22"/>
              </w:rPr>
              <w:t>B.3.4 Juuste keemiline lokkimine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7C15B" w14:textId="75AAFD60" w:rsidR="00904A38" w:rsidRPr="00483CA7" w:rsidRDefault="0056065F">
            <w:r w:rsidRPr="00483CA7">
              <w:rPr>
                <w:rFonts w:ascii="Calibri" w:hAnsi="Calibri"/>
                <w:b/>
                <w:bCs/>
                <w:sz w:val="22"/>
                <w:szCs w:val="22"/>
              </w:rPr>
              <w:t>EKR tase</w:t>
            </w:r>
            <w:r w:rsidR="001370BF">
              <w:rPr>
                <w:rFonts w:ascii="Calibri" w:hAnsi="Calibri"/>
                <w:b/>
                <w:bCs/>
                <w:sz w:val="22"/>
                <w:szCs w:val="22"/>
              </w:rPr>
              <w:t xml:space="preserve"> 4</w:t>
            </w:r>
          </w:p>
        </w:tc>
      </w:tr>
      <w:tr w:rsidR="00904A38" w:rsidRPr="00483CA7" w14:paraId="1D04C4F9" w14:textId="77777777">
        <w:trPr>
          <w:trHeight w:val="230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940D0" w14:textId="77777777" w:rsidR="00904A38" w:rsidRPr="00483CA7" w:rsidRDefault="0056065F">
            <w:pPr>
              <w:rPr>
                <w:rFonts w:ascii="Calibri" w:eastAsia="Calibri" w:hAnsi="Calibri" w:cs="Calibri"/>
                <w:sz w:val="22"/>
                <w:szCs w:val="22"/>
                <w:u w:val="single"/>
              </w:rPr>
            </w:pPr>
            <w:r w:rsidRPr="00483CA7">
              <w:rPr>
                <w:rFonts w:ascii="Calibri" w:hAnsi="Calibri"/>
                <w:sz w:val="22"/>
                <w:szCs w:val="22"/>
                <w:u w:val="single"/>
              </w:rPr>
              <w:t>Tegevusnäitajad:</w:t>
            </w:r>
          </w:p>
          <w:p w14:paraId="29A85F67" w14:textId="77777777" w:rsidR="00904A38" w:rsidRPr="00483CA7" w:rsidRDefault="0056065F">
            <w:pPr>
              <w:pStyle w:val="ListParagraph"/>
              <w:numPr>
                <w:ilvl w:val="0"/>
                <w:numId w:val="5"/>
              </w:numPr>
              <w:rPr>
                <w:rFonts w:ascii="Calibri" w:hAnsi="Calibri"/>
                <w:sz w:val="22"/>
                <w:szCs w:val="22"/>
              </w:rPr>
            </w:pPr>
            <w:r w:rsidRPr="00483CA7">
              <w:rPr>
                <w:rFonts w:ascii="Calibri" w:hAnsi="Calibri"/>
                <w:sz w:val="22"/>
                <w:szCs w:val="22"/>
              </w:rPr>
              <w:t>Valib õige suurusega lokirullid vastavalt kliendi juuste tüübile ja eelnevale töötlusastmele; kasutab erinevaid rullide keeramise tehnikaid, arvestades soovitud lõpptulemust.</w:t>
            </w:r>
          </w:p>
          <w:p w14:paraId="3B60C537" w14:textId="77777777" w:rsidR="00904A38" w:rsidRPr="00483CA7" w:rsidRDefault="0056065F">
            <w:pPr>
              <w:pStyle w:val="ListParagraph"/>
              <w:numPr>
                <w:ilvl w:val="0"/>
                <w:numId w:val="5"/>
              </w:numPr>
              <w:rPr>
                <w:rFonts w:ascii="Calibri" w:hAnsi="Calibri"/>
                <w:sz w:val="22"/>
                <w:szCs w:val="22"/>
              </w:rPr>
            </w:pPr>
            <w:r w:rsidRPr="00483CA7">
              <w:rPr>
                <w:rFonts w:ascii="Calibri" w:hAnsi="Calibri"/>
                <w:sz w:val="22"/>
                <w:szCs w:val="22"/>
              </w:rPr>
              <w:t>Valib ja kasutab sobivaid eelhooldustooteid, lähtudes juuksestruktuurist; valib ja kasutab keemilise loki vedelikke vastavalt juuksestruktuuri omadustele ja eelnevatele töötlustele, arvestades juuksestruktuuri muutusi keemiliste reaktsioonide käigus; kasutab lokivedelikku ja kinnitusainet vastavalt kasutusjuhendile.</w:t>
            </w:r>
          </w:p>
          <w:p w14:paraId="0A7A9DCF" w14:textId="77777777" w:rsidR="00904A38" w:rsidRPr="00483CA7" w:rsidRDefault="0056065F">
            <w:pPr>
              <w:pStyle w:val="ListParagraph"/>
              <w:numPr>
                <w:ilvl w:val="0"/>
                <w:numId w:val="5"/>
              </w:numPr>
              <w:rPr>
                <w:rFonts w:ascii="Calibri" w:hAnsi="Calibri"/>
                <w:sz w:val="22"/>
                <w:szCs w:val="22"/>
              </w:rPr>
            </w:pPr>
            <w:r w:rsidRPr="00483CA7">
              <w:rPr>
                <w:rFonts w:ascii="Calibri" w:hAnsi="Calibri"/>
                <w:sz w:val="22"/>
                <w:szCs w:val="22"/>
              </w:rPr>
              <w:t>Teeb järelhooldust, arvestades juuksestruktuuri; soovitab koduseks hoolduseks juuksehooldustooteid.</w:t>
            </w:r>
          </w:p>
        </w:tc>
      </w:tr>
      <w:tr w:rsidR="00064242" w:rsidRPr="00483CA7" w14:paraId="2A4FA4E7" w14:textId="77777777" w:rsidTr="00064242">
        <w:trPr>
          <w:trHeight w:val="26"/>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606A9" w14:textId="77777777"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51F5C0FD" w14:textId="77777777" w:rsidR="00064242" w:rsidRDefault="00064242">
            <w:pPr>
              <w:rPr>
                <w:rFonts w:ascii="Calibri" w:hAnsi="Calibri"/>
                <w:sz w:val="22"/>
                <w:szCs w:val="22"/>
                <w:u w:val="single"/>
              </w:rPr>
            </w:pPr>
          </w:p>
          <w:p w14:paraId="6BD6CBA7" w14:textId="764BB899" w:rsidR="00064242" w:rsidRPr="00483CA7" w:rsidRDefault="00064242">
            <w:pPr>
              <w:rPr>
                <w:rFonts w:ascii="Calibri" w:hAnsi="Calibri"/>
                <w:sz w:val="22"/>
                <w:szCs w:val="22"/>
                <w:u w:val="single"/>
              </w:rPr>
            </w:pPr>
          </w:p>
        </w:tc>
      </w:tr>
      <w:tr w:rsidR="00904A38" w:rsidRPr="00483CA7" w14:paraId="6D48F4E6"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555D4" w14:textId="77777777" w:rsidR="00904A38" w:rsidRPr="00483CA7" w:rsidRDefault="0056065F">
            <w:r w:rsidRPr="00483CA7">
              <w:rPr>
                <w:rFonts w:ascii="Calibri" w:hAnsi="Calibri"/>
                <w:b/>
                <w:bCs/>
                <w:sz w:val="22"/>
                <w:szCs w:val="22"/>
              </w:rPr>
              <w:t>B.3.5 Juuste värvimine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89E4" w14:textId="362E6391" w:rsidR="00904A38" w:rsidRPr="00483CA7" w:rsidRDefault="0056065F">
            <w:r w:rsidRPr="00483CA7">
              <w:rPr>
                <w:rFonts w:ascii="Calibri" w:hAnsi="Calibri"/>
                <w:b/>
                <w:bCs/>
                <w:sz w:val="22"/>
                <w:szCs w:val="22"/>
              </w:rPr>
              <w:t>EKR tase</w:t>
            </w:r>
            <w:r w:rsidR="00483CA7">
              <w:rPr>
                <w:rFonts w:ascii="Calibri" w:hAnsi="Calibri"/>
                <w:b/>
                <w:bCs/>
                <w:sz w:val="22"/>
                <w:szCs w:val="22"/>
              </w:rPr>
              <w:t xml:space="preserve"> 4</w:t>
            </w:r>
          </w:p>
        </w:tc>
      </w:tr>
      <w:tr w:rsidR="00904A38" w:rsidRPr="00483CA7" w14:paraId="2CDB5989" w14:textId="77777777">
        <w:trPr>
          <w:trHeight w:val="152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80C2D" w14:textId="77777777" w:rsidR="00904A38" w:rsidRPr="00483CA7" w:rsidRDefault="0056065F">
            <w:pPr>
              <w:rPr>
                <w:rFonts w:ascii="Calibri" w:eastAsia="Calibri" w:hAnsi="Calibri" w:cs="Calibri"/>
                <w:sz w:val="22"/>
                <w:szCs w:val="22"/>
                <w:u w:val="single"/>
              </w:rPr>
            </w:pPr>
            <w:r w:rsidRPr="00483CA7">
              <w:rPr>
                <w:rFonts w:ascii="Calibri" w:hAnsi="Calibri"/>
                <w:sz w:val="22"/>
                <w:szCs w:val="22"/>
                <w:u w:val="single"/>
              </w:rPr>
              <w:lastRenderedPageBreak/>
              <w:t>Tegevusnäitajad:</w:t>
            </w:r>
          </w:p>
          <w:p w14:paraId="3B27CE20" w14:textId="77777777" w:rsidR="00904A38" w:rsidRPr="00483CA7" w:rsidRDefault="0056065F">
            <w:pPr>
              <w:pStyle w:val="ListParagraph"/>
              <w:numPr>
                <w:ilvl w:val="0"/>
                <w:numId w:val="6"/>
              </w:numPr>
              <w:rPr>
                <w:rFonts w:ascii="Calibri" w:hAnsi="Calibri"/>
                <w:sz w:val="22"/>
                <w:szCs w:val="22"/>
              </w:rPr>
            </w:pPr>
            <w:r w:rsidRPr="00483CA7">
              <w:rPr>
                <w:rFonts w:ascii="Calibri" w:hAnsi="Calibri"/>
                <w:sz w:val="22"/>
                <w:szCs w:val="22"/>
              </w:rPr>
              <w:t xml:space="preserve">Arvestades juuste tumedusastet, loomulikku pigmenti, juuksestruktuuri omadusi, eelnevaid ja järgnevaid töötlusi ning valmistab värvimise segu järgides kasutusjuhendit. </w:t>
            </w:r>
          </w:p>
          <w:p w14:paraId="011B68D0" w14:textId="77777777" w:rsidR="00904A38" w:rsidRPr="00483CA7" w:rsidRDefault="0056065F">
            <w:pPr>
              <w:pStyle w:val="ListParagraph"/>
              <w:numPr>
                <w:ilvl w:val="0"/>
                <w:numId w:val="6"/>
              </w:numPr>
              <w:rPr>
                <w:rFonts w:ascii="Calibri" w:hAnsi="Calibri"/>
                <w:sz w:val="22"/>
                <w:szCs w:val="22"/>
                <w:u w:val="single"/>
              </w:rPr>
            </w:pPr>
            <w:r w:rsidRPr="00483CA7">
              <w:rPr>
                <w:rFonts w:ascii="Calibri" w:hAnsi="Calibri"/>
                <w:sz w:val="22"/>
                <w:szCs w:val="22"/>
              </w:rPr>
              <w:t xml:space="preserve">Soovitud tulemuse saamiseks kannab värvisegu juustele vastavalt värviskeemile. </w:t>
            </w:r>
          </w:p>
          <w:p w14:paraId="1390961C" w14:textId="77777777" w:rsidR="00904A38" w:rsidRPr="00483CA7" w:rsidRDefault="0056065F">
            <w:pPr>
              <w:pStyle w:val="ListParagraph"/>
              <w:numPr>
                <w:ilvl w:val="0"/>
                <w:numId w:val="6"/>
              </w:numPr>
              <w:rPr>
                <w:rFonts w:ascii="Calibri" w:hAnsi="Calibri"/>
                <w:sz w:val="22"/>
                <w:szCs w:val="22"/>
              </w:rPr>
            </w:pPr>
            <w:r w:rsidRPr="00483CA7">
              <w:rPr>
                <w:rFonts w:ascii="Calibri" w:hAnsi="Calibri"/>
                <w:sz w:val="22"/>
                <w:szCs w:val="22"/>
              </w:rPr>
              <w:t>Loputab ja peseb värvisegu juustest, kasutades sobivat šampooni vastavalt juuksestruktuurile ja järgnevale töötlusele; neutraliseerib juuksed; soovitab kliendile sobivaid hooldustooteid.</w:t>
            </w:r>
          </w:p>
        </w:tc>
      </w:tr>
      <w:tr w:rsidR="00064242" w:rsidRPr="00483CA7" w14:paraId="261C8B0F" w14:textId="77777777" w:rsidTr="00064242">
        <w:trPr>
          <w:trHeight w:val="40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F78AB" w14:textId="77777777"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54726365" w14:textId="77777777" w:rsidR="00064242" w:rsidRDefault="00064242">
            <w:pPr>
              <w:rPr>
                <w:rFonts w:ascii="Calibri" w:hAnsi="Calibri"/>
                <w:sz w:val="22"/>
                <w:szCs w:val="22"/>
                <w:u w:val="single"/>
              </w:rPr>
            </w:pPr>
          </w:p>
          <w:p w14:paraId="0DF25E69" w14:textId="02A6CF7B" w:rsidR="00064242" w:rsidRPr="00483CA7" w:rsidRDefault="00064242">
            <w:pPr>
              <w:rPr>
                <w:rFonts w:ascii="Calibri" w:hAnsi="Calibri"/>
                <w:sz w:val="22"/>
                <w:szCs w:val="22"/>
                <w:u w:val="single"/>
              </w:rPr>
            </w:pPr>
          </w:p>
        </w:tc>
      </w:tr>
      <w:tr w:rsidR="00904A38" w:rsidRPr="00483CA7" w14:paraId="681C10B9"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6A5EF" w14:textId="77777777" w:rsidR="00904A38" w:rsidRPr="00483CA7" w:rsidRDefault="0056065F">
            <w:r w:rsidRPr="00483CA7">
              <w:rPr>
                <w:rFonts w:ascii="Calibri" w:hAnsi="Calibri"/>
                <w:b/>
                <w:bCs/>
                <w:sz w:val="22"/>
                <w:szCs w:val="22"/>
              </w:rPr>
              <w:t>B.3.6 Soengu kujundamine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8BD1E" w14:textId="3E3103E0" w:rsidR="00904A38" w:rsidRPr="00483CA7" w:rsidRDefault="0056065F">
            <w:r w:rsidRPr="00483CA7">
              <w:rPr>
                <w:rFonts w:ascii="Calibri" w:hAnsi="Calibri"/>
                <w:b/>
                <w:bCs/>
                <w:sz w:val="22"/>
                <w:szCs w:val="22"/>
              </w:rPr>
              <w:t>EKR tase</w:t>
            </w:r>
            <w:r w:rsidR="00483CA7">
              <w:rPr>
                <w:rFonts w:ascii="Calibri" w:hAnsi="Calibri"/>
                <w:b/>
                <w:bCs/>
                <w:sz w:val="22"/>
                <w:szCs w:val="22"/>
              </w:rPr>
              <w:t xml:space="preserve"> 4</w:t>
            </w:r>
          </w:p>
        </w:tc>
      </w:tr>
      <w:tr w:rsidR="00904A38" w:rsidRPr="00483CA7" w14:paraId="0BC62581" w14:textId="77777777" w:rsidTr="00483CA7">
        <w:trPr>
          <w:trHeight w:val="61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A678B" w14:textId="77777777" w:rsidR="00904A38" w:rsidRPr="00483CA7" w:rsidRDefault="0056065F">
            <w:pPr>
              <w:rPr>
                <w:rFonts w:ascii="Calibri" w:eastAsia="Calibri" w:hAnsi="Calibri" w:cs="Calibri"/>
                <w:sz w:val="22"/>
                <w:szCs w:val="22"/>
                <w:u w:val="single"/>
              </w:rPr>
            </w:pPr>
            <w:r w:rsidRPr="00483CA7">
              <w:rPr>
                <w:rFonts w:ascii="Calibri" w:hAnsi="Calibri"/>
                <w:sz w:val="22"/>
                <w:szCs w:val="22"/>
                <w:u w:val="single"/>
              </w:rPr>
              <w:t>Tegevusnäitajad:</w:t>
            </w:r>
          </w:p>
          <w:p w14:paraId="65230D45" w14:textId="77777777" w:rsidR="00904A38" w:rsidRPr="00483CA7" w:rsidRDefault="0056065F">
            <w:pPr>
              <w:pStyle w:val="ListParagraph"/>
              <w:numPr>
                <w:ilvl w:val="0"/>
                <w:numId w:val="7"/>
              </w:numPr>
              <w:rPr>
                <w:rFonts w:ascii="Calibri" w:hAnsi="Calibri"/>
                <w:sz w:val="22"/>
                <w:szCs w:val="22"/>
              </w:rPr>
            </w:pPr>
            <w:r w:rsidRPr="00483CA7">
              <w:rPr>
                <w:rFonts w:ascii="Calibri" w:hAnsi="Calibri"/>
                <w:sz w:val="22"/>
                <w:szCs w:val="22"/>
              </w:rPr>
              <w:t>Teeb rullisoenguid keerates rulle vastavalt skeemile, juuste lõikusele, pikkusele ja näo kujule ning kliendi soovile; kujundab rullisoengu, kasutades erinevaid töövahendeid ja viimistlustooteid.</w:t>
            </w:r>
          </w:p>
          <w:p w14:paraId="0CC0FEBD" w14:textId="77777777" w:rsidR="00904A38" w:rsidRPr="00483CA7" w:rsidRDefault="0056065F">
            <w:pPr>
              <w:pStyle w:val="ListParagraph"/>
              <w:numPr>
                <w:ilvl w:val="0"/>
                <w:numId w:val="7"/>
              </w:numPr>
              <w:rPr>
                <w:rFonts w:ascii="Calibri" w:hAnsi="Calibri"/>
                <w:sz w:val="22"/>
                <w:szCs w:val="22"/>
              </w:rPr>
            </w:pPr>
            <w:r w:rsidRPr="00483CA7">
              <w:rPr>
                <w:rFonts w:ascii="Calibri" w:hAnsi="Calibri"/>
                <w:sz w:val="22"/>
                <w:szCs w:val="22"/>
              </w:rPr>
              <w:t>Teeb föönisoenguid vastavalt lõikusele, kasutades erinevaid tehnikaid, töövahendeid ja viimistlustooteid; tõstab soengupõhja vastavalt lõikusele, andes soengule kohevuse ja püsivuse; töötleb juukseotsi, andes neile lokilisuse või sileduse, kasutades sobivaid töövahendeid.</w:t>
            </w:r>
          </w:p>
          <w:p w14:paraId="62F95700" w14:textId="77777777" w:rsidR="00904A38" w:rsidRPr="00483CA7" w:rsidRDefault="0056065F">
            <w:pPr>
              <w:pStyle w:val="ListParagraph"/>
              <w:numPr>
                <w:ilvl w:val="0"/>
                <w:numId w:val="7"/>
              </w:numPr>
              <w:rPr>
                <w:rFonts w:ascii="Calibri" w:hAnsi="Calibri"/>
                <w:sz w:val="22"/>
                <w:szCs w:val="22"/>
                <w:u w:val="single"/>
              </w:rPr>
            </w:pPr>
            <w:r w:rsidRPr="00483CA7">
              <w:rPr>
                <w:rFonts w:ascii="Calibri" w:hAnsi="Calibri"/>
                <w:sz w:val="22"/>
                <w:szCs w:val="22"/>
              </w:rPr>
              <w:t>Teeb ülespandud soenguid, kasutades sobivaid töövahendeid ja -tehnikaid.</w:t>
            </w:r>
          </w:p>
          <w:p w14:paraId="128B79A3" w14:textId="77777777" w:rsidR="00904A38" w:rsidRPr="00483CA7" w:rsidRDefault="0056065F">
            <w:pPr>
              <w:pStyle w:val="ListParagraph"/>
              <w:numPr>
                <w:ilvl w:val="0"/>
                <w:numId w:val="7"/>
              </w:numPr>
              <w:rPr>
                <w:rFonts w:ascii="Calibri" w:hAnsi="Calibri"/>
                <w:sz w:val="22"/>
                <w:szCs w:val="22"/>
              </w:rPr>
            </w:pPr>
            <w:r w:rsidRPr="00483CA7">
              <w:rPr>
                <w:rFonts w:ascii="Calibri" w:hAnsi="Calibri"/>
                <w:sz w:val="22"/>
                <w:szCs w:val="22"/>
              </w:rPr>
              <w:t>Teeb erinevatele ajastutele (muistne Rooma, Egiptus ja Kreeka, keskaeg, renessanss, barokk, rokokoo, 19.-21.sajandid) iseloomulikke soenguid, kasutades sobivaid tehnikaid ja töövahendeid.</w:t>
            </w:r>
          </w:p>
        </w:tc>
      </w:tr>
      <w:tr w:rsidR="00064242" w:rsidRPr="00483CA7" w14:paraId="3F24E92A" w14:textId="77777777" w:rsidTr="00483CA7">
        <w:trPr>
          <w:trHeight w:val="61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1C7C7" w14:textId="77777777"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1756076A" w14:textId="77777777" w:rsidR="00064242" w:rsidRDefault="00064242">
            <w:pPr>
              <w:rPr>
                <w:rFonts w:ascii="Calibri" w:hAnsi="Calibri"/>
                <w:sz w:val="22"/>
                <w:szCs w:val="22"/>
                <w:u w:val="single"/>
              </w:rPr>
            </w:pPr>
          </w:p>
          <w:p w14:paraId="67FBBA3F" w14:textId="32C6FFF4" w:rsidR="00064242" w:rsidRPr="00483CA7" w:rsidRDefault="00064242">
            <w:pPr>
              <w:rPr>
                <w:rFonts w:ascii="Calibri" w:hAnsi="Calibri"/>
                <w:sz w:val="22"/>
                <w:szCs w:val="22"/>
                <w:u w:val="single"/>
              </w:rPr>
            </w:pPr>
          </w:p>
        </w:tc>
      </w:tr>
      <w:tr w:rsidR="00904A38" w:rsidRPr="00483CA7" w14:paraId="36C70AD7"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7DAF" w14:textId="77777777" w:rsidR="00904A38" w:rsidRPr="00483CA7" w:rsidRDefault="0056065F">
            <w:r w:rsidRPr="00483CA7">
              <w:rPr>
                <w:rFonts w:ascii="Calibri" w:hAnsi="Calibri"/>
                <w:b/>
                <w:bCs/>
                <w:sz w:val="22"/>
                <w:szCs w:val="22"/>
              </w:rPr>
              <w:t>B.3.7 Klienditeenindus</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788C6" w14:textId="6382BDD7" w:rsidR="00904A38" w:rsidRPr="00483CA7" w:rsidRDefault="0056065F">
            <w:r w:rsidRPr="00483CA7">
              <w:rPr>
                <w:rFonts w:ascii="Calibri" w:hAnsi="Calibri"/>
                <w:b/>
                <w:bCs/>
                <w:sz w:val="22"/>
                <w:szCs w:val="22"/>
              </w:rPr>
              <w:t>EKR tase</w:t>
            </w:r>
            <w:r w:rsidR="001370BF">
              <w:rPr>
                <w:rFonts w:ascii="Calibri" w:hAnsi="Calibri"/>
                <w:b/>
                <w:bCs/>
                <w:sz w:val="22"/>
                <w:szCs w:val="22"/>
              </w:rPr>
              <w:t xml:space="preserve"> 4</w:t>
            </w:r>
          </w:p>
        </w:tc>
      </w:tr>
      <w:tr w:rsidR="00904A38" w:rsidRPr="00483CA7" w14:paraId="6419DC0F" w14:textId="77777777">
        <w:trPr>
          <w:trHeight w:val="256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7BE10" w14:textId="77777777" w:rsidR="00904A38" w:rsidRPr="00483CA7" w:rsidRDefault="0056065F">
            <w:pPr>
              <w:rPr>
                <w:rFonts w:ascii="Calibri" w:eastAsia="Calibri" w:hAnsi="Calibri" w:cs="Calibri"/>
                <w:sz w:val="22"/>
                <w:szCs w:val="22"/>
                <w:u w:val="single"/>
              </w:rPr>
            </w:pPr>
            <w:r w:rsidRPr="00483CA7">
              <w:rPr>
                <w:rFonts w:ascii="Calibri" w:hAnsi="Calibri"/>
                <w:sz w:val="22"/>
                <w:szCs w:val="22"/>
                <w:u w:val="single"/>
              </w:rPr>
              <w:t>Tegevusnäitajad:</w:t>
            </w:r>
          </w:p>
          <w:p w14:paraId="17432B21" w14:textId="77777777" w:rsidR="00904A38" w:rsidRPr="00483CA7" w:rsidRDefault="0056065F">
            <w:pPr>
              <w:pStyle w:val="ListParagraph"/>
              <w:numPr>
                <w:ilvl w:val="0"/>
                <w:numId w:val="8"/>
              </w:numPr>
              <w:rPr>
                <w:rFonts w:ascii="Calibri" w:hAnsi="Calibri"/>
                <w:sz w:val="22"/>
                <w:szCs w:val="22"/>
              </w:rPr>
            </w:pPr>
            <w:r w:rsidRPr="00483CA7">
              <w:rPr>
                <w:rFonts w:ascii="Calibri" w:hAnsi="Calibri"/>
                <w:sz w:val="22"/>
                <w:szCs w:val="22"/>
              </w:rPr>
              <w:t>Loob positiivse kontakti ja juhatab kliendi klienditooli.</w:t>
            </w:r>
          </w:p>
          <w:p w14:paraId="06DA5720" w14:textId="1ABFA357" w:rsidR="00904A38" w:rsidRPr="00483CA7" w:rsidRDefault="0056065F">
            <w:pPr>
              <w:pStyle w:val="ListParagraph"/>
              <w:numPr>
                <w:ilvl w:val="0"/>
                <w:numId w:val="8"/>
              </w:numPr>
              <w:rPr>
                <w:rFonts w:ascii="Calibri" w:hAnsi="Calibri"/>
                <w:sz w:val="22"/>
                <w:szCs w:val="22"/>
              </w:rPr>
            </w:pPr>
            <w:r w:rsidRPr="00483CA7">
              <w:rPr>
                <w:rFonts w:ascii="Calibri" w:hAnsi="Calibri"/>
                <w:sz w:val="22"/>
                <w:szCs w:val="22"/>
              </w:rPr>
              <w:t>Järgib klienti teenindades Tervisameti poolt kehtestatud nõudeid</w:t>
            </w:r>
            <w:r w:rsidR="00483CA7" w:rsidRPr="00483CA7">
              <w:rPr>
                <w:rFonts w:ascii="Calibri" w:hAnsi="Calibri"/>
                <w:sz w:val="22"/>
                <w:szCs w:val="22"/>
              </w:rPr>
              <w:t>.</w:t>
            </w:r>
          </w:p>
          <w:p w14:paraId="014D1AB4" w14:textId="4ACFA37C" w:rsidR="00904A38" w:rsidRPr="00483CA7" w:rsidRDefault="0056065F">
            <w:pPr>
              <w:pStyle w:val="ListParagraph"/>
              <w:numPr>
                <w:ilvl w:val="0"/>
                <w:numId w:val="8"/>
              </w:numPr>
              <w:rPr>
                <w:rFonts w:ascii="Calibri" w:hAnsi="Calibri"/>
                <w:sz w:val="22"/>
                <w:szCs w:val="22"/>
              </w:rPr>
            </w:pPr>
            <w:r w:rsidRPr="00483CA7">
              <w:rPr>
                <w:rFonts w:ascii="Calibri" w:hAnsi="Calibri"/>
                <w:sz w:val="22"/>
                <w:szCs w:val="22"/>
              </w:rPr>
              <w:t>Kasutab puhastatud ja desinfitseeritud töövahendeid</w:t>
            </w:r>
            <w:r w:rsidR="00483CA7" w:rsidRPr="00483CA7">
              <w:rPr>
                <w:rFonts w:ascii="Calibri" w:hAnsi="Calibri"/>
                <w:sz w:val="22"/>
                <w:szCs w:val="22"/>
              </w:rPr>
              <w:t>.</w:t>
            </w:r>
          </w:p>
          <w:p w14:paraId="06062816" w14:textId="77777777" w:rsidR="00904A38" w:rsidRPr="00483CA7" w:rsidRDefault="0056065F">
            <w:pPr>
              <w:pStyle w:val="ListParagraph"/>
              <w:numPr>
                <w:ilvl w:val="0"/>
                <w:numId w:val="8"/>
              </w:numPr>
              <w:rPr>
                <w:rFonts w:ascii="Calibri" w:hAnsi="Calibri"/>
                <w:sz w:val="22"/>
                <w:szCs w:val="22"/>
              </w:rPr>
            </w:pPr>
            <w:r w:rsidRPr="00483CA7">
              <w:rPr>
                <w:rFonts w:ascii="Calibri" w:hAnsi="Calibri"/>
                <w:sz w:val="22"/>
                <w:szCs w:val="22"/>
              </w:rPr>
              <w:t>Selgitab välja kliendi soovi; nõustab klienti teenuse valikul, lähtudes juuste ja peanaha seisundist ja kliendi soovist; selgitab kliendile võimalikke teenusega kaasnevaid juuste ja peanaha seisundit mõjutavaid ohutegureid.</w:t>
            </w:r>
          </w:p>
          <w:p w14:paraId="353C8C6A" w14:textId="77777777" w:rsidR="00904A38" w:rsidRPr="00483CA7" w:rsidRDefault="0056065F">
            <w:pPr>
              <w:pStyle w:val="ListParagraph"/>
              <w:numPr>
                <w:ilvl w:val="0"/>
                <w:numId w:val="8"/>
              </w:numPr>
              <w:rPr>
                <w:rFonts w:ascii="Calibri" w:hAnsi="Calibri"/>
                <w:sz w:val="22"/>
                <w:szCs w:val="22"/>
              </w:rPr>
            </w:pPr>
            <w:r w:rsidRPr="00483CA7">
              <w:rPr>
                <w:rFonts w:ascii="Calibri" w:hAnsi="Calibri"/>
                <w:sz w:val="22"/>
                <w:szCs w:val="22"/>
              </w:rPr>
              <w:t>Tutvustab ja soovitab juuksehooldus- ja viimistlustooteid koduseks kasutamiseks ja teeb kaasamüüki.</w:t>
            </w:r>
          </w:p>
          <w:p w14:paraId="6EE39B39" w14:textId="77777777" w:rsidR="00904A38" w:rsidRPr="00483CA7" w:rsidRDefault="0056065F">
            <w:pPr>
              <w:pStyle w:val="ListParagraph"/>
              <w:numPr>
                <w:ilvl w:val="0"/>
                <w:numId w:val="8"/>
              </w:numPr>
              <w:rPr>
                <w:rFonts w:ascii="Calibri" w:hAnsi="Calibri"/>
                <w:sz w:val="22"/>
                <w:szCs w:val="22"/>
              </w:rPr>
            </w:pPr>
            <w:r w:rsidRPr="00483CA7">
              <w:rPr>
                <w:rFonts w:ascii="Calibri" w:hAnsi="Calibri"/>
                <w:sz w:val="22"/>
                <w:szCs w:val="22"/>
              </w:rPr>
              <w:t>Lõpetab teenuse korrektselt ja võimalusel lepib kokku järgmise külastuse aja.</w:t>
            </w:r>
          </w:p>
        </w:tc>
      </w:tr>
      <w:tr w:rsidR="00064242" w:rsidRPr="00483CA7" w14:paraId="5A9F3694" w14:textId="77777777" w:rsidTr="00064242">
        <w:trPr>
          <w:trHeight w:val="52"/>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DA83B" w14:textId="77777777"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15E7513C" w14:textId="77777777" w:rsidR="00064242" w:rsidRDefault="00064242">
            <w:pPr>
              <w:rPr>
                <w:rFonts w:ascii="Calibri" w:hAnsi="Calibri"/>
                <w:sz w:val="22"/>
                <w:szCs w:val="22"/>
                <w:u w:val="single"/>
              </w:rPr>
            </w:pPr>
          </w:p>
          <w:p w14:paraId="41D6704E" w14:textId="02B286BA" w:rsidR="00064242" w:rsidRPr="00483CA7" w:rsidRDefault="00064242">
            <w:pPr>
              <w:rPr>
                <w:rFonts w:ascii="Calibri" w:hAnsi="Calibri"/>
                <w:sz w:val="22"/>
                <w:szCs w:val="22"/>
                <w:u w:val="single"/>
              </w:rPr>
            </w:pPr>
          </w:p>
        </w:tc>
      </w:tr>
      <w:tr w:rsidR="00904A38" w:rsidRPr="00483CA7" w14:paraId="11FE570B" w14:textId="77777777">
        <w:trPr>
          <w:trHeight w:val="221"/>
        </w:trPr>
        <w:tc>
          <w:tcPr>
            <w:tcW w:w="8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2415" w14:textId="77777777" w:rsidR="00904A38" w:rsidRPr="00483CA7" w:rsidRDefault="0056065F">
            <w:r w:rsidRPr="00483CA7">
              <w:rPr>
                <w:rFonts w:ascii="Calibri" w:hAnsi="Calibri"/>
                <w:b/>
                <w:bCs/>
                <w:sz w:val="22"/>
                <w:szCs w:val="22"/>
              </w:rPr>
              <w:t>B.3.8 Administreerimine ja tegevuse korraldamine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12468" w14:textId="5A280F54" w:rsidR="00904A38" w:rsidRPr="00483CA7" w:rsidRDefault="0056065F">
            <w:r w:rsidRPr="00483CA7">
              <w:rPr>
                <w:rFonts w:ascii="Calibri" w:hAnsi="Calibri"/>
                <w:b/>
                <w:bCs/>
                <w:sz w:val="22"/>
                <w:szCs w:val="22"/>
              </w:rPr>
              <w:t>EKR tase</w:t>
            </w:r>
            <w:r w:rsidR="001370BF">
              <w:rPr>
                <w:rFonts w:ascii="Calibri" w:hAnsi="Calibri"/>
                <w:b/>
                <w:bCs/>
                <w:sz w:val="22"/>
                <w:szCs w:val="22"/>
              </w:rPr>
              <w:t xml:space="preserve"> 4</w:t>
            </w:r>
          </w:p>
        </w:tc>
      </w:tr>
      <w:tr w:rsidR="00904A38" w:rsidRPr="00483CA7" w14:paraId="3CFF76F2" w14:textId="77777777">
        <w:trPr>
          <w:trHeight w:val="230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DE961" w14:textId="77777777" w:rsidR="00904A38" w:rsidRPr="00483CA7" w:rsidRDefault="0056065F">
            <w:pPr>
              <w:rPr>
                <w:rFonts w:ascii="Calibri" w:eastAsia="Calibri" w:hAnsi="Calibri" w:cs="Calibri"/>
                <w:sz w:val="22"/>
                <w:szCs w:val="22"/>
                <w:u w:val="single"/>
              </w:rPr>
            </w:pPr>
            <w:r w:rsidRPr="00483CA7">
              <w:rPr>
                <w:rFonts w:ascii="Calibri" w:hAnsi="Calibri"/>
                <w:sz w:val="22"/>
                <w:szCs w:val="22"/>
                <w:u w:val="single"/>
              </w:rPr>
              <w:lastRenderedPageBreak/>
              <w:t>Tegevusnäitajad:</w:t>
            </w:r>
          </w:p>
          <w:p w14:paraId="5ECF2AC4" w14:textId="77777777" w:rsidR="00904A38" w:rsidRPr="00483CA7" w:rsidRDefault="0056065F">
            <w:pPr>
              <w:pStyle w:val="ListParagraph"/>
              <w:numPr>
                <w:ilvl w:val="0"/>
                <w:numId w:val="9"/>
              </w:numPr>
              <w:rPr>
                <w:rFonts w:ascii="Calibri" w:hAnsi="Calibri"/>
                <w:sz w:val="22"/>
                <w:szCs w:val="22"/>
              </w:rPr>
            </w:pPr>
            <w:r w:rsidRPr="00483CA7">
              <w:rPr>
                <w:rFonts w:ascii="Calibri" w:hAnsi="Calibri"/>
                <w:sz w:val="22"/>
                <w:szCs w:val="22"/>
              </w:rPr>
              <w:t>Loob positiivse esmamulje, hoiab kliendi ooteala puhtust, tagab kliendile mugava ooteaja.</w:t>
            </w:r>
          </w:p>
          <w:p w14:paraId="4CA89D0F" w14:textId="77777777" w:rsidR="00904A38" w:rsidRPr="00483CA7" w:rsidRDefault="0056065F">
            <w:pPr>
              <w:pStyle w:val="ListParagraph"/>
              <w:numPr>
                <w:ilvl w:val="0"/>
                <w:numId w:val="9"/>
              </w:numPr>
              <w:rPr>
                <w:rFonts w:ascii="Calibri" w:hAnsi="Calibri"/>
                <w:sz w:val="22"/>
                <w:szCs w:val="22"/>
              </w:rPr>
            </w:pPr>
            <w:r w:rsidRPr="00483CA7">
              <w:rPr>
                <w:rFonts w:ascii="Calibri" w:hAnsi="Calibri"/>
                <w:sz w:val="22"/>
                <w:szCs w:val="22"/>
              </w:rPr>
              <w:t>Tutvustab klientidele ilusalongi teenuseid ja nende hindu, vastab telefonile ning broneerib aegu, lähtudes teenuse ajakulust ja töögraafikust; vajadusel teavitab klienti broneeringu muutustest; tunneb tooteid ja teeb kaasamüüki.</w:t>
            </w:r>
          </w:p>
          <w:p w14:paraId="7B9E2BF3" w14:textId="77777777" w:rsidR="00904A38" w:rsidRPr="00483CA7" w:rsidRDefault="0056065F">
            <w:pPr>
              <w:pStyle w:val="ListParagraph"/>
              <w:numPr>
                <w:ilvl w:val="0"/>
                <w:numId w:val="9"/>
              </w:numPr>
              <w:rPr>
                <w:rFonts w:ascii="Calibri" w:hAnsi="Calibri"/>
                <w:sz w:val="22"/>
                <w:szCs w:val="22"/>
              </w:rPr>
            </w:pPr>
            <w:r w:rsidRPr="00483CA7">
              <w:rPr>
                <w:rFonts w:ascii="Calibri" w:hAnsi="Calibri"/>
                <w:sz w:val="22"/>
                <w:szCs w:val="22"/>
              </w:rPr>
              <w:t>Kujundab teenuste hinnad, lähtudes sisseostuhindadest, tegevuskuludest ja turusituatsioonist.</w:t>
            </w:r>
          </w:p>
          <w:p w14:paraId="7E0911DE" w14:textId="77777777" w:rsidR="00904A38" w:rsidRPr="00483CA7" w:rsidRDefault="0056065F">
            <w:pPr>
              <w:pStyle w:val="ListParagraph"/>
              <w:numPr>
                <w:ilvl w:val="0"/>
                <w:numId w:val="9"/>
              </w:numPr>
              <w:rPr>
                <w:rFonts w:ascii="Calibri" w:hAnsi="Calibri"/>
                <w:sz w:val="22"/>
                <w:szCs w:val="22"/>
              </w:rPr>
            </w:pPr>
            <w:r w:rsidRPr="00483CA7">
              <w:rPr>
                <w:rFonts w:ascii="Calibri" w:hAnsi="Calibri"/>
                <w:sz w:val="22"/>
                <w:szCs w:val="22"/>
              </w:rPr>
              <w:t>Hindab iluteenindusalaseid ettevõtluse võimalusi; valib sobiva ettevõtlusvormi; korraldab tegevust, arvestades kutsealast teavet ja õigusakte ning lähtudes väikeettevõtluse põhitõdedest; planeerib ettevõtte tööd.</w:t>
            </w:r>
          </w:p>
        </w:tc>
      </w:tr>
      <w:tr w:rsidR="00064242" w:rsidRPr="00483CA7" w14:paraId="291F0DDF" w14:textId="77777777" w:rsidTr="00064242">
        <w:trPr>
          <w:trHeight w:val="287"/>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3EB0C" w14:textId="77777777"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15E240FE" w14:textId="77777777" w:rsidR="00064242" w:rsidRDefault="00064242">
            <w:pPr>
              <w:rPr>
                <w:rFonts w:ascii="Calibri" w:hAnsi="Calibri"/>
                <w:sz w:val="22"/>
                <w:szCs w:val="22"/>
                <w:u w:val="single"/>
              </w:rPr>
            </w:pPr>
          </w:p>
          <w:p w14:paraId="001B0F1A" w14:textId="251E48F9" w:rsidR="00064242" w:rsidRPr="00483CA7" w:rsidRDefault="00064242">
            <w:pPr>
              <w:rPr>
                <w:rFonts w:ascii="Calibri" w:hAnsi="Calibri"/>
                <w:sz w:val="22"/>
                <w:szCs w:val="22"/>
                <w:u w:val="single"/>
              </w:rPr>
            </w:pPr>
          </w:p>
        </w:tc>
      </w:tr>
    </w:tbl>
    <w:p w14:paraId="2F830126" w14:textId="77777777" w:rsidR="00904A38" w:rsidRPr="00483CA7" w:rsidRDefault="00904A38" w:rsidP="00064242">
      <w:pPr>
        <w:widowControl w:val="0"/>
        <w:ind w:left="108" w:hanging="108"/>
      </w:pPr>
    </w:p>
    <w:p w14:paraId="4FCFE379" w14:textId="77777777" w:rsidR="00904A38" w:rsidRPr="00483CA7" w:rsidRDefault="00904A38" w:rsidP="00064242">
      <w:pPr>
        <w:rPr>
          <w:rFonts w:ascii="Calibri" w:eastAsia="Calibri" w:hAnsi="Calibri" w:cs="Calibri"/>
          <w:b/>
          <w:bCs/>
          <w:color w:val="0070C0"/>
          <w:sz w:val="22"/>
          <w:szCs w:val="22"/>
          <w:u w:color="0070C0"/>
        </w:rPr>
      </w:pPr>
    </w:p>
    <w:p w14:paraId="75567C89" w14:textId="77777777" w:rsidR="00904A38" w:rsidRPr="00483CA7" w:rsidRDefault="0056065F">
      <w:pPr>
        <w:ind w:left="142"/>
        <w:jc w:val="both"/>
        <w:rPr>
          <w:rFonts w:ascii="Calibri" w:eastAsia="Calibri" w:hAnsi="Calibri" w:cs="Calibri"/>
          <w:sz w:val="22"/>
          <w:szCs w:val="22"/>
        </w:rPr>
      </w:pPr>
      <w:bookmarkStart w:id="0" w:name="_Hlk50031769"/>
      <w:r w:rsidRPr="00483CA7">
        <w:rPr>
          <w:rFonts w:ascii="Calibri" w:hAnsi="Calibri"/>
          <w:b/>
          <w:bCs/>
          <w:color w:val="0070C0"/>
          <w:u w:color="0070C0"/>
        </w:rPr>
        <w:t xml:space="preserve">VALITAVAD KOMPETENTSID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12"/>
        <w:gridCol w:w="1248"/>
      </w:tblGrid>
      <w:tr w:rsidR="00904A38" w:rsidRPr="00483CA7" w14:paraId="057193F3" w14:textId="77777777">
        <w:trPr>
          <w:trHeight w:val="221"/>
        </w:trPr>
        <w:tc>
          <w:tcPr>
            <w:tcW w:w="8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7CF9" w14:textId="77777777" w:rsidR="00904A38" w:rsidRPr="00483CA7" w:rsidRDefault="0056065F">
            <w:pPr>
              <w:jc w:val="both"/>
            </w:pPr>
            <w:r w:rsidRPr="00483CA7">
              <w:rPr>
                <w:rFonts w:ascii="Calibri" w:hAnsi="Calibri"/>
                <w:b/>
                <w:bCs/>
                <w:sz w:val="22"/>
                <w:szCs w:val="22"/>
              </w:rPr>
              <w:t>B.3.9 Barber tehnikad juuste lõikamisel</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B10D4" w14:textId="77777777" w:rsidR="00904A38" w:rsidRPr="00483CA7" w:rsidRDefault="0056065F">
            <w:r w:rsidRPr="00483CA7">
              <w:rPr>
                <w:rFonts w:ascii="Calibri" w:hAnsi="Calibri"/>
                <w:b/>
                <w:bCs/>
                <w:sz w:val="22"/>
                <w:szCs w:val="22"/>
              </w:rPr>
              <w:t>EKR tase 4</w:t>
            </w:r>
          </w:p>
        </w:tc>
      </w:tr>
      <w:tr w:rsidR="00904A38" w:rsidRPr="00483CA7" w14:paraId="6521D794" w14:textId="77777777">
        <w:trPr>
          <w:trHeight w:val="2821"/>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5795C" w14:textId="77777777" w:rsidR="00904A38" w:rsidRPr="00483CA7" w:rsidRDefault="0056065F">
            <w:pPr>
              <w:pStyle w:val="ListParagraph"/>
              <w:ind w:left="0"/>
              <w:rPr>
                <w:rFonts w:ascii="Calibri" w:eastAsia="Calibri" w:hAnsi="Calibri" w:cs="Calibri"/>
                <w:sz w:val="22"/>
                <w:szCs w:val="22"/>
                <w:u w:val="single"/>
              </w:rPr>
            </w:pPr>
            <w:r w:rsidRPr="00483CA7">
              <w:rPr>
                <w:rFonts w:ascii="Calibri" w:hAnsi="Calibri"/>
                <w:sz w:val="22"/>
                <w:szCs w:val="22"/>
                <w:u w:val="single"/>
              </w:rPr>
              <w:t xml:space="preserve">Tegevusnäitajad: </w:t>
            </w:r>
          </w:p>
          <w:p w14:paraId="114DC572" w14:textId="77777777" w:rsidR="00904A38" w:rsidRPr="00483CA7" w:rsidRDefault="0056065F">
            <w:pPr>
              <w:pStyle w:val="ListParagraph"/>
              <w:numPr>
                <w:ilvl w:val="0"/>
                <w:numId w:val="10"/>
              </w:numPr>
              <w:rPr>
                <w:rFonts w:ascii="Calibri" w:hAnsi="Calibri"/>
                <w:sz w:val="22"/>
                <w:szCs w:val="22"/>
              </w:rPr>
            </w:pPr>
            <w:r w:rsidRPr="00483CA7">
              <w:rPr>
                <w:rFonts w:ascii="Calibri" w:hAnsi="Calibri"/>
                <w:sz w:val="22"/>
                <w:szCs w:val="22"/>
              </w:rPr>
              <w:t xml:space="preserve">Tunneb, eristab ja kasutab erinevaid barber tehnikaid juuste lõikamisel. </w:t>
            </w:r>
          </w:p>
          <w:p w14:paraId="6F9C662D" w14:textId="77777777" w:rsidR="00904A38" w:rsidRPr="00483CA7" w:rsidRDefault="0056065F">
            <w:pPr>
              <w:pStyle w:val="ListParagraph"/>
              <w:numPr>
                <w:ilvl w:val="0"/>
                <w:numId w:val="10"/>
              </w:numPr>
              <w:rPr>
                <w:rFonts w:ascii="Calibri" w:hAnsi="Calibri"/>
                <w:sz w:val="22"/>
                <w:szCs w:val="22"/>
              </w:rPr>
            </w:pPr>
            <w:r w:rsidRPr="00483CA7">
              <w:rPr>
                <w:rFonts w:ascii="Calibri" w:hAnsi="Calibri"/>
                <w:sz w:val="22"/>
                <w:szCs w:val="22"/>
              </w:rPr>
              <w:t>Lõikab pealaelt pikki juukseid kääridega jaotuste kaupa või gradueerides;  viimistleb vastavalt lõikuse stiilile.</w:t>
            </w:r>
          </w:p>
          <w:p w14:paraId="5E08BC4A" w14:textId="77777777" w:rsidR="00904A38" w:rsidRPr="00483CA7" w:rsidRDefault="0056065F">
            <w:pPr>
              <w:pStyle w:val="ListParagraph"/>
              <w:numPr>
                <w:ilvl w:val="0"/>
                <w:numId w:val="10"/>
              </w:numPr>
              <w:rPr>
                <w:rFonts w:ascii="Calibri" w:hAnsi="Calibri"/>
                <w:sz w:val="22"/>
                <w:szCs w:val="22"/>
              </w:rPr>
            </w:pPr>
            <w:r w:rsidRPr="00483CA7">
              <w:rPr>
                <w:rFonts w:ascii="Calibri" w:hAnsi="Calibri"/>
                <w:sz w:val="22"/>
                <w:szCs w:val="22"/>
              </w:rPr>
              <w:t>Lõikab pealaelt lühikesi juukseid kääride või juukselõikusmasinaga jaotuste kaupa või gradueerides; viimistleb vastavalt lõikuse stiilile.</w:t>
            </w:r>
          </w:p>
          <w:p w14:paraId="102C4B1C" w14:textId="77777777" w:rsidR="00904A38" w:rsidRPr="00483CA7" w:rsidRDefault="0056065F">
            <w:pPr>
              <w:pStyle w:val="ListParagraph"/>
              <w:numPr>
                <w:ilvl w:val="0"/>
                <w:numId w:val="10"/>
              </w:numPr>
              <w:rPr>
                <w:rFonts w:ascii="Calibri" w:hAnsi="Calibri"/>
                <w:sz w:val="22"/>
                <w:szCs w:val="22"/>
              </w:rPr>
            </w:pPr>
            <w:r w:rsidRPr="00483CA7">
              <w:rPr>
                <w:rFonts w:ascii="Calibri" w:hAnsi="Calibri"/>
                <w:sz w:val="22"/>
                <w:szCs w:val="22"/>
              </w:rPr>
              <w:t>Lõikab kääride ja juukselõikusmasinaga nahalähedasi sujuvate üleminekutega lõikusi (</w:t>
            </w:r>
            <w:r w:rsidRPr="00483CA7">
              <w:rPr>
                <w:rFonts w:ascii="Calibri" w:hAnsi="Calibri"/>
                <w:i/>
                <w:iCs/>
                <w:sz w:val="22"/>
                <w:szCs w:val="22"/>
              </w:rPr>
              <w:t>Skinfade, Fade).</w:t>
            </w:r>
          </w:p>
          <w:p w14:paraId="0E4A3E0D" w14:textId="559D80DB" w:rsidR="00904A38" w:rsidRPr="001370BF" w:rsidRDefault="0056065F" w:rsidP="001370BF">
            <w:pPr>
              <w:pStyle w:val="gmail-msolistparagraph"/>
              <w:spacing w:before="0" w:beforeAutospacing="0" w:after="0" w:afterAutospacing="0"/>
              <w:ind w:left="360"/>
              <w:rPr>
                <w:rFonts w:eastAsia="Arial Unicode MS" w:cs="Arial Unicode MS"/>
                <w:color w:val="000000"/>
                <w:bdr w:val="nil"/>
              </w:rPr>
            </w:pPr>
            <w:r w:rsidRPr="00483CA7">
              <w:t>Kasutab habemenuga pea paljaks ajamisel ja juukse kontuuri kujundamisel; kasutab teenuse ettevalmistava osana kuumi rätikuid</w:t>
            </w:r>
            <w:r w:rsidR="001370BF" w:rsidRPr="001370BF">
              <w:rPr>
                <w:rFonts w:eastAsia="Arial Unicode MS" w:cs="Arial Unicode MS"/>
                <w:color w:val="000000"/>
                <w:bdr w:val="nil"/>
              </w:rPr>
              <w:t>; kasutab Wet-shave'i teenuse osutamisel kaitsekindaid.</w:t>
            </w:r>
          </w:p>
          <w:p w14:paraId="513B3A22" w14:textId="77777777" w:rsidR="00904A38" w:rsidRPr="00483CA7" w:rsidRDefault="0056065F">
            <w:pPr>
              <w:pStyle w:val="ListParagraph"/>
              <w:numPr>
                <w:ilvl w:val="0"/>
                <w:numId w:val="10"/>
              </w:numPr>
              <w:rPr>
                <w:rFonts w:ascii="Calibri" w:hAnsi="Calibri"/>
                <w:sz w:val="22"/>
                <w:szCs w:val="22"/>
              </w:rPr>
            </w:pPr>
            <w:r w:rsidRPr="00483CA7">
              <w:rPr>
                <w:rFonts w:ascii="Calibri" w:hAnsi="Calibri"/>
                <w:sz w:val="22"/>
                <w:szCs w:val="22"/>
              </w:rPr>
              <w:t>Kasutab juukselõikuste teostamisel kääri-kammi, masin-kammi ja noalõikuse tehnikaid.</w:t>
            </w:r>
          </w:p>
        </w:tc>
      </w:tr>
      <w:tr w:rsidR="00064242" w:rsidRPr="00483CA7" w14:paraId="364769DE" w14:textId="77777777" w:rsidTr="00064242">
        <w:trPr>
          <w:trHeight w:val="15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54C8D" w14:textId="77777777"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44E3FF5E" w14:textId="77777777" w:rsidR="00064242" w:rsidRDefault="00064242">
            <w:pPr>
              <w:pStyle w:val="ListParagraph"/>
              <w:ind w:left="0"/>
              <w:rPr>
                <w:rFonts w:ascii="Calibri" w:hAnsi="Calibri"/>
                <w:sz w:val="22"/>
                <w:szCs w:val="22"/>
                <w:u w:val="single"/>
              </w:rPr>
            </w:pPr>
          </w:p>
          <w:p w14:paraId="10375869" w14:textId="1D8CFD74" w:rsidR="00064242" w:rsidRPr="00483CA7" w:rsidRDefault="00064242">
            <w:pPr>
              <w:pStyle w:val="ListParagraph"/>
              <w:ind w:left="0"/>
              <w:rPr>
                <w:rFonts w:ascii="Calibri" w:hAnsi="Calibri"/>
                <w:sz w:val="22"/>
                <w:szCs w:val="22"/>
                <w:u w:val="single"/>
              </w:rPr>
            </w:pPr>
          </w:p>
        </w:tc>
      </w:tr>
      <w:tr w:rsidR="00904A38" w:rsidRPr="00483CA7" w14:paraId="1D8FF0D2" w14:textId="77777777">
        <w:trPr>
          <w:trHeight w:val="221"/>
        </w:trPr>
        <w:tc>
          <w:tcPr>
            <w:tcW w:w="8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8364F" w14:textId="77777777" w:rsidR="00904A38" w:rsidRPr="00483CA7" w:rsidRDefault="0056065F">
            <w:pPr>
              <w:jc w:val="both"/>
            </w:pPr>
            <w:r w:rsidRPr="00483CA7">
              <w:rPr>
                <w:rFonts w:ascii="Calibri" w:hAnsi="Calibri"/>
                <w:b/>
                <w:bCs/>
                <w:sz w:val="22"/>
                <w:szCs w:val="22"/>
              </w:rPr>
              <w:t>B.3.10 Barberi tehnikad habeme ja vuntside kujundamisel ja ajamisel</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863F7" w14:textId="77777777" w:rsidR="00904A38" w:rsidRPr="00483CA7" w:rsidRDefault="0056065F">
            <w:r w:rsidRPr="00483CA7">
              <w:rPr>
                <w:rFonts w:ascii="Calibri" w:hAnsi="Calibri"/>
                <w:b/>
                <w:bCs/>
                <w:sz w:val="22"/>
                <w:szCs w:val="22"/>
              </w:rPr>
              <w:t>EKR tase 4</w:t>
            </w:r>
          </w:p>
        </w:tc>
      </w:tr>
      <w:tr w:rsidR="00904A38" w:rsidRPr="00483CA7" w14:paraId="5E6E3343" w14:textId="77777777">
        <w:trPr>
          <w:trHeight w:val="2301"/>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665F5" w14:textId="77777777" w:rsidR="00904A38" w:rsidRPr="00483CA7" w:rsidRDefault="0056065F">
            <w:pPr>
              <w:pStyle w:val="ListParagraph"/>
              <w:ind w:left="0"/>
              <w:rPr>
                <w:rFonts w:ascii="Calibri" w:eastAsia="Calibri" w:hAnsi="Calibri" w:cs="Calibri"/>
                <w:sz w:val="22"/>
                <w:szCs w:val="22"/>
                <w:u w:val="single"/>
              </w:rPr>
            </w:pPr>
            <w:r w:rsidRPr="00483CA7">
              <w:rPr>
                <w:rFonts w:ascii="Calibri" w:hAnsi="Calibri"/>
                <w:sz w:val="22"/>
                <w:szCs w:val="22"/>
                <w:u w:val="single"/>
              </w:rPr>
              <w:t xml:space="preserve">Tegevusnäitajad: </w:t>
            </w:r>
          </w:p>
          <w:p w14:paraId="14522E4A" w14:textId="77777777" w:rsidR="00904A38" w:rsidRPr="00483CA7" w:rsidRDefault="0056065F">
            <w:pPr>
              <w:pStyle w:val="ListParagraph"/>
              <w:numPr>
                <w:ilvl w:val="0"/>
                <w:numId w:val="11"/>
              </w:numPr>
              <w:rPr>
                <w:rFonts w:ascii="Calibri" w:hAnsi="Calibri"/>
                <w:sz w:val="22"/>
                <w:szCs w:val="22"/>
              </w:rPr>
            </w:pPr>
            <w:r w:rsidRPr="00483CA7">
              <w:rPr>
                <w:rFonts w:ascii="Calibri" w:hAnsi="Calibri"/>
                <w:sz w:val="22"/>
                <w:szCs w:val="22"/>
              </w:rPr>
              <w:t>Tunneb, eristab ja kasutab erinevaid barberi tehnikaid habeme ja vuntside kujundamisel ja ajamisel.</w:t>
            </w:r>
          </w:p>
          <w:p w14:paraId="2FC68EE5" w14:textId="77777777" w:rsidR="00904A38" w:rsidRPr="00483CA7" w:rsidRDefault="0056065F">
            <w:pPr>
              <w:pStyle w:val="ListParagraph"/>
              <w:numPr>
                <w:ilvl w:val="0"/>
                <w:numId w:val="11"/>
              </w:numPr>
              <w:rPr>
                <w:rFonts w:ascii="Calibri" w:hAnsi="Calibri"/>
                <w:sz w:val="22"/>
                <w:szCs w:val="22"/>
              </w:rPr>
            </w:pPr>
            <w:r w:rsidRPr="00483CA7">
              <w:rPr>
                <w:rFonts w:ascii="Calibri" w:hAnsi="Calibri"/>
                <w:sz w:val="22"/>
                <w:szCs w:val="22"/>
              </w:rPr>
              <w:t>Lõikab masina ja kääridega habet ja vuntse vastavalt kliendi soovile, habeme karva struktuurile, kliendi näo ja pea kujule sobiva vormi ja kujuga, arvestades kliendi stiili.</w:t>
            </w:r>
          </w:p>
          <w:p w14:paraId="6F64C200" w14:textId="63CAD32D" w:rsidR="00904A38" w:rsidRPr="00483CA7" w:rsidRDefault="0056065F">
            <w:pPr>
              <w:pStyle w:val="ListParagraph"/>
              <w:numPr>
                <w:ilvl w:val="0"/>
                <w:numId w:val="11"/>
              </w:numPr>
              <w:rPr>
                <w:rFonts w:ascii="Calibri" w:hAnsi="Calibri"/>
                <w:sz w:val="22"/>
                <w:szCs w:val="22"/>
              </w:rPr>
            </w:pPr>
            <w:r w:rsidRPr="00483CA7">
              <w:rPr>
                <w:rFonts w:ascii="Calibri" w:hAnsi="Calibri"/>
                <w:sz w:val="22"/>
                <w:szCs w:val="22"/>
              </w:rPr>
              <w:t>Ajab habet kasutades kolme põhitehnikat (vabakäe, tagantkäe ja vastukäe) habeme kasvuala neljateistkümne piirkonna ajamisel  ja habeme kontuuri kujundamisel</w:t>
            </w:r>
            <w:r w:rsidR="001370BF">
              <w:rPr>
                <w:rFonts w:ascii="Calibri" w:hAnsi="Calibri"/>
                <w:sz w:val="22"/>
                <w:szCs w:val="22"/>
              </w:rPr>
              <w:t xml:space="preserve">; </w:t>
            </w:r>
            <w:r w:rsidR="001370BF" w:rsidRPr="001370BF">
              <w:rPr>
                <w:rFonts w:ascii="Calibri" w:hAnsi="Calibri"/>
                <w:sz w:val="22"/>
                <w:szCs w:val="22"/>
              </w:rPr>
              <w:t>kasutab Wet-shave'i teenuse osutamisel kaitsekindaid.</w:t>
            </w:r>
          </w:p>
          <w:p w14:paraId="07737FE7" w14:textId="77777777" w:rsidR="00904A38" w:rsidRPr="00483CA7" w:rsidRDefault="0056065F">
            <w:pPr>
              <w:pStyle w:val="ListParagraph"/>
              <w:numPr>
                <w:ilvl w:val="0"/>
                <w:numId w:val="11"/>
              </w:numPr>
              <w:rPr>
                <w:rFonts w:ascii="Calibri" w:hAnsi="Calibri"/>
                <w:sz w:val="22"/>
                <w:szCs w:val="22"/>
              </w:rPr>
            </w:pPr>
            <w:r w:rsidRPr="00483CA7">
              <w:rPr>
                <w:rFonts w:ascii="Calibri" w:hAnsi="Calibri"/>
                <w:sz w:val="22"/>
                <w:szCs w:val="22"/>
              </w:rPr>
              <w:t>Kasutab habeme ajamise teenuse ettevalmistava osana kuumi rätikuid.</w:t>
            </w:r>
          </w:p>
          <w:p w14:paraId="74FE64CE" w14:textId="77777777" w:rsidR="00904A38" w:rsidRPr="00483CA7" w:rsidRDefault="0056065F">
            <w:pPr>
              <w:pStyle w:val="ListParagraph"/>
              <w:numPr>
                <w:ilvl w:val="0"/>
                <w:numId w:val="11"/>
              </w:numPr>
              <w:rPr>
                <w:rFonts w:ascii="Calibri" w:hAnsi="Calibri"/>
                <w:sz w:val="22"/>
                <w:szCs w:val="22"/>
              </w:rPr>
            </w:pPr>
            <w:r w:rsidRPr="00483CA7">
              <w:rPr>
                <w:rFonts w:ascii="Calibri" w:hAnsi="Calibri"/>
                <w:sz w:val="22"/>
                <w:szCs w:val="22"/>
              </w:rPr>
              <w:t>Lõpetab habeme ajamise protseduuri lähtudes kliendi näonaha tüübist.</w:t>
            </w:r>
          </w:p>
        </w:tc>
      </w:tr>
      <w:tr w:rsidR="00064242" w:rsidRPr="00483CA7" w14:paraId="7222121B" w14:textId="77777777" w:rsidTr="00064242">
        <w:trPr>
          <w:trHeight w:val="26"/>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902B" w14:textId="77777777" w:rsidR="00064242" w:rsidRPr="00A81E0A" w:rsidRDefault="00064242" w:rsidP="00064242">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4801AD91" w14:textId="77777777" w:rsidR="00064242" w:rsidRDefault="00064242">
            <w:pPr>
              <w:pStyle w:val="ListParagraph"/>
              <w:ind w:left="0"/>
              <w:rPr>
                <w:rFonts w:ascii="Calibri" w:hAnsi="Calibri"/>
                <w:sz w:val="22"/>
                <w:szCs w:val="22"/>
                <w:u w:val="single"/>
              </w:rPr>
            </w:pPr>
          </w:p>
          <w:p w14:paraId="3E9B97F9" w14:textId="49727BBC" w:rsidR="00064242" w:rsidRPr="00483CA7" w:rsidRDefault="00064242">
            <w:pPr>
              <w:pStyle w:val="ListParagraph"/>
              <w:ind w:left="0"/>
              <w:rPr>
                <w:rFonts w:ascii="Calibri" w:hAnsi="Calibri"/>
                <w:sz w:val="22"/>
                <w:szCs w:val="22"/>
                <w:u w:val="single"/>
              </w:rPr>
            </w:pPr>
          </w:p>
        </w:tc>
      </w:tr>
    </w:tbl>
    <w:p w14:paraId="44B17811" w14:textId="77777777" w:rsidR="00904A38" w:rsidRPr="00483CA7" w:rsidRDefault="00904A38">
      <w:pPr>
        <w:widowControl w:val="0"/>
        <w:ind w:left="108" w:hanging="108"/>
        <w:jc w:val="both"/>
        <w:rPr>
          <w:rFonts w:ascii="Calibri" w:eastAsia="Calibri" w:hAnsi="Calibri" w:cs="Calibri"/>
          <w:sz w:val="22"/>
          <w:szCs w:val="22"/>
        </w:rPr>
      </w:pPr>
    </w:p>
    <w:p w14:paraId="6757FF23" w14:textId="77777777" w:rsidR="00904A38" w:rsidRPr="00483CA7" w:rsidRDefault="00904A38">
      <w:pPr>
        <w:rPr>
          <w:rFonts w:ascii="Calibri" w:eastAsia="Calibri" w:hAnsi="Calibri" w:cs="Calibri"/>
          <w:b/>
          <w:bCs/>
          <w:sz w:val="22"/>
          <w:szCs w:val="22"/>
        </w:rPr>
      </w:pPr>
    </w:p>
    <w:p w14:paraId="35E3CF30" w14:textId="77777777" w:rsidR="00904A38" w:rsidRPr="00483CA7" w:rsidRDefault="0056065F">
      <w:pPr>
        <w:jc w:val="center"/>
      </w:pPr>
      <w:r w:rsidRPr="00483CA7">
        <w:rPr>
          <w:rFonts w:ascii="Arial Unicode MS" w:hAnsi="Arial Unicode MS"/>
          <w:color w:val="FF0000"/>
          <w:sz w:val="28"/>
          <w:szCs w:val="28"/>
          <w:u w:color="FF0000"/>
        </w:rPr>
        <w:br w:type="page"/>
      </w:r>
    </w:p>
    <w:p w14:paraId="7F90265F" w14:textId="77777777" w:rsidR="00904A38" w:rsidRPr="00483CA7" w:rsidRDefault="0056065F">
      <w:pPr>
        <w:jc w:val="center"/>
        <w:rPr>
          <w:rFonts w:ascii="Calibri" w:eastAsia="Calibri" w:hAnsi="Calibri" w:cs="Calibri"/>
          <w:b/>
          <w:bCs/>
          <w:color w:val="FF0000"/>
          <w:sz w:val="28"/>
          <w:szCs w:val="28"/>
          <w:u w:color="FF0000"/>
        </w:rPr>
      </w:pPr>
      <w:r w:rsidRPr="00483CA7">
        <w:rPr>
          <w:rFonts w:ascii="Calibri" w:hAnsi="Calibri"/>
          <w:b/>
          <w:bCs/>
          <w:color w:val="FF0000"/>
          <w:sz w:val="28"/>
          <w:szCs w:val="28"/>
          <w:u w:color="FF0000"/>
        </w:rPr>
        <w:lastRenderedPageBreak/>
        <w:t>C-osa</w:t>
      </w:r>
    </w:p>
    <w:p w14:paraId="581D04B8" w14:textId="77777777" w:rsidR="00904A38" w:rsidRPr="00483CA7" w:rsidRDefault="0056065F">
      <w:pPr>
        <w:jc w:val="center"/>
        <w:rPr>
          <w:rFonts w:ascii="Calibri" w:eastAsia="Calibri" w:hAnsi="Calibri" w:cs="Calibri"/>
          <w:b/>
          <w:bCs/>
          <w:sz w:val="22"/>
          <w:szCs w:val="22"/>
        </w:rPr>
      </w:pPr>
      <w:r w:rsidRPr="00483CA7">
        <w:rPr>
          <w:rFonts w:ascii="Calibri" w:hAnsi="Calibri"/>
          <w:b/>
          <w:bCs/>
          <w:color w:val="FF0000"/>
          <w:sz w:val="28"/>
          <w:szCs w:val="28"/>
          <w:u w:color="FF0000"/>
        </w:rPr>
        <w:t>ÜLDTEAVE JA LISAD</w:t>
      </w:r>
    </w:p>
    <w:tbl>
      <w:tblPr>
        <w:tblW w:w="950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93"/>
        <w:gridCol w:w="4610"/>
      </w:tblGrid>
      <w:tr w:rsidR="00904A38" w:rsidRPr="00483CA7" w14:paraId="1115DA2E" w14:textId="77777777">
        <w:trPr>
          <w:trHeight w:val="221"/>
          <w:jc w:val="right"/>
        </w:trPr>
        <w:tc>
          <w:tcPr>
            <w:tcW w:w="9503"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6C4AEA92" w14:textId="77777777" w:rsidR="00904A38" w:rsidRPr="00483CA7" w:rsidRDefault="0056065F">
            <w:r w:rsidRPr="00483CA7">
              <w:rPr>
                <w:rFonts w:ascii="Calibri" w:hAnsi="Calibri"/>
                <w:b/>
                <w:bCs/>
                <w:sz w:val="22"/>
                <w:szCs w:val="22"/>
              </w:rPr>
              <w:t>C.1  Teave kutsestandardi koostamise ja kinnitamise kohta ning viide ametite klassifikaatorile</w:t>
            </w:r>
          </w:p>
        </w:tc>
      </w:tr>
      <w:tr w:rsidR="00904A38" w:rsidRPr="00483CA7" w14:paraId="46B8070F"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FC2FF" w14:textId="77777777" w:rsidR="00904A38" w:rsidRPr="00483CA7" w:rsidRDefault="0056065F">
            <w:pPr>
              <w:pStyle w:val="ListParagraph"/>
              <w:numPr>
                <w:ilvl w:val="0"/>
                <w:numId w:val="12"/>
              </w:numPr>
              <w:rPr>
                <w:rFonts w:ascii="Calibri" w:hAnsi="Calibri"/>
                <w:sz w:val="22"/>
                <w:szCs w:val="22"/>
              </w:rPr>
            </w:pPr>
            <w:r w:rsidRPr="00483CA7">
              <w:rPr>
                <w:rFonts w:ascii="Calibri" w:hAnsi="Calibri"/>
                <w:sz w:val="22"/>
                <w:szCs w:val="22"/>
              </w:rPr>
              <w:t xml:space="preserve">Kutsestandardi tähis kutseregistris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0AC87187" w14:textId="77777777" w:rsidR="00904A38" w:rsidRPr="00483CA7" w:rsidRDefault="0056065F" w:rsidP="001370BF">
            <w:r w:rsidRPr="00483CA7">
              <w:rPr>
                <w:rFonts w:ascii="Calibri" w:hAnsi="Calibri"/>
                <w:color w:val="FF0000"/>
                <w:sz w:val="22"/>
                <w:szCs w:val="22"/>
                <w:u w:color="FF0000"/>
              </w:rPr>
              <w:t>Täidab kutseregistri töötaja</w:t>
            </w:r>
          </w:p>
        </w:tc>
      </w:tr>
      <w:tr w:rsidR="00904A38" w:rsidRPr="00483CA7" w14:paraId="5B63B823" w14:textId="77777777">
        <w:trPr>
          <w:trHeight w:val="204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39B13" w14:textId="77777777" w:rsidR="00904A38" w:rsidRPr="00483CA7" w:rsidRDefault="0056065F">
            <w:pPr>
              <w:pStyle w:val="ListParagraph"/>
              <w:numPr>
                <w:ilvl w:val="0"/>
                <w:numId w:val="14"/>
              </w:numPr>
              <w:rPr>
                <w:rFonts w:ascii="Calibri" w:hAnsi="Calibri"/>
                <w:sz w:val="22"/>
                <w:szCs w:val="22"/>
              </w:rPr>
            </w:pPr>
            <w:r w:rsidRPr="00483CA7">
              <w:rPr>
                <w:rFonts w:ascii="Calibri" w:hAnsi="Calibri"/>
                <w:sz w:val="22"/>
                <w:szCs w:val="22"/>
              </w:rPr>
              <w:t xml:space="preserve">Kutsestandardi koostajad: </w:t>
            </w:r>
            <w:r w:rsidRPr="00483CA7">
              <w:rPr>
                <w:rFonts w:ascii="Calibri" w:hAnsi="Calibri"/>
                <w:i/>
                <w:iCs/>
                <w:sz w:val="22"/>
                <w:szCs w:val="22"/>
              </w:rPr>
              <w:t xml:space="preserve">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4890EC76" w14:textId="46B3C315" w:rsidR="00904A38" w:rsidRPr="00483CA7" w:rsidRDefault="0056065F" w:rsidP="001370BF">
            <w:pPr>
              <w:rPr>
                <w:rFonts w:ascii="Calibri" w:eastAsia="Calibri" w:hAnsi="Calibri" w:cs="Calibri"/>
                <w:sz w:val="22"/>
                <w:szCs w:val="22"/>
              </w:rPr>
            </w:pPr>
            <w:r w:rsidRPr="00483CA7">
              <w:rPr>
                <w:rFonts w:ascii="Calibri" w:hAnsi="Calibri"/>
                <w:sz w:val="22"/>
                <w:szCs w:val="22"/>
              </w:rPr>
              <w:t>Kaubi Koch, Sasipea Salong</w:t>
            </w:r>
          </w:p>
          <w:p w14:paraId="7ACC4C6C" w14:textId="77777777" w:rsidR="00904A38" w:rsidRPr="00483CA7" w:rsidRDefault="0056065F" w:rsidP="001370BF">
            <w:pPr>
              <w:rPr>
                <w:rFonts w:ascii="Calibri" w:eastAsia="Calibri" w:hAnsi="Calibri" w:cs="Calibri"/>
                <w:sz w:val="22"/>
                <w:szCs w:val="22"/>
              </w:rPr>
            </w:pPr>
            <w:r w:rsidRPr="00483CA7">
              <w:rPr>
                <w:rFonts w:ascii="Calibri" w:hAnsi="Calibri"/>
                <w:sz w:val="22"/>
                <w:szCs w:val="22"/>
              </w:rPr>
              <w:t>Leili Liinak, Tallinna Tööstushariduskeskus</w:t>
            </w:r>
          </w:p>
          <w:p w14:paraId="0A9CB81C" w14:textId="3CE152C7" w:rsidR="00904A38" w:rsidRPr="00483CA7" w:rsidRDefault="0056065F" w:rsidP="001370BF">
            <w:pPr>
              <w:rPr>
                <w:rFonts w:ascii="Calibri" w:eastAsia="Calibri" w:hAnsi="Calibri" w:cs="Calibri"/>
                <w:sz w:val="22"/>
                <w:szCs w:val="22"/>
              </w:rPr>
            </w:pPr>
            <w:r w:rsidRPr="00483CA7">
              <w:rPr>
                <w:rFonts w:ascii="Calibri" w:hAnsi="Calibri"/>
                <w:sz w:val="22"/>
                <w:szCs w:val="22"/>
              </w:rPr>
              <w:t>Renaldo Paabel, C.U.T. salong</w:t>
            </w:r>
          </w:p>
          <w:p w14:paraId="394FBACD" w14:textId="77777777" w:rsidR="00904A38" w:rsidRPr="00483CA7" w:rsidRDefault="0056065F" w:rsidP="001370BF">
            <w:pPr>
              <w:rPr>
                <w:rFonts w:ascii="Calibri" w:eastAsia="Calibri" w:hAnsi="Calibri" w:cs="Calibri"/>
                <w:sz w:val="22"/>
                <w:szCs w:val="22"/>
              </w:rPr>
            </w:pPr>
            <w:r w:rsidRPr="00483CA7">
              <w:rPr>
                <w:rFonts w:ascii="Calibri" w:hAnsi="Calibri"/>
                <w:sz w:val="22"/>
                <w:szCs w:val="22"/>
              </w:rPr>
              <w:t>Kaja Seppel, Kutseliste Juuksurite Vabariiklik Ühendus</w:t>
            </w:r>
          </w:p>
          <w:p w14:paraId="42BE1FE4" w14:textId="77777777" w:rsidR="00904A38" w:rsidRPr="00483CA7" w:rsidRDefault="0056065F" w:rsidP="001370BF">
            <w:pPr>
              <w:rPr>
                <w:rFonts w:ascii="Calibri" w:eastAsia="Calibri" w:hAnsi="Calibri" w:cs="Calibri"/>
                <w:sz w:val="22"/>
                <w:szCs w:val="22"/>
              </w:rPr>
            </w:pPr>
            <w:r w:rsidRPr="00483CA7">
              <w:rPr>
                <w:rFonts w:ascii="Calibri" w:hAnsi="Calibri"/>
                <w:sz w:val="22"/>
                <w:szCs w:val="22"/>
              </w:rPr>
              <w:t>Katrin Veber, Ida-Virumaa Kutsehariduskeskus</w:t>
            </w:r>
          </w:p>
          <w:p w14:paraId="12DA4A5E" w14:textId="77777777" w:rsidR="00904A38" w:rsidRPr="00483CA7" w:rsidRDefault="0056065F" w:rsidP="001370BF">
            <w:r w:rsidRPr="00483CA7">
              <w:rPr>
                <w:rFonts w:ascii="Calibri" w:hAnsi="Calibri"/>
                <w:sz w:val="22"/>
                <w:szCs w:val="22"/>
              </w:rPr>
              <w:t>Kertti Viru, Kutseliste Juuksurite Vabariiklik Ühendus</w:t>
            </w:r>
          </w:p>
        </w:tc>
      </w:tr>
      <w:tr w:rsidR="00904A38" w:rsidRPr="00483CA7" w14:paraId="18DCE797"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BF534" w14:textId="77777777" w:rsidR="00904A38" w:rsidRPr="00483CA7" w:rsidRDefault="0056065F">
            <w:pPr>
              <w:pStyle w:val="ListParagraph"/>
              <w:numPr>
                <w:ilvl w:val="0"/>
                <w:numId w:val="16"/>
              </w:numPr>
              <w:rPr>
                <w:rFonts w:ascii="Calibri" w:hAnsi="Calibri"/>
                <w:sz w:val="22"/>
                <w:szCs w:val="22"/>
              </w:rPr>
            </w:pPr>
            <w:r w:rsidRPr="00483CA7">
              <w:rPr>
                <w:rFonts w:ascii="Calibri" w:hAnsi="Calibri"/>
                <w:sz w:val="22"/>
                <w:szCs w:val="22"/>
              </w:rPr>
              <w:t xml:space="preserve">Kutsestandardi kinnitaja </w:t>
            </w:r>
            <w:r w:rsidRPr="00483CA7">
              <w:rPr>
                <w:rFonts w:ascii="Calibri" w:hAnsi="Calibri"/>
                <w:i/>
                <w:iCs/>
                <w:sz w:val="22"/>
                <w:szCs w:val="22"/>
              </w:rPr>
              <w:t xml:space="preserve">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491A813D" w14:textId="77777777" w:rsidR="00904A38" w:rsidRPr="00483CA7" w:rsidRDefault="0056065F" w:rsidP="001370BF">
            <w:r w:rsidRPr="00483CA7">
              <w:rPr>
                <w:rFonts w:ascii="Calibri" w:hAnsi="Calibri"/>
                <w:sz w:val="22"/>
                <w:szCs w:val="22"/>
              </w:rPr>
              <w:t>Teeninduse Kutsenõukogu</w:t>
            </w:r>
          </w:p>
        </w:tc>
      </w:tr>
      <w:tr w:rsidR="00904A38" w:rsidRPr="00483CA7" w14:paraId="08AA24BE"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D4AF1" w14:textId="77777777" w:rsidR="00904A38" w:rsidRPr="00483CA7" w:rsidRDefault="0056065F">
            <w:pPr>
              <w:pStyle w:val="ListParagraph"/>
              <w:numPr>
                <w:ilvl w:val="0"/>
                <w:numId w:val="18"/>
              </w:numPr>
              <w:rPr>
                <w:rFonts w:ascii="Calibri" w:hAnsi="Calibri"/>
                <w:sz w:val="22"/>
                <w:szCs w:val="22"/>
              </w:rPr>
            </w:pPr>
            <w:r w:rsidRPr="00483CA7">
              <w:rPr>
                <w:rFonts w:ascii="Calibri" w:hAnsi="Calibri"/>
                <w:sz w:val="22"/>
                <w:szCs w:val="22"/>
              </w:rPr>
              <w:t>Kutsenõukogu otsuse number</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2C20FD82" w14:textId="77777777" w:rsidR="00904A38" w:rsidRPr="00483CA7" w:rsidRDefault="00904A38"/>
        </w:tc>
      </w:tr>
      <w:tr w:rsidR="00904A38" w:rsidRPr="00483CA7" w14:paraId="1B3ED567"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04F90" w14:textId="77777777" w:rsidR="00904A38" w:rsidRPr="00483CA7" w:rsidRDefault="0056065F">
            <w:pPr>
              <w:pStyle w:val="ListParagraph"/>
              <w:numPr>
                <w:ilvl w:val="0"/>
                <w:numId w:val="20"/>
              </w:numPr>
              <w:rPr>
                <w:rFonts w:ascii="Calibri" w:hAnsi="Calibri"/>
                <w:sz w:val="22"/>
                <w:szCs w:val="22"/>
              </w:rPr>
            </w:pPr>
            <w:r w:rsidRPr="00483CA7">
              <w:rPr>
                <w:rFonts w:ascii="Calibri" w:hAnsi="Calibri"/>
                <w:sz w:val="22"/>
                <w:szCs w:val="22"/>
              </w:rPr>
              <w:t xml:space="preserve">Kutsenõukogu otsuse kuupäev </w:t>
            </w:r>
            <w:r w:rsidRPr="00483CA7">
              <w:rPr>
                <w:rFonts w:ascii="Calibri" w:hAnsi="Calibri"/>
                <w:i/>
                <w:iCs/>
                <w:sz w:val="22"/>
                <w:szCs w:val="22"/>
              </w:rPr>
              <w:t xml:space="preserve">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5E09062D" w14:textId="77777777" w:rsidR="00904A38" w:rsidRPr="00483CA7" w:rsidRDefault="00904A38"/>
        </w:tc>
      </w:tr>
      <w:tr w:rsidR="00904A38" w:rsidRPr="00483CA7" w14:paraId="5EC13022"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D8DDC" w14:textId="77777777" w:rsidR="00904A38" w:rsidRPr="00483CA7" w:rsidRDefault="0056065F">
            <w:pPr>
              <w:pStyle w:val="ListParagraph"/>
              <w:numPr>
                <w:ilvl w:val="0"/>
                <w:numId w:val="22"/>
              </w:numPr>
              <w:rPr>
                <w:rFonts w:ascii="Calibri" w:hAnsi="Calibri"/>
                <w:sz w:val="22"/>
                <w:szCs w:val="22"/>
              </w:rPr>
            </w:pPr>
            <w:r w:rsidRPr="00483CA7">
              <w:rPr>
                <w:rFonts w:ascii="Calibri" w:hAnsi="Calibri"/>
                <w:sz w:val="22"/>
                <w:szCs w:val="22"/>
              </w:rPr>
              <w:t xml:space="preserve">Kutsestandard kehtib kuni alates </w:t>
            </w:r>
            <w:r w:rsidRPr="00483CA7">
              <w:rPr>
                <w:rFonts w:ascii="Calibri" w:hAnsi="Calibri"/>
                <w:i/>
                <w:iCs/>
                <w:sz w:val="22"/>
                <w:szCs w:val="22"/>
              </w:rPr>
              <w:t xml:space="preserve">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558808A9" w14:textId="77777777" w:rsidR="00904A38" w:rsidRPr="00483CA7" w:rsidRDefault="00904A38"/>
        </w:tc>
      </w:tr>
      <w:tr w:rsidR="00904A38" w:rsidRPr="00483CA7" w14:paraId="7901FE90"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0620B" w14:textId="77777777" w:rsidR="00904A38" w:rsidRPr="00483CA7" w:rsidRDefault="0056065F">
            <w:pPr>
              <w:pStyle w:val="ListParagraph"/>
              <w:numPr>
                <w:ilvl w:val="0"/>
                <w:numId w:val="24"/>
              </w:numPr>
              <w:rPr>
                <w:rFonts w:ascii="Calibri" w:hAnsi="Calibri"/>
                <w:sz w:val="22"/>
                <w:szCs w:val="22"/>
              </w:rPr>
            </w:pPr>
            <w:r w:rsidRPr="00483CA7">
              <w:rPr>
                <w:rFonts w:ascii="Calibri" w:hAnsi="Calibri"/>
                <w:sz w:val="22"/>
                <w:szCs w:val="22"/>
              </w:rPr>
              <w:t>Kutsestandardi versiooni number</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709E03BB" w14:textId="77777777" w:rsidR="00904A38" w:rsidRPr="00483CA7" w:rsidRDefault="00904A38"/>
        </w:tc>
      </w:tr>
      <w:tr w:rsidR="00904A38" w:rsidRPr="00483CA7" w14:paraId="2E7D9C51"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CE3A" w14:textId="77777777" w:rsidR="00904A38" w:rsidRPr="00483CA7" w:rsidRDefault="0056065F">
            <w:pPr>
              <w:pStyle w:val="ListParagraph"/>
              <w:numPr>
                <w:ilvl w:val="0"/>
                <w:numId w:val="26"/>
              </w:numPr>
              <w:rPr>
                <w:rFonts w:ascii="Calibri" w:hAnsi="Calibri"/>
                <w:sz w:val="22"/>
                <w:szCs w:val="22"/>
              </w:rPr>
            </w:pPr>
            <w:r w:rsidRPr="00483CA7">
              <w:rPr>
                <w:rFonts w:ascii="Calibri" w:hAnsi="Calibri"/>
                <w:sz w:val="22"/>
                <w:szCs w:val="22"/>
              </w:rPr>
              <w:t xml:space="preserve">Viide Ametite Klassifikaatorile (ISCO 08) </w:t>
            </w:r>
            <w:r w:rsidRPr="00483CA7">
              <w:rPr>
                <w:rFonts w:ascii="Calibri" w:hAnsi="Calibri"/>
                <w:i/>
                <w:iCs/>
                <w:sz w:val="22"/>
                <w:szCs w:val="22"/>
              </w:rPr>
              <w:t xml:space="preserve">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13E760EA" w14:textId="77777777" w:rsidR="00904A38" w:rsidRPr="00483CA7" w:rsidRDefault="0056065F" w:rsidP="001370BF">
            <w:r w:rsidRPr="00483CA7">
              <w:rPr>
                <w:rFonts w:ascii="Calibri" w:hAnsi="Calibri"/>
                <w:sz w:val="22"/>
                <w:szCs w:val="22"/>
              </w:rPr>
              <w:t>5141 Juuksurid</w:t>
            </w:r>
          </w:p>
        </w:tc>
      </w:tr>
      <w:tr w:rsidR="00904A38" w:rsidRPr="00483CA7" w14:paraId="61D82BEB" w14:textId="77777777">
        <w:trPr>
          <w:trHeight w:val="221"/>
          <w:jc w:val="right"/>
        </w:trPr>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2A8D1" w14:textId="77777777" w:rsidR="00904A38" w:rsidRPr="00483CA7" w:rsidRDefault="0056065F">
            <w:pPr>
              <w:pStyle w:val="ListParagraph"/>
              <w:numPr>
                <w:ilvl w:val="0"/>
                <w:numId w:val="28"/>
              </w:numPr>
              <w:rPr>
                <w:rFonts w:ascii="Calibri" w:hAnsi="Calibri"/>
                <w:sz w:val="22"/>
                <w:szCs w:val="22"/>
              </w:rPr>
            </w:pPr>
            <w:r w:rsidRPr="00483CA7">
              <w:rPr>
                <w:rFonts w:ascii="Calibri" w:hAnsi="Calibri"/>
                <w:sz w:val="22"/>
                <w:szCs w:val="22"/>
              </w:rPr>
              <w:t>Viide Euroopa kvalifikatsiooniraamistikule (EQF)</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54" w:type="dxa"/>
              <w:bottom w:w="80" w:type="dxa"/>
              <w:right w:w="80" w:type="dxa"/>
            </w:tcMar>
          </w:tcPr>
          <w:p w14:paraId="49732827" w14:textId="77777777" w:rsidR="00904A38" w:rsidRPr="00483CA7" w:rsidRDefault="0056065F" w:rsidP="001370BF">
            <w:r w:rsidRPr="00483CA7">
              <w:rPr>
                <w:rFonts w:ascii="Calibri" w:hAnsi="Calibri"/>
                <w:sz w:val="22"/>
                <w:szCs w:val="22"/>
              </w:rPr>
              <w:t>4</w:t>
            </w:r>
          </w:p>
        </w:tc>
      </w:tr>
      <w:tr w:rsidR="00904A38" w:rsidRPr="00483CA7" w14:paraId="2135CF00" w14:textId="77777777" w:rsidTr="001370BF">
        <w:trPr>
          <w:trHeight w:val="221"/>
          <w:jc w:val="right"/>
        </w:trPr>
        <w:tc>
          <w:tcPr>
            <w:tcW w:w="9503"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3D19C8B6" w14:textId="77777777" w:rsidR="00904A38" w:rsidRPr="00483CA7" w:rsidRDefault="0056065F">
            <w:r w:rsidRPr="00483CA7">
              <w:rPr>
                <w:rFonts w:ascii="Calibri" w:hAnsi="Calibri"/>
                <w:b/>
                <w:bCs/>
                <w:sz w:val="22"/>
                <w:szCs w:val="22"/>
              </w:rPr>
              <w:t>C.2 Kutsenimetus võõrkeeles</w:t>
            </w:r>
          </w:p>
        </w:tc>
      </w:tr>
      <w:tr w:rsidR="001370BF" w:rsidRPr="00483CA7" w14:paraId="14544EF6" w14:textId="77777777" w:rsidTr="001370BF">
        <w:trPr>
          <w:trHeight w:val="711"/>
          <w:jc w:val="right"/>
        </w:trPr>
        <w:tc>
          <w:tcPr>
            <w:tcW w:w="9503"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772263" w14:textId="77777777" w:rsidR="001370BF" w:rsidRPr="00483CA7" w:rsidRDefault="001370BF">
            <w:r w:rsidRPr="00483CA7">
              <w:rPr>
                <w:rFonts w:ascii="Calibri" w:hAnsi="Calibri"/>
                <w:sz w:val="22"/>
                <w:szCs w:val="22"/>
              </w:rPr>
              <w:t>Inglise keeles:  Hairdresser</w:t>
            </w:r>
          </w:p>
          <w:p w14:paraId="256F2E12" w14:textId="77777777" w:rsidR="001370BF" w:rsidRPr="00483CA7" w:rsidRDefault="001370BF">
            <w:r w:rsidRPr="00483CA7">
              <w:rPr>
                <w:rFonts w:ascii="Calibri" w:hAnsi="Calibri"/>
                <w:sz w:val="22"/>
                <w:szCs w:val="22"/>
              </w:rPr>
              <w:t>Vene keeles:  парихмахер</w:t>
            </w:r>
          </w:p>
          <w:p w14:paraId="28530785" w14:textId="354736FD" w:rsidR="001370BF" w:rsidRPr="00483CA7" w:rsidRDefault="001370BF" w:rsidP="00C668BE">
            <w:r w:rsidRPr="00483CA7">
              <w:rPr>
                <w:rFonts w:ascii="Calibri" w:hAnsi="Calibri"/>
                <w:sz w:val="22"/>
                <w:szCs w:val="22"/>
              </w:rPr>
              <w:t>Soome keeles:  parturi-kampaaja</w:t>
            </w:r>
          </w:p>
        </w:tc>
      </w:tr>
      <w:tr w:rsidR="00904A38" w:rsidRPr="00483CA7" w14:paraId="3AF2E7D9" w14:textId="77777777" w:rsidTr="001370BF">
        <w:trPr>
          <w:trHeight w:val="221"/>
          <w:jc w:val="right"/>
        </w:trPr>
        <w:tc>
          <w:tcPr>
            <w:tcW w:w="9503" w:type="dxa"/>
            <w:gridSpan w:val="2"/>
            <w:tcBorders>
              <w:top w:val="single" w:sz="4" w:space="0" w:color="auto"/>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75077A7C" w14:textId="77777777" w:rsidR="00904A38" w:rsidRPr="00483CA7" w:rsidRDefault="0056065F">
            <w:r w:rsidRPr="00483CA7">
              <w:rPr>
                <w:rFonts w:ascii="Calibri" w:hAnsi="Calibri"/>
                <w:b/>
                <w:bCs/>
                <w:sz w:val="22"/>
                <w:szCs w:val="22"/>
              </w:rPr>
              <w:t>C.3 Lisad</w:t>
            </w:r>
          </w:p>
        </w:tc>
      </w:tr>
      <w:tr w:rsidR="00904A38" w:rsidRPr="00483CA7" w14:paraId="63FEAB5C" w14:textId="77777777">
        <w:trPr>
          <w:trHeight w:val="481"/>
          <w:jc w:val="right"/>
        </w:trPr>
        <w:tc>
          <w:tcPr>
            <w:tcW w:w="950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552F7" w14:textId="77777777" w:rsidR="00904A38" w:rsidRPr="00483CA7" w:rsidRDefault="0056065F">
            <w:pPr>
              <w:rPr>
                <w:rStyle w:val="Hyperlink0"/>
                <w:rFonts w:ascii="Calibri" w:eastAsia="Calibri" w:hAnsi="Calibri" w:cs="Calibri"/>
                <w:color w:val="auto"/>
                <w:sz w:val="22"/>
                <w:szCs w:val="22"/>
                <w:u w:color="FF0000"/>
              </w:rPr>
            </w:pPr>
            <w:r w:rsidRPr="00483CA7">
              <w:rPr>
                <w:rFonts w:ascii="Calibri" w:hAnsi="Calibri"/>
                <w:color w:val="auto"/>
                <w:sz w:val="22"/>
                <w:szCs w:val="22"/>
                <w:u w:color="FF0000"/>
              </w:rPr>
              <w:t xml:space="preserve">Lisa 1 </w:t>
            </w:r>
            <w:hyperlink r:id="rId7" w:history="1">
              <w:r w:rsidRPr="00483CA7">
                <w:rPr>
                  <w:rStyle w:val="Hyperlink0"/>
                  <w:rFonts w:ascii="Calibri" w:hAnsi="Calibri"/>
                  <w:color w:val="auto"/>
                  <w:sz w:val="22"/>
                  <w:szCs w:val="22"/>
                  <w:u w:color="FF0000"/>
                </w:rPr>
                <w:t>Keelte oskustasemete kirjeldused</w:t>
              </w:r>
            </w:hyperlink>
          </w:p>
          <w:p w14:paraId="2E3C8D1F" w14:textId="77777777" w:rsidR="00904A38" w:rsidRPr="00483CA7" w:rsidRDefault="0056065F">
            <w:pPr>
              <w:rPr>
                <w:color w:val="auto"/>
              </w:rPr>
            </w:pPr>
            <w:r w:rsidRPr="00483CA7">
              <w:rPr>
                <w:rStyle w:val="Hyperlink0"/>
                <w:rFonts w:ascii="Calibri" w:hAnsi="Calibri"/>
                <w:color w:val="auto"/>
                <w:sz w:val="22"/>
                <w:szCs w:val="22"/>
              </w:rPr>
              <w:t>Lisa 2  Digipädevuste enesehindamisskaala</w:t>
            </w:r>
          </w:p>
        </w:tc>
      </w:tr>
      <w:bookmarkEnd w:id="0"/>
    </w:tbl>
    <w:p w14:paraId="3C00E51A" w14:textId="77777777" w:rsidR="00904A38" w:rsidRPr="00483CA7" w:rsidRDefault="00904A38">
      <w:pPr>
        <w:jc w:val="right"/>
      </w:pPr>
    </w:p>
    <w:sectPr w:rsidR="00904A38" w:rsidRPr="00483CA7">
      <w:headerReference w:type="default" r:id="rId8"/>
      <w:footerReference w:type="default" r:id="rId9"/>
      <w:pgSz w:w="12240" w:h="15840"/>
      <w:pgMar w:top="1663" w:right="1440" w:bottom="1440" w:left="1440" w:header="142"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2A955" w14:textId="77777777" w:rsidR="00EA5D9E" w:rsidRDefault="0056065F">
      <w:r>
        <w:separator/>
      </w:r>
    </w:p>
  </w:endnote>
  <w:endnote w:type="continuationSeparator" w:id="0">
    <w:p w14:paraId="747E2AED" w14:textId="77777777" w:rsidR="00EA5D9E" w:rsidRDefault="0056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4A4C3" w14:textId="59C59ECE" w:rsidR="00904A38" w:rsidRDefault="0056065F">
    <w:pPr>
      <w:pStyle w:val="Footer"/>
      <w:tabs>
        <w:tab w:val="clear" w:pos="9360"/>
        <w:tab w:val="right" w:pos="9340"/>
      </w:tabs>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30573F">
      <w:rPr>
        <w:rFonts w:ascii="Calibri" w:hAnsi="Calibri"/>
        <w:noProof/>
        <w:sz w:val="20"/>
        <w:szCs w:val="20"/>
      </w:rPr>
      <w:t>1</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28888" w14:textId="77777777" w:rsidR="00EA5D9E" w:rsidRDefault="0056065F">
      <w:r>
        <w:separator/>
      </w:r>
    </w:p>
  </w:footnote>
  <w:footnote w:type="continuationSeparator" w:id="0">
    <w:p w14:paraId="06346076" w14:textId="77777777" w:rsidR="00EA5D9E" w:rsidRDefault="0056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DDCFE" w14:textId="77777777" w:rsidR="00904A38" w:rsidRDefault="00904A38">
    <w:pPr>
      <w:pStyle w:val="Header"/>
      <w:tabs>
        <w:tab w:val="clear" w:pos="9360"/>
        <w:tab w:val="right" w:pos="9340"/>
      </w:tabs>
    </w:pPr>
  </w:p>
  <w:p w14:paraId="5193CB3F" w14:textId="77777777" w:rsidR="00904A38" w:rsidRDefault="00904A38">
    <w:pPr>
      <w:pStyle w:val="Header"/>
      <w:tabs>
        <w:tab w:val="clear" w:pos="9360"/>
        <w:tab w:val="right" w:pos="9340"/>
      </w:tabs>
    </w:pPr>
  </w:p>
  <w:p w14:paraId="2DE91AF6" w14:textId="77777777" w:rsidR="00904A38" w:rsidRDefault="0056065F">
    <w:pPr>
      <w:pStyle w:val="Header"/>
      <w:tabs>
        <w:tab w:val="clear" w:pos="9360"/>
        <w:tab w:val="right" w:pos="9340"/>
      </w:tabs>
    </w:pPr>
    <w:r>
      <w:rPr>
        <w:noProof/>
      </w:rPr>
      <w:drawing>
        <wp:inline distT="0" distB="0" distL="0" distR="0" wp14:anchorId="794FE454" wp14:editId="08F75358">
          <wp:extent cx="1724025" cy="600075"/>
          <wp:effectExtent l="0" t="0" r="0" b="0"/>
          <wp:docPr id="1073741825" name="officeArt object" descr="Picture 11"/>
          <wp:cNvGraphicFramePr/>
          <a:graphic xmlns:a="http://schemas.openxmlformats.org/drawingml/2006/main">
            <a:graphicData uri="http://schemas.openxmlformats.org/drawingml/2006/picture">
              <pic:pic xmlns:pic="http://schemas.openxmlformats.org/drawingml/2006/picture">
                <pic:nvPicPr>
                  <pic:cNvPr id="1073741825" name="Picture 11" descr="Picture 11"/>
                  <pic:cNvPicPr>
                    <a:picLocks noChangeAspect="1"/>
                  </pic:cNvPicPr>
                </pic:nvPicPr>
                <pic:blipFill>
                  <a:blip r:embed="rId1"/>
                  <a:stretch>
                    <a:fillRect/>
                  </a:stretch>
                </pic:blipFill>
                <pic:spPr>
                  <a:xfrm>
                    <a:off x="0" y="0"/>
                    <a:ext cx="1724025" cy="6000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62C"/>
    <w:multiLevelType w:val="hybridMultilevel"/>
    <w:tmpl w:val="2F845240"/>
    <w:lvl w:ilvl="0" w:tplc="DC58CF1A">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79237A0">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51D6095C">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852C6934">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792CF10A">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AEAA32FE">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96F0E454">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FC0AB9BE">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52B69B7A">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C201F6"/>
    <w:multiLevelType w:val="hybridMultilevel"/>
    <w:tmpl w:val="ACEA4036"/>
    <w:lvl w:ilvl="0" w:tplc="C9123932">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C19E6248">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C128D28A">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832E00C4">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DF4E392E">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0E705058">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BE8817E8">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8C8274E">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4156E27C">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E72598"/>
    <w:multiLevelType w:val="hybridMultilevel"/>
    <w:tmpl w:val="019AACD4"/>
    <w:lvl w:ilvl="0" w:tplc="F62EC6E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9FC863E">
      <w:start w:val="1"/>
      <w:numFmt w:val="lowerLetter"/>
      <w:lvlText w:val="%2."/>
      <w:lvlJc w:val="left"/>
      <w:pPr>
        <w:ind w:left="106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6C1300">
      <w:start w:val="1"/>
      <w:numFmt w:val="lowerRoman"/>
      <w:lvlText w:val="%3."/>
      <w:lvlJc w:val="left"/>
      <w:pPr>
        <w:ind w:left="178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2EA871A">
      <w:start w:val="1"/>
      <w:numFmt w:val="decimal"/>
      <w:lvlText w:val="%4."/>
      <w:lvlJc w:val="left"/>
      <w:pPr>
        <w:ind w:left="2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DDA0E28">
      <w:start w:val="1"/>
      <w:numFmt w:val="lowerLetter"/>
      <w:lvlText w:val="%5."/>
      <w:lvlJc w:val="left"/>
      <w:pPr>
        <w:ind w:left="32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14E8798">
      <w:start w:val="1"/>
      <w:numFmt w:val="lowerRoman"/>
      <w:lvlText w:val="%6."/>
      <w:lvlJc w:val="left"/>
      <w:pPr>
        <w:ind w:left="394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D06ED0A">
      <w:start w:val="1"/>
      <w:numFmt w:val="decimal"/>
      <w:lvlText w:val="%7."/>
      <w:lvlJc w:val="left"/>
      <w:pPr>
        <w:ind w:left="466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3F03AC6">
      <w:start w:val="1"/>
      <w:numFmt w:val="lowerLetter"/>
      <w:lvlText w:val="%8."/>
      <w:lvlJc w:val="left"/>
      <w:pPr>
        <w:ind w:left="53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786F60A">
      <w:start w:val="1"/>
      <w:numFmt w:val="lowerRoman"/>
      <w:lvlText w:val="%9."/>
      <w:lvlJc w:val="left"/>
      <w:pPr>
        <w:ind w:left="61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A7402ED"/>
    <w:multiLevelType w:val="hybridMultilevel"/>
    <w:tmpl w:val="C3B0AFA4"/>
    <w:lvl w:ilvl="0" w:tplc="D382A874">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3B6BEBC">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AC689796">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FE50F04A">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CEC9D20">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F6A0788">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3A9A73F6">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1C16C082">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C2F02C14">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6767A3"/>
    <w:multiLevelType w:val="hybridMultilevel"/>
    <w:tmpl w:val="52AE693A"/>
    <w:lvl w:ilvl="0" w:tplc="571E9F1E">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E052651A">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4D21366">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7AD26DE6">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9E3E45D8">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F720C7A">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142AD058">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456A85F0">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AA96A6A8">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A369B0"/>
    <w:multiLevelType w:val="hybridMultilevel"/>
    <w:tmpl w:val="A2C04F30"/>
    <w:lvl w:ilvl="0" w:tplc="7A64E61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20007A">
      <w:start w:val="1"/>
      <w:numFmt w:val="lowerLetter"/>
      <w:lvlText w:val="%2."/>
      <w:lvlJc w:val="left"/>
      <w:pPr>
        <w:ind w:left="106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DCE884">
      <w:start w:val="1"/>
      <w:numFmt w:val="lowerRoman"/>
      <w:lvlText w:val="%3."/>
      <w:lvlJc w:val="left"/>
      <w:pPr>
        <w:ind w:left="1783"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F84B09E">
      <w:start w:val="1"/>
      <w:numFmt w:val="decimal"/>
      <w:lvlText w:val="%4."/>
      <w:lvlJc w:val="left"/>
      <w:pPr>
        <w:ind w:left="250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8E93BA">
      <w:start w:val="1"/>
      <w:numFmt w:val="lowerLetter"/>
      <w:lvlText w:val="%5."/>
      <w:lvlJc w:val="left"/>
      <w:pPr>
        <w:ind w:left="322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9C9C02">
      <w:start w:val="1"/>
      <w:numFmt w:val="lowerRoman"/>
      <w:lvlText w:val="%6."/>
      <w:lvlJc w:val="left"/>
      <w:pPr>
        <w:ind w:left="3943"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1C075C2">
      <w:start w:val="1"/>
      <w:numFmt w:val="decimal"/>
      <w:lvlText w:val="%7."/>
      <w:lvlJc w:val="left"/>
      <w:pPr>
        <w:ind w:left="46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A07984">
      <w:start w:val="1"/>
      <w:numFmt w:val="lowerLetter"/>
      <w:lvlText w:val="%8."/>
      <w:lvlJc w:val="left"/>
      <w:pPr>
        <w:ind w:left="538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FE001E">
      <w:start w:val="1"/>
      <w:numFmt w:val="lowerRoman"/>
      <w:lvlText w:val="%9."/>
      <w:lvlJc w:val="left"/>
      <w:pPr>
        <w:ind w:left="6103"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FB0574"/>
    <w:multiLevelType w:val="hybridMultilevel"/>
    <w:tmpl w:val="E334FAAC"/>
    <w:lvl w:ilvl="0" w:tplc="26DAE1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B0B8DC">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063B8C">
      <w:start w:val="1"/>
      <w:numFmt w:val="lowerRoman"/>
      <w:lvlText w:val="%3."/>
      <w:lvlJc w:val="left"/>
      <w:pPr>
        <w:ind w:left="1782"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6B254DA">
      <w:start w:val="1"/>
      <w:numFmt w:val="decimal"/>
      <w:lvlText w:val="%4."/>
      <w:lvlJc w:val="left"/>
      <w:pPr>
        <w:ind w:left="2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A0AAC">
      <w:start w:val="1"/>
      <w:numFmt w:val="lowerLetter"/>
      <w:lvlText w:val="%5."/>
      <w:lvlJc w:val="left"/>
      <w:pPr>
        <w:ind w:left="3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B40A4E">
      <w:start w:val="1"/>
      <w:numFmt w:val="lowerRoman"/>
      <w:lvlText w:val="%6."/>
      <w:lvlJc w:val="left"/>
      <w:pPr>
        <w:ind w:left="3942"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DB2A70C">
      <w:start w:val="1"/>
      <w:numFmt w:val="decimal"/>
      <w:lvlText w:val="%7."/>
      <w:lvlJc w:val="left"/>
      <w:pPr>
        <w:ind w:left="4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E2B26">
      <w:start w:val="1"/>
      <w:numFmt w:val="lowerLetter"/>
      <w:lvlText w:val="%8."/>
      <w:lvlJc w:val="left"/>
      <w:pPr>
        <w:ind w:left="5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6E47E8">
      <w:start w:val="1"/>
      <w:numFmt w:val="lowerRoman"/>
      <w:lvlText w:val="%9."/>
      <w:lvlJc w:val="left"/>
      <w:pPr>
        <w:ind w:left="6102"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4303D7"/>
    <w:multiLevelType w:val="hybridMultilevel"/>
    <w:tmpl w:val="04046A2C"/>
    <w:lvl w:ilvl="0" w:tplc="985435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D43CFE">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BCE9E6">
      <w:start w:val="1"/>
      <w:numFmt w:val="lowerRoman"/>
      <w:lvlText w:val="%3."/>
      <w:lvlJc w:val="left"/>
      <w:pPr>
        <w:ind w:left="1782"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69E3A74">
      <w:start w:val="1"/>
      <w:numFmt w:val="decimal"/>
      <w:lvlText w:val="%4."/>
      <w:lvlJc w:val="left"/>
      <w:pPr>
        <w:ind w:left="2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B6EA92">
      <w:start w:val="1"/>
      <w:numFmt w:val="lowerLetter"/>
      <w:lvlText w:val="%5."/>
      <w:lvlJc w:val="left"/>
      <w:pPr>
        <w:ind w:left="3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5C9CAE">
      <w:start w:val="1"/>
      <w:numFmt w:val="lowerRoman"/>
      <w:lvlText w:val="%6."/>
      <w:lvlJc w:val="left"/>
      <w:pPr>
        <w:ind w:left="3942"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5424602">
      <w:start w:val="1"/>
      <w:numFmt w:val="decimal"/>
      <w:lvlText w:val="%7."/>
      <w:lvlJc w:val="left"/>
      <w:pPr>
        <w:ind w:left="4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2641E6">
      <w:start w:val="1"/>
      <w:numFmt w:val="lowerLetter"/>
      <w:lvlText w:val="%8."/>
      <w:lvlJc w:val="left"/>
      <w:pPr>
        <w:ind w:left="5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C60A38">
      <w:start w:val="1"/>
      <w:numFmt w:val="lowerRoman"/>
      <w:lvlText w:val="%9."/>
      <w:lvlJc w:val="left"/>
      <w:pPr>
        <w:ind w:left="6102"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1D2A91"/>
    <w:multiLevelType w:val="hybridMultilevel"/>
    <w:tmpl w:val="6F10492E"/>
    <w:lvl w:ilvl="0" w:tplc="BEC28966">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3D48D8C">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4C6506C">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9E7EE41C">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BA70FC2E">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2B164F8E">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732A782C">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9560428">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D1261790">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9058F9"/>
    <w:multiLevelType w:val="hybridMultilevel"/>
    <w:tmpl w:val="3FE497F6"/>
    <w:lvl w:ilvl="0" w:tplc="1E4241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EA79D0">
      <w:start w:val="1"/>
      <w:numFmt w:val="lowerLetter"/>
      <w:lvlText w:val="%2."/>
      <w:lvlJc w:val="left"/>
      <w:pPr>
        <w:ind w:left="106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4A55EC">
      <w:start w:val="1"/>
      <w:numFmt w:val="lowerRoman"/>
      <w:lvlText w:val="%3."/>
      <w:lvlJc w:val="left"/>
      <w:pPr>
        <w:ind w:left="1783"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2C29F2">
      <w:start w:val="1"/>
      <w:numFmt w:val="decimal"/>
      <w:lvlText w:val="%4."/>
      <w:lvlJc w:val="left"/>
      <w:pPr>
        <w:ind w:left="250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94A940">
      <w:start w:val="1"/>
      <w:numFmt w:val="lowerLetter"/>
      <w:lvlText w:val="%5."/>
      <w:lvlJc w:val="left"/>
      <w:pPr>
        <w:ind w:left="322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A8321C">
      <w:start w:val="1"/>
      <w:numFmt w:val="lowerRoman"/>
      <w:lvlText w:val="%6."/>
      <w:lvlJc w:val="left"/>
      <w:pPr>
        <w:ind w:left="3943"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2D4BB34">
      <w:start w:val="1"/>
      <w:numFmt w:val="decimal"/>
      <w:lvlText w:val="%7."/>
      <w:lvlJc w:val="left"/>
      <w:pPr>
        <w:ind w:left="46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58DEF4">
      <w:start w:val="1"/>
      <w:numFmt w:val="lowerLetter"/>
      <w:lvlText w:val="%8."/>
      <w:lvlJc w:val="left"/>
      <w:pPr>
        <w:ind w:left="538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6888C0">
      <w:start w:val="1"/>
      <w:numFmt w:val="lowerRoman"/>
      <w:lvlText w:val="%9."/>
      <w:lvlJc w:val="left"/>
      <w:pPr>
        <w:ind w:left="6103"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B7368F"/>
    <w:multiLevelType w:val="hybridMultilevel"/>
    <w:tmpl w:val="AB487FF6"/>
    <w:lvl w:ilvl="0" w:tplc="87460F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AE5946">
      <w:start w:val="1"/>
      <w:numFmt w:val="lowerLetter"/>
      <w:lvlText w:val="%2."/>
      <w:lvlJc w:val="left"/>
      <w:pPr>
        <w:ind w:left="106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982F4C">
      <w:start w:val="1"/>
      <w:numFmt w:val="lowerRoman"/>
      <w:lvlText w:val="%3."/>
      <w:lvlJc w:val="left"/>
      <w:pPr>
        <w:ind w:left="1783"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3DE3FA2">
      <w:start w:val="1"/>
      <w:numFmt w:val="decimal"/>
      <w:lvlText w:val="%4."/>
      <w:lvlJc w:val="left"/>
      <w:pPr>
        <w:ind w:left="250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901CA0">
      <w:start w:val="1"/>
      <w:numFmt w:val="lowerLetter"/>
      <w:lvlText w:val="%5."/>
      <w:lvlJc w:val="left"/>
      <w:pPr>
        <w:ind w:left="322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D4034C">
      <w:start w:val="1"/>
      <w:numFmt w:val="lowerRoman"/>
      <w:lvlText w:val="%6."/>
      <w:lvlJc w:val="left"/>
      <w:pPr>
        <w:ind w:left="3943"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A340A20">
      <w:start w:val="1"/>
      <w:numFmt w:val="decimal"/>
      <w:lvlText w:val="%7."/>
      <w:lvlJc w:val="left"/>
      <w:pPr>
        <w:ind w:left="46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2D7FA">
      <w:start w:val="1"/>
      <w:numFmt w:val="lowerLetter"/>
      <w:lvlText w:val="%8."/>
      <w:lvlJc w:val="left"/>
      <w:pPr>
        <w:ind w:left="538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267ED6">
      <w:start w:val="1"/>
      <w:numFmt w:val="lowerRoman"/>
      <w:lvlText w:val="%9."/>
      <w:lvlJc w:val="left"/>
      <w:pPr>
        <w:ind w:left="6103"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F9611B"/>
    <w:multiLevelType w:val="hybridMultilevel"/>
    <w:tmpl w:val="4E707A10"/>
    <w:lvl w:ilvl="0" w:tplc="5E009514">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1420020">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0A10696E">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238AD6D4">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16ECAD7A">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E3C9824">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47BEA506">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40E2A1D0">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41D88584">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B627DE"/>
    <w:multiLevelType w:val="hybridMultilevel"/>
    <w:tmpl w:val="50C638CA"/>
    <w:lvl w:ilvl="0" w:tplc="001C901E">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3B2EC88E">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7A3CE536">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E7FEBF6E">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2302FFA">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E988881E">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6A8C0456">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1641390">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E152847C">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1630A42"/>
    <w:multiLevelType w:val="hybridMultilevel"/>
    <w:tmpl w:val="81CE42EE"/>
    <w:lvl w:ilvl="0" w:tplc="177C2D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8C60C2">
      <w:start w:val="1"/>
      <w:numFmt w:val="lowerLetter"/>
      <w:lvlText w:val="%2."/>
      <w:lvlJc w:val="left"/>
      <w:pPr>
        <w:ind w:left="106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B829EE">
      <w:start w:val="1"/>
      <w:numFmt w:val="lowerRoman"/>
      <w:lvlText w:val="%3."/>
      <w:lvlJc w:val="left"/>
      <w:pPr>
        <w:ind w:left="1783"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F4C5CD2">
      <w:start w:val="1"/>
      <w:numFmt w:val="decimal"/>
      <w:lvlText w:val="%4."/>
      <w:lvlJc w:val="left"/>
      <w:pPr>
        <w:ind w:left="250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C1624">
      <w:start w:val="1"/>
      <w:numFmt w:val="lowerLetter"/>
      <w:lvlText w:val="%5."/>
      <w:lvlJc w:val="left"/>
      <w:pPr>
        <w:ind w:left="322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DC8B58">
      <w:start w:val="1"/>
      <w:numFmt w:val="lowerRoman"/>
      <w:lvlText w:val="%6."/>
      <w:lvlJc w:val="left"/>
      <w:pPr>
        <w:ind w:left="3943"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B7A4886">
      <w:start w:val="1"/>
      <w:numFmt w:val="decimal"/>
      <w:lvlText w:val="%7."/>
      <w:lvlJc w:val="left"/>
      <w:pPr>
        <w:ind w:left="46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322CEE">
      <w:start w:val="1"/>
      <w:numFmt w:val="lowerLetter"/>
      <w:lvlText w:val="%8."/>
      <w:lvlJc w:val="left"/>
      <w:pPr>
        <w:ind w:left="538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2E1780">
      <w:start w:val="1"/>
      <w:numFmt w:val="lowerRoman"/>
      <w:lvlText w:val="%9."/>
      <w:lvlJc w:val="left"/>
      <w:pPr>
        <w:ind w:left="6103"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934B3B"/>
    <w:multiLevelType w:val="hybridMultilevel"/>
    <w:tmpl w:val="9244AE66"/>
    <w:lvl w:ilvl="0" w:tplc="0F6CDEDE">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7C1EF0F8">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0E52C8DA">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DF7E6814">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AFED900">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69F43EC8">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D632F900">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1A1ACED2">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CD84EC30">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8116E5"/>
    <w:multiLevelType w:val="hybridMultilevel"/>
    <w:tmpl w:val="FE0002FC"/>
    <w:lvl w:ilvl="0" w:tplc="D18685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D4A9DC">
      <w:start w:val="1"/>
      <w:numFmt w:val="lowerLetter"/>
      <w:lvlText w:val="%2."/>
      <w:lvlJc w:val="left"/>
      <w:pPr>
        <w:ind w:left="10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AA4E6">
      <w:start w:val="1"/>
      <w:numFmt w:val="lowerRoman"/>
      <w:lvlText w:val="%3."/>
      <w:lvlJc w:val="left"/>
      <w:pPr>
        <w:ind w:left="178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945F42">
      <w:start w:val="1"/>
      <w:numFmt w:val="decimal"/>
      <w:lvlText w:val="%4."/>
      <w:lvlJc w:val="left"/>
      <w:pPr>
        <w:ind w:left="25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C0C366">
      <w:start w:val="1"/>
      <w:numFmt w:val="lowerLetter"/>
      <w:lvlText w:val="%5."/>
      <w:lvlJc w:val="left"/>
      <w:pPr>
        <w:ind w:left="32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EC7020">
      <w:start w:val="1"/>
      <w:numFmt w:val="lowerRoman"/>
      <w:lvlText w:val="%6."/>
      <w:lvlJc w:val="left"/>
      <w:pPr>
        <w:ind w:left="394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6422350">
      <w:start w:val="1"/>
      <w:numFmt w:val="decimal"/>
      <w:lvlText w:val="%7."/>
      <w:lvlJc w:val="left"/>
      <w:pPr>
        <w:ind w:left="46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BC2040">
      <w:start w:val="1"/>
      <w:numFmt w:val="lowerLetter"/>
      <w:lvlText w:val="%8."/>
      <w:lvlJc w:val="left"/>
      <w:pPr>
        <w:ind w:left="53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A2E5AC">
      <w:start w:val="1"/>
      <w:numFmt w:val="lowerRoman"/>
      <w:lvlText w:val="%9."/>
      <w:lvlJc w:val="left"/>
      <w:pPr>
        <w:ind w:left="610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8276DE9"/>
    <w:multiLevelType w:val="hybridMultilevel"/>
    <w:tmpl w:val="BC48CA3A"/>
    <w:lvl w:ilvl="0" w:tplc="B59A55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962252">
      <w:start w:val="1"/>
      <w:numFmt w:val="lowerLetter"/>
      <w:lvlText w:val="%2."/>
      <w:lvlJc w:val="left"/>
      <w:pPr>
        <w:ind w:left="106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2064A4">
      <w:start w:val="1"/>
      <w:numFmt w:val="lowerRoman"/>
      <w:lvlText w:val="%3."/>
      <w:lvlJc w:val="left"/>
      <w:pPr>
        <w:ind w:left="1783"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44C7B24">
      <w:start w:val="1"/>
      <w:numFmt w:val="decimal"/>
      <w:lvlText w:val="%4."/>
      <w:lvlJc w:val="left"/>
      <w:pPr>
        <w:ind w:left="250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FC1646">
      <w:start w:val="1"/>
      <w:numFmt w:val="lowerLetter"/>
      <w:lvlText w:val="%5."/>
      <w:lvlJc w:val="left"/>
      <w:pPr>
        <w:ind w:left="322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14B5AA">
      <w:start w:val="1"/>
      <w:numFmt w:val="lowerRoman"/>
      <w:lvlText w:val="%6."/>
      <w:lvlJc w:val="left"/>
      <w:pPr>
        <w:ind w:left="3943"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5C618F2">
      <w:start w:val="1"/>
      <w:numFmt w:val="decimal"/>
      <w:lvlText w:val="%7."/>
      <w:lvlJc w:val="left"/>
      <w:pPr>
        <w:ind w:left="46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528674">
      <w:start w:val="1"/>
      <w:numFmt w:val="lowerLetter"/>
      <w:lvlText w:val="%8."/>
      <w:lvlJc w:val="left"/>
      <w:pPr>
        <w:ind w:left="538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068B10">
      <w:start w:val="1"/>
      <w:numFmt w:val="lowerRoman"/>
      <w:lvlText w:val="%9."/>
      <w:lvlJc w:val="left"/>
      <w:pPr>
        <w:ind w:left="6103"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4D72C53"/>
    <w:multiLevelType w:val="hybridMultilevel"/>
    <w:tmpl w:val="6B2E248E"/>
    <w:lvl w:ilvl="0" w:tplc="C7EAF9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AA2B1C">
      <w:start w:val="1"/>
      <w:numFmt w:val="lowerLetter"/>
      <w:lvlText w:val="%2."/>
      <w:lvlJc w:val="left"/>
      <w:pPr>
        <w:ind w:left="10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141D42">
      <w:start w:val="1"/>
      <w:numFmt w:val="lowerRoman"/>
      <w:lvlText w:val="%3."/>
      <w:lvlJc w:val="left"/>
      <w:pPr>
        <w:ind w:left="178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32A7034">
      <w:start w:val="1"/>
      <w:numFmt w:val="decimal"/>
      <w:lvlText w:val="%4."/>
      <w:lvlJc w:val="left"/>
      <w:pPr>
        <w:ind w:left="25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AC812">
      <w:start w:val="1"/>
      <w:numFmt w:val="lowerLetter"/>
      <w:lvlText w:val="%5."/>
      <w:lvlJc w:val="left"/>
      <w:pPr>
        <w:ind w:left="32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F6C418">
      <w:start w:val="1"/>
      <w:numFmt w:val="lowerRoman"/>
      <w:lvlText w:val="%6."/>
      <w:lvlJc w:val="left"/>
      <w:pPr>
        <w:ind w:left="394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8D8BDDC">
      <w:start w:val="1"/>
      <w:numFmt w:val="decimal"/>
      <w:lvlText w:val="%7."/>
      <w:lvlJc w:val="left"/>
      <w:pPr>
        <w:ind w:left="46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88CB04">
      <w:start w:val="1"/>
      <w:numFmt w:val="lowerLetter"/>
      <w:lvlText w:val="%8."/>
      <w:lvlJc w:val="left"/>
      <w:pPr>
        <w:ind w:left="53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46C14">
      <w:start w:val="1"/>
      <w:numFmt w:val="lowerRoman"/>
      <w:lvlText w:val="%9."/>
      <w:lvlJc w:val="left"/>
      <w:pPr>
        <w:ind w:left="610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4E674F8"/>
    <w:multiLevelType w:val="hybridMultilevel"/>
    <w:tmpl w:val="2DCC6756"/>
    <w:lvl w:ilvl="0" w:tplc="A70E37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7426CC">
      <w:start w:val="1"/>
      <w:numFmt w:val="lowerLetter"/>
      <w:lvlText w:val="%2."/>
      <w:lvlJc w:val="left"/>
      <w:pPr>
        <w:ind w:left="106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2C20D6">
      <w:start w:val="1"/>
      <w:numFmt w:val="lowerRoman"/>
      <w:lvlText w:val="%3."/>
      <w:lvlJc w:val="left"/>
      <w:pPr>
        <w:ind w:left="1783"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638D9CE">
      <w:start w:val="1"/>
      <w:numFmt w:val="decimal"/>
      <w:lvlText w:val="%4."/>
      <w:lvlJc w:val="left"/>
      <w:pPr>
        <w:ind w:left="250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72324C">
      <w:start w:val="1"/>
      <w:numFmt w:val="lowerLetter"/>
      <w:lvlText w:val="%5."/>
      <w:lvlJc w:val="left"/>
      <w:pPr>
        <w:ind w:left="322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527B04">
      <w:start w:val="1"/>
      <w:numFmt w:val="lowerRoman"/>
      <w:lvlText w:val="%6."/>
      <w:lvlJc w:val="left"/>
      <w:pPr>
        <w:ind w:left="3943"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E708996">
      <w:start w:val="1"/>
      <w:numFmt w:val="decimal"/>
      <w:lvlText w:val="%7."/>
      <w:lvlJc w:val="left"/>
      <w:pPr>
        <w:ind w:left="46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5C5E04">
      <w:start w:val="1"/>
      <w:numFmt w:val="lowerLetter"/>
      <w:lvlText w:val="%8."/>
      <w:lvlJc w:val="left"/>
      <w:pPr>
        <w:ind w:left="538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36A90A">
      <w:start w:val="1"/>
      <w:numFmt w:val="lowerRoman"/>
      <w:lvlText w:val="%9."/>
      <w:lvlJc w:val="left"/>
      <w:pPr>
        <w:ind w:left="6103"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2D460D"/>
    <w:multiLevelType w:val="hybridMultilevel"/>
    <w:tmpl w:val="57361DF8"/>
    <w:lvl w:ilvl="0" w:tplc="176618A2">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55421FA4">
      <w:start w:val="1"/>
      <w:numFmt w:val="lowerLetter"/>
      <w:lvlText w:val="%2."/>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3ACDEBC">
      <w:start w:val="1"/>
      <w:numFmt w:val="lowerRoman"/>
      <w:lvlText w:val="%3."/>
      <w:lvlJc w:val="left"/>
      <w:pPr>
        <w:ind w:left="1729"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6B340D7C">
      <w:start w:val="1"/>
      <w:numFmt w:val="decimal"/>
      <w:lvlText w:val="%4."/>
      <w:lvlJc w:val="left"/>
      <w:pPr>
        <w:ind w:left="244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B42290C">
      <w:start w:val="1"/>
      <w:numFmt w:val="lowerLetter"/>
      <w:lvlText w:val="%5."/>
      <w:lvlJc w:val="left"/>
      <w:pPr>
        <w:ind w:left="316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2EC495C6">
      <w:start w:val="1"/>
      <w:numFmt w:val="lowerRoman"/>
      <w:lvlText w:val="%6."/>
      <w:lvlJc w:val="left"/>
      <w:pPr>
        <w:ind w:left="3889"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35288C7C">
      <w:start w:val="1"/>
      <w:numFmt w:val="decimal"/>
      <w:lvlText w:val="%7."/>
      <w:lvlJc w:val="left"/>
      <w:pPr>
        <w:ind w:left="460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DFBE294C">
      <w:start w:val="1"/>
      <w:numFmt w:val="lowerLetter"/>
      <w:lvlText w:val="%8."/>
      <w:lvlJc w:val="left"/>
      <w:pPr>
        <w:ind w:left="53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DD00932">
      <w:start w:val="1"/>
      <w:numFmt w:val="lowerRoman"/>
      <w:lvlText w:val="%9."/>
      <w:lvlJc w:val="left"/>
      <w:pPr>
        <w:ind w:left="6049" w:hanging="2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7"/>
  </w:num>
  <w:num w:numId="3">
    <w:abstractNumId w:val="6"/>
  </w:num>
  <w:num w:numId="4">
    <w:abstractNumId w:val="18"/>
  </w:num>
  <w:num w:numId="5">
    <w:abstractNumId w:val="9"/>
  </w:num>
  <w:num w:numId="6">
    <w:abstractNumId w:val="13"/>
  </w:num>
  <w:num w:numId="7">
    <w:abstractNumId w:val="16"/>
  </w:num>
  <w:num w:numId="8">
    <w:abstractNumId w:val="10"/>
  </w:num>
  <w:num w:numId="9">
    <w:abstractNumId w:val="5"/>
  </w:num>
  <w:num w:numId="10">
    <w:abstractNumId w:val="17"/>
  </w:num>
  <w:num w:numId="11">
    <w:abstractNumId w:val="15"/>
  </w:num>
  <w:num w:numId="12">
    <w:abstractNumId w:val="14"/>
  </w:num>
  <w:num w:numId="13">
    <w:abstractNumId w:val="12"/>
  </w:num>
  <w:num w:numId="14">
    <w:abstractNumId w:val="12"/>
    <w:lvlOverride w:ilvl="0">
      <w:startOverride w:val="2"/>
    </w:lvlOverride>
  </w:num>
  <w:num w:numId="15">
    <w:abstractNumId w:val="19"/>
  </w:num>
  <w:num w:numId="16">
    <w:abstractNumId w:val="19"/>
    <w:lvlOverride w:ilvl="0">
      <w:startOverride w:val="3"/>
    </w:lvlOverride>
  </w:num>
  <w:num w:numId="17">
    <w:abstractNumId w:val="3"/>
  </w:num>
  <w:num w:numId="18">
    <w:abstractNumId w:val="3"/>
    <w:lvlOverride w:ilvl="0">
      <w:startOverride w:val="4"/>
    </w:lvlOverride>
  </w:num>
  <w:num w:numId="19">
    <w:abstractNumId w:val="11"/>
  </w:num>
  <w:num w:numId="20">
    <w:abstractNumId w:val="11"/>
    <w:lvlOverride w:ilvl="0">
      <w:startOverride w:val="5"/>
    </w:lvlOverride>
  </w:num>
  <w:num w:numId="21">
    <w:abstractNumId w:val="8"/>
  </w:num>
  <w:num w:numId="22">
    <w:abstractNumId w:val="8"/>
    <w:lvlOverride w:ilvl="0">
      <w:startOverride w:val="6"/>
    </w:lvlOverride>
  </w:num>
  <w:num w:numId="23">
    <w:abstractNumId w:val="4"/>
  </w:num>
  <w:num w:numId="24">
    <w:abstractNumId w:val="4"/>
    <w:lvlOverride w:ilvl="0">
      <w:startOverride w:val="7"/>
    </w:lvlOverride>
  </w:num>
  <w:num w:numId="25">
    <w:abstractNumId w:val="0"/>
  </w:num>
  <w:num w:numId="26">
    <w:abstractNumId w:val="0"/>
    <w:lvlOverride w:ilvl="0">
      <w:startOverride w:val="8"/>
    </w:lvlOverride>
  </w:num>
  <w:num w:numId="27">
    <w:abstractNumId w:val="1"/>
  </w:num>
  <w:num w:numId="28">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38"/>
    <w:rsid w:val="00064242"/>
    <w:rsid w:val="001370BF"/>
    <w:rsid w:val="0030573F"/>
    <w:rsid w:val="00483CA7"/>
    <w:rsid w:val="004A5F62"/>
    <w:rsid w:val="0056065F"/>
    <w:rsid w:val="007F481D"/>
    <w:rsid w:val="00904A38"/>
    <w:rsid w:val="00CE3B3D"/>
    <w:rsid w:val="00EA5D9E"/>
    <w:rsid w:val="00F266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FB5D"/>
  <w15:docId w15:val="{68509C8F-5231-41E8-B283-8328E7FF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character" w:customStyle="1" w:styleId="None">
    <w:name w:val="None"/>
  </w:style>
  <w:style w:type="character" w:customStyle="1" w:styleId="Hyperlink0">
    <w:name w:val="Hyperlink.0"/>
    <w:basedOn w:val="None"/>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5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73F"/>
    <w:rPr>
      <w:rFonts w:ascii="Segoe UI" w:hAnsi="Segoe UI" w:cs="Segoe UI"/>
      <w:color w:val="000000"/>
      <w:sz w:val="18"/>
      <w:szCs w:val="18"/>
      <w:u w:color="000000"/>
    </w:rPr>
  </w:style>
  <w:style w:type="paragraph" w:customStyle="1" w:styleId="gmail-msolistparagraph">
    <w:name w:val="gmail-msolistparagraph"/>
    <w:basedOn w:val="Normal"/>
    <w:rsid w:val="001370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410776">
      <w:bodyDiv w:val="1"/>
      <w:marLeft w:val="0"/>
      <w:marRight w:val="0"/>
      <w:marTop w:val="0"/>
      <w:marBottom w:val="0"/>
      <w:divBdr>
        <w:top w:val="none" w:sz="0" w:space="0" w:color="auto"/>
        <w:left w:val="none" w:sz="0" w:space="0" w:color="auto"/>
        <w:bottom w:val="none" w:sz="0" w:space="0" w:color="auto"/>
        <w:right w:val="none" w:sz="0" w:space="0" w:color="auto"/>
      </w:divBdr>
    </w:div>
    <w:div w:id="107061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utsekoda.ee/et/kutseregister/kutsestandardid/10586768/lisad/10586788/lisa-1-keelte-oskustasemete-kirjeldu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1736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Maiko Martsik</cp:lastModifiedBy>
  <cp:revision>8</cp:revision>
  <dcterms:created xsi:type="dcterms:W3CDTF">2020-09-21T10:50:00Z</dcterms:created>
  <dcterms:modified xsi:type="dcterms:W3CDTF">2020-11-03T14:43:00Z</dcterms:modified>
</cp:coreProperties>
</file>